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
        <w:tblpPr w:vertAnchor="page" w:horzAnchor="margin" w:tblpY="540"/>
        <w:tblW w:w="6804" w:type="dxa"/>
        <w:tblLayout w:type="fixed"/>
        <w:tblLook w:val="0600" w:firstRow="0" w:lastRow="0" w:firstColumn="0" w:lastColumn="0" w:noHBand="1" w:noVBand="1"/>
      </w:tblPr>
      <w:tblGrid>
        <w:gridCol w:w="6804"/>
      </w:tblGrid>
      <w:tr w:rsidR="00A67D5A" w14:paraId="4ACE0602" w14:textId="77777777" w:rsidTr="00AA0D2C">
        <w:trPr>
          <w:trHeight w:hRule="exact" w:val="737"/>
        </w:trPr>
        <w:tc>
          <w:tcPr>
            <w:tcW w:w="7230" w:type="dxa"/>
          </w:tcPr>
          <w:p w14:paraId="4ACE0600" w14:textId="77777777" w:rsidR="00206780" w:rsidRDefault="00E402FA" w:rsidP="00206780">
            <w:pPr>
              <w:pStyle w:val="Header-info"/>
              <w:framePr w:wrap="auto" w:vAnchor="margin" w:hAnchor="text" w:yAlign="inline"/>
            </w:pPr>
            <w:r>
              <w:t xml:space="preserve">Dokument oprettet </w:t>
            </w:r>
            <w:bookmarkStart w:id="0" w:name="Dato"/>
            <w:r>
              <w:t>09. februar 2021</w:t>
            </w:r>
            <w:bookmarkEnd w:id="0"/>
          </w:p>
          <w:p w14:paraId="4ACE0601" w14:textId="77777777" w:rsidR="00333E52" w:rsidRPr="00244D70" w:rsidRDefault="00E402FA" w:rsidP="00206780">
            <w:pPr>
              <w:pStyle w:val="Header-info"/>
              <w:framePr w:wrap="auto" w:vAnchor="margin" w:hAnchor="text" w:yAlign="inline"/>
            </w:pPr>
            <w:r>
              <w:t xml:space="preserve">Sag </w:t>
            </w:r>
            <w:bookmarkStart w:id="1" w:name="SagsID"/>
            <w:r>
              <w:t>10-2021-00047</w:t>
            </w:r>
            <w:bookmarkEnd w:id="1"/>
            <w:r>
              <w:t xml:space="preserve"> – Dok. </w:t>
            </w:r>
            <w:bookmarkStart w:id="2" w:name="DokID"/>
            <w:r>
              <w:t>522122</w:t>
            </w:r>
            <w:bookmarkEnd w:id="2"/>
          </w:p>
        </w:tc>
      </w:tr>
    </w:tbl>
    <w:p w14:paraId="4ACE0603" w14:textId="343EFDFB" w:rsidR="00DB335E" w:rsidRPr="00502F76" w:rsidRDefault="00E402FA" w:rsidP="00316531">
      <w:pPr>
        <w:pStyle w:val="Overskrift1"/>
        <w:pBdr>
          <w:bottom w:val="single" w:sz="4" w:space="1" w:color="auto"/>
        </w:pBdr>
      </w:pPr>
      <w:r>
        <w:t>Referat af møde i forretningsudvalget den 10. februar 2021</w:t>
      </w:r>
    </w:p>
    <w:p w14:paraId="48DA216E" w14:textId="55231665" w:rsidR="005D4499" w:rsidRDefault="005D4499" w:rsidP="005D4499">
      <w:pPr>
        <w:rPr>
          <w:szCs w:val="26"/>
        </w:rPr>
      </w:pPr>
      <w:r>
        <w:rPr>
          <w:b/>
        </w:rPr>
        <w:t>Til stede:</w:t>
      </w:r>
      <w:r>
        <w:t xml:space="preserve"> Thorkild Olesen, Sif Holst</w:t>
      </w:r>
      <w:proofErr w:type="gramStart"/>
      <w:r w:rsidR="00371632">
        <w:t xml:space="preserve"> (deltog i pkt.</w:t>
      </w:r>
      <w:proofErr w:type="gramEnd"/>
      <w:r w:rsidR="00371632">
        <w:t xml:space="preserve"> 1-5 og 16-20)</w:t>
      </w:r>
      <w:r>
        <w:t>,</w:t>
      </w:r>
      <w:r>
        <w:rPr>
          <w:szCs w:val="26"/>
        </w:rPr>
        <w:t xml:space="preserve"> Anni Sørensen, Jan Jakobsen, Janus Tarp, </w:t>
      </w:r>
      <w:r>
        <w:t xml:space="preserve">Knud Kristensen, </w:t>
      </w:r>
      <w:r>
        <w:rPr>
          <w:szCs w:val="26"/>
        </w:rPr>
        <w:t xml:space="preserve">Katrine Mandrup Tang og Mette Søndergaard Pedersen (ref.).  </w:t>
      </w:r>
    </w:p>
    <w:p w14:paraId="73414ED3" w14:textId="77777777" w:rsidR="005D4499" w:rsidRDefault="005D4499" w:rsidP="005D4499">
      <w:pPr>
        <w:rPr>
          <w:szCs w:val="26"/>
        </w:rPr>
      </w:pPr>
    </w:p>
    <w:p w14:paraId="2B79FB00" w14:textId="77777777" w:rsidR="005D4499" w:rsidRDefault="005D4499" w:rsidP="005D4499">
      <w:r>
        <w:rPr>
          <w:b/>
        </w:rPr>
        <w:t>Afbud:</w:t>
      </w:r>
      <w:r>
        <w:t xml:space="preserve"> Mads Edelvang-Pejrup.</w:t>
      </w:r>
    </w:p>
    <w:p w14:paraId="019EFCB4" w14:textId="77777777" w:rsidR="005D4499" w:rsidRDefault="005D4499" w:rsidP="005D4499"/>
    <w:p w14:paraId="4B5146BA" w14:textId="57E2DF8D" w:rsidR="005D4499" w:rsidRDefault="005D4499" w:rsidP="005D4499">
      <w:pPr>
        <w:pStyle w:val="Overskrift2"/>
      </w:pPr>
      <w:r>
        <w:t>1</w:t>
      </w:r>
      <w:r w:rsidR="00FC4097">
        <w:t>.</w:t>
      </w:r>
      <w:r>
        <w:t xml:space="preserve"> Godkendelse af dagsorden</w:t>
      </w:r>
    </w:p>
    <w:p w14:paraId="08133666" w14:textId="60E8A3DA" w:rsidR="005D4499" w:rsidRDefault="005D4499" w:rsidP="005D4499">
      <w:pPr>
        <w:rPr>
          <w:rFonts w:asciiTheme="minorHAnsi" w:hAnsiTheme="minorHAnsi" w:cstheme="minorHAnsi"/>
        </w:rPr>
      </w:pPr>
      <w:r>
        <w:rPr>
          <w:rFonts w:asciiTheme="minorHAnsi" w:hAnsiTheme="minorHAnsi" w:cstheme="minorHAnsi"/>
        </w:rPr>
        <w:t>Dagsorden</w:t>
      </w:r>
      <w:r w:rsidR="00FC4097">
        <w:rPr>
          <w:rFonts w:asciiTheme="minorHAnsi" w:hAnsiTheme="minorHAnsi" w:cstheme="minorHAnsi"/>
        </w:rPr>
        <w:t>en</w:t>
      </w:r>
      <w:r>
        <w:rPr>
          <w:rFonts w:asciiTheme="minorHAnsi" w:hAnsiTheme="minorHAnsi" w:cstheme="minorHAnsi"/>
        </w:rPr>
        <w:t xml:space="preserve"> blev godkendt med tilføjelse af et nyt punkt 12 Udmøntning af 3,5 mio. kr. fra ny pulje. </w:t>
      </w:r>
    </w:p>
    <w:p w14:paraId="641AAA6A" w14:textId="35A6F9A4" w:rsidR="005D4499" w:rsidRDefault="005D4499" w:rsidP="005D4499">
      <w:pPr>
        <w:pStyle w:val="Overskrift2"/>
      </w:pPr>
      <w:r>
        <w:t>2</w:t>
      </w:r>
      <w:r w:rsidR="00FC4097">
        <w:t>.</w:t>
      </w:r>
      <w:r>
        <w:t xml:space="preserve"> Referat fra FU-møde den 16. december 2020 </w:t>
      </w:r>
    </w:p>
    <w:p w14:paraId="6E0889A9" w14:textId="77777777" w:rsidR="005D4499" w:rsidRDefault="005D4499" w:rsidP="005D4499">
      <w:pPr>
        <w:rPr>
          <w:rFonts w:asciiTheme="minorHAnsi" w:hAnsiTheme="minorHAnsi" w:cstheme="minorHAnsi"/>
          <w:b/>
          <w:sz w:val="22"/>
          <w:szCs w:val="22"/>
        </w:rPr>
      </w:pPr>
      <w:r>
        <w:rPr>
          <w:rFonts w:asciiTheme="minorHAnsi" w:hAnsiTheme="minorHAnsi" w:cstheme="minorHAnsi"/>
        </w:rPr>
        <w:t>Som opfølgning på referatet fra seneste FU-møde blev der spurgt til de puljemidler, som DH har modtaget ifm. Corona og bekæmpelse af ensomhed, og det blev oplyst, at de forskellige måder at forvalte og udmønte puljemidlerne på a</w:t>
      </w:r>
      <w:r>
        <w:rPr>
          <w:rFonts w:asciiTheme="minorHAnsi" w:hAnsiTheme="minorHAnsi" w:cstheme="minorHAnsi"/>
        </w:rPr>
        <w:t>f</w:t>
      </w:r>
      <w:r>
        <w:rPr>
          <w:rFonts w:asciiTheme="minorHAnsi" w:hAnsiTheme="minorHAnsi" w:cstheme="minorHAnsi"/>
        </w:rPr>
        <w:t xml:space="preserve">spejler forskellige krav fra de politiske aftaler og Socialstyrelsen som ansvarlig for puljeforvaltningen. </w:t>
      </w:r>
    </w:p>
    <w:p w14:paraId="5895FA79" w14:textId="3D8635F3" w:rsidR="005D4499" w:rsidRDefault="005D4499" w:rsidP="005D4499">
      <w:pPr>
        <w:pStyle w:val="Overskrift2"/>
      </w:pPr>
      <w:r>
        <w:t>3</w:t>
      </w:r>
      <w:r w:rsidR="00FC4097">
        <w:t>.</w:t>
      </w:r>
      <w:r>
        <w:t xml:space="preserve"> Digitalt</w:t>
      </w:r>
      <w:r w:rsidR="00FC4097">
        <w:t xml:space="preserve"> </w:t>
      </w:r>
      <w:r>
        <w:t xml:space="preserve">løft af DH-afdelinger </w:t>
      </w:r>
    </w:p>
    <w:p w14:paraId="0CB6EB52" w14:textId="78168EB1" w:rsidR="005D4499" w:rsidRDefault="00FC4097" w:rsidP="005D4499">
      <w:r>
        <w:t>COVID-19-</w:t>
      </w:r>
      <w:r w:rsidR="005D4499">
        <w:t xml:space="preserve">situationen har ændret DH-afdelingernes vilkår, idet digitale møder er blevet nødvendige for at kunne mødes. Samtidig åbner digitale møder nye muligheder, og der ligger en vigtig opgave for DH sekretariatet i at understøtte DH-afdelingernes digitale udvikling. </w:t>
      </w:r>
    </w:p>
    <w:p w14:paraId="606E69D3" w14:textId="77777777" w:rsidR="005D4499" w:rsidRDefault="005D4499" w:rsidP="005D4499"/>
    <w:p w14:paraId="06DEB6F9" w14:textId="071FCCBC" w:rsidR="005D4499" w:rsidRDefault="005D4499" w:rsidP="005D4499">
      <w:r>
        <w:t>Forretningsudvalget besluttede at reservere 700.000 kr. i 2021-2022 til at understøtte et digitalt løft af DH-afdelingerne. Midlerne skal både dække det aktuelle behov for at holde digitale møder under COVID-19, og de skal pege ud i fremt</w:t>
      </w:r>
      <w:r>
        <w:t>i</w:t>
      </w:r>
      <w:r>
        <w:t>den, hvor digitale møder med fordel kan tænkes ind som en naturlig del af det handicappolitiske arbejde som et su</w:t>
      </w:r>
      <w:r>
        <w:t>p</w:t>
      </w:r>
      <w:r>
        <w:t xml:space="preserve">plement til fysiske møder. </w:t>
      </w:r>
    </w:p>
    <w:p w14:paraId="291E107A" w14:textId="77777777" w:rsidR="005D4499" w:rsidRDefault="005D4499" w:rsidP="005D4499"/>
    <w:p w14:paraId="016ADDA2" w14:textId="4F16E251" w:rsidR="005D4499" w:rsidRDefault="005D4499" w:rsidP="008A3D02">
      <w:r>
        <w:t>Midlerne skal bl.a. gå til indkøb af Zoom-licenser til DH-afdelingerne, og det skal aktivt understøttes, at DH-afdelingerne kommer godt i gang med at bruge Zoom. Indsatsen skal ses i tæt sammenhæng med projektet Digitale Fællesskaber, og hvad dette projekt resulterer i, fx behov for digitalt udstyr til yderligere at understøtte DH-afdelingerne</w:t>
      </w:r>
      <w:r w:rsidR="008A3D02">
        <w:t>. Forretningsu</w:t>
      </w:r>
      <w:r w:rsidR="008A3D02">
        <w:t>d</w:t>
      </w:r>
      <w:r w:rsidR="008A3D02">
        <w:t>valget lagde vægt på, at der er opmærksomhed</w:t>
      </w:r>
      <w:r w:rsidR="002602CE">
        <w:t xml:space="preserve"> på, </w:t>
      </w:r>
      <w:r w:rsidR="008A3D02">
        <w:t>hvilke platforme der bedst understøtter tilgængelighed</w:t>
      </w:r>
      <w:r w:rsidR="002602CE">
        <w:t xml:space="preserve">. </w:t>
      </w:r>
    </w:p>
    <w:p w14:paraId="7BC54400" w14:textId="77777777" w:rsidR="005D4499" w:rsidRDefault="005D4499" w:rsidP="005D4499"/>
    <w:p w14:paraId="6691324E" w14:textId="146D1A42" w:rsidR="005D4499" w:rsidRDefault="005D4499" w:rsidP="005D4499">
      <w:r>
        <w:t>Reservationen af 700.000 kr. i 2021-2022 til et digitalt løft af DH-afdelingerne vil reducere det forventede overskud i DH budget 2021 med det forbrugte beløb i 2021.</w:t>
      </w:r>
    </w:p>
    <w:p w14:paraId="6B43CA47" w14:textId="3895167E" w:rsidR="005D4499" w:rsidRDefault="005D4499" w:rsidP="005D4499">
      <w:pPr>
        <w:pStyle w:val="Overskrift2"/>
      </w:pPr>
      <w:r>
        <w:t>4</w:t>
      </w:r>
      <w:r w:rsidR="00FC4097">
        <w:t>.</w:t>
      </w:r>
      <w:r>
        <w:t xml:space="preserve"> Kommunalvalg 2021 </w:t>
      </w:r>
    </w:p>
    <w:p w14:paraId="22B3EDDF" w14:textId="77777777" w:rsidR="005D4499" w:rsidRDefault="005D4499" w:rsidP="005D4499">
      <w:r>
        <w:t>For DH er kommunalvalget en vigtig politisk begivenhed, hvor målet er at få handicap højt op på den politiske dagso</w:t>
      </w:r>
      <w:r>
        <w:t>r</w:t>
      </w:r>
      <w:r>
        <w:t>den. Det skal ske ved at skabe synlighed om handicapområdet, og ved at sikre en aktiv national og lokal indsats i forbi</w:t>
      </w:r>
      <w:r>
        <w:t>n</w:t>
      </w:r>
      <w:r>
        <w:t>delse med kommunalvalgskampen. Det er samtidig en anledning til at styrke DH-afdelingerne i deres lokale handicapp</w:t>
      </w:r>
      <w:r>
        <w:t>o</w:t>
      </w:r>
      <w:r>
        <w:t xml:space="preserve">litiske interessevaretagelse. </w:t>
      </w:r>
    </w:p>
    <w:p w14:paraId="6BB94306" w14:textId="77777777" w:rsidR="005D4499" w:rsidRDefault="005D4499" w:rsidP="005D4499"/>
    <w:p w14:paraId="3D4D342B" w14:textId="4A8CA24F" w:rsidR="005D4499" w:rsidRDefault="005D4499" w:rsidP="005D4499">
      <w:r>
        <w:t>Forretningsudvalget besluttede at reservere 450.000 kr. i 2021 til at understøtte DH-afdelingerne i det politiske arbejde i forbindelse med kommunalvalget. Indsatsen skal binde det politiske, organisatoriske og kommunikationsmæssige sa</w:t>
      </w:r>
      <w:r>
        <w:t>m</w:t>
      </w:r>
      <w:r>
        <w:t>men. De afsatte midler skal primært anvendes til en styrket kommunikationsindsats, der skaber en professionel ramme om kommunalvalgsindsatsen</w:t>
      </w:r>
      <w:r w:rsidR="00FC4097">
        <w:t>,</w:t>
      </w:r>
      <w:r>
        <w:t xml:space="preserve"> i form af annoncering, ekstern bistand til grafik, merchandise og tryk samt evt. bistand fra analysebureau.</w:t>
      </w:r>
    </w:p>
    <w:p w14:paraId="55D71A2E" w14:textId="77777777" w:rsidR="005D4499" w:rsidRDefault="005D4499" w:rsidP="005D4499"/>
    <w:p w14:paraId="38143845" w14:textId="77777777" w:rsidR="005D4499" w:rsidRDefault="005D4499" w:rsidP="005D4499">
      <w:r>
        <w:t>DH’s sekretariat informerer medlemsorganisationerne om kommunalvalgsindsatsen, så snart den ligger klar, så der si</w:t>
      </w:r>
      <w:r>
        <w:t>k</w:t>
      </w:r>
      <w:r>
        <w:t>res videndeling og inspiration.</w:t>
      </w:r>
    </w:p>
    <w:p w14:paraId="7ABF7592" w14:textId="77777777" w:rsidR="005D4499" w:rsidRDefault="005D4499" w:rsidP="005D4499"/>
    <w:p w14:paraId="1E0E5F52" w14:textId="77777777" w:rsidR="005D4499" w:rsidRDefault="005D4499" w:rsidP="005D4499">
      <w:r>
        <w:t>Reservationen af 450.000 kr. i 2021 til at understøtte DH-afdelingerne i det politiske arbejde i forbindelse med komm</w:t>
      </w:r>
      <w:r>
        <w:t>u</w:t>
      </w:r>
      <w:r>
        <w:t xml:space="preserve">nalvalget vil reducere det forventede overskud i DH budget 2021 med 450.000 kr. </w:t>
      </w:r>
    </w:p>
    <w:p w14:paraId="286B9B3E" w14:textId="103B95EE" w:rsidR="005D4499" w:rsidRDefault="005D4499" w:rsidP="005D4499">
      <w:pPr>
        <w:pStyle w:val="Overskrift2"/>
      </w:pPr>
      <w:r>
        <w:t>5</w:t>
      </w:r>
      <w:r w:rsidR="00FC4097">
        <w:t>.</w:t>
      </w:r>
      <w:r>
        <w:t xml:space="preserve"> Regulering af formandens pensionssats</w:t>
      </w:r>
    </w:p>
    <w:p w14:paraId="432F53D1" w14:textId="77777777" w:rsidR="005D4499" w:rsidRDefault="005D4499" w:rsidP="005D4499">
      <w:pPr>
        <w:rPr>
          <w:rFonts w:asciiTheme="minorHAnsi" w:hAnsiTheme="minorHAnsi" w:cstheme="minorHAnsi"/>
        </w:rPr>
      </w:pPr>
      <w:r>
        <w:rPr>
          <w:rFonts w:asciiTheme="minorHAnsi" w:hAnsiTheme="minorHAnsi" w:cstheme="minorHAnsi"/>
        </w:rPr>
        <w:t>Thorkild Olesen deltog ikke i behandlingen af dette punkt.</w:t>
      </w:r>
    </w:p>
    <w:p w14:paraId="09AF5EE8" w14:textId="77777777" w:rsidR="005D4499" w:rsidRDefault="005D4499" w:rsidP="005D4499">
      <w:pPr>
        <w:rPr>
          <w:rFonts w:asciiTheme="minorHAnsi" w:hAnsiTheme="minorHAnsi" w:cstheme="minorHAnsi"/>
        </w:rPr>
      </w:pPr>
    </w:p>
    <w:p w14:paraId="27D8A5ED" w14:textId="77777777" w:rsidR="005D4499" w:rsidRDefault="005D4499" w:rsidP="005D4499">
      <w:r>
        <w:t>Forretningsudvalget har tidligere godkendt en formandskontrakt, hvor lønregulering følger aftalen mellem Finansmin</w:t>
      </w:r>
      <w:r>
        <w:t>i</w:t>
      </w:r>
      <w:r>
        <w:t>steriet og Akademikernes Centralorganisation. Forretningsudvalget godkendte, at den årlige overenskomstregulering af formandens løn pålægges pensionssatsen, således at den hæves fra nuværende 15 % og over tid op til 17,1 %. Herefter vil regulering ske på lønnen.</w:t>
      </w:r>
    </w:p>
    <w:p w14:paraId="3D623F0D" w14:textId="77777777" w:rsidR="005D4499" w:rsidRDefault="005D4499" w:rsidP="005D4499"/>
    <w:p w14:paraId="7D19BA46" w14:textId="77777777" w:rsidR="005D4499" w:rsidRDefault="005D4499" w:rsidP="005D4499">
      <w:r>
        <w:t xml:space="preserve">Ændringen har ingen konsekvens for budget 2021. </w:t>
      </w:r>
    </w:p>
    <w:p w14:paraId="5F0C067D" w14:textId="58F38E25" w:rsidR="005D4499" w:rsidRDefault="005D4499" w:rsidP="005D4499">
      <w:pPr>
        <w:pStyle w:val="Overskrift2"/>
      </w:pPr>
      <w:r>
        <w:t>6</w:t>
      </w:r>
      <w:r w:rsidR="00FC4097">
        <w:t>.</w:t>
      </w:r>
      <w:r>
        <w:t xml:space="preserve"> Retningslinjer for udpegning til råd og nævn </w:t>
      </w:r>
    </w:p>
    <w:p w14:paraId="6B61DB60" w14:textId="77777777" w:rsidR="005D4499" w:rsidRDefault="005D4499" w:rsidP="005D4499">
      <w:pPr>
        <w:rPr>
          <w:rFonts w:asciiTheme="minorHAnsi" w:hAnsiTheme="minorHAnsi" w:cstheme="minorHAnsi"/>
        </w:rPr>
      </w:pPr>
      <w:r>
        <w:t xml:space="preserve">Ifølge DH’s vedtægter fastsætter Repræsentantskabet retningslinjer for udpegelse af DH’s repræsentanter til råd, nævn mv. De gældende retningslinjer for udpegelse til råd og nævn er senest ajourført på repræsentantskabsmødet i 2017, og det vurderes, at der ikke er behov for ændringer. Det bærende princip er, at en person skal have en indstilling fra sin egen medlemsorganisation, når der sker udpegning til råd og nævn som repræsentant for DH. </w:t>
      </w:r>
    </w:p>
    <w:p w14:paraId="2429D648" w14:textId="77777777" w:rsidR="005D4499" w:rsidRDefault="005D4499" w:rsidP="005D4499">
      <w:pPr>
        <w:rPr>
          <w:rFonts w:asciiTheme="minorHAnsi" w:hAnsiTheme="minorHAnsi" w:cstheme="minorHAnsi"/>
        </w:rPr>
      </w:pPr>
    </w:p>
    <w:p w14:paraId="740E4AEA" w14:textId="77777777" w:rsidR="005D4499" w:rsidRDefault="005D4499" w:rsidP="005D4499">
      <w:r>
        <w:t>Forretningsudvalget besluttede at videresende forslag til retningslinjer for udpegelse til råd og nævn mv. til endelig go</w:t>
      </w:r>
      <w:r>
        <w:t>d</w:t>
      </w:r>
      <w:r>
        <w:t xml:space="preserve">kendelse på DH’s repræsentantskabsmøde i oktober 2021. </w:t>
      </w:r>
    </w:p>
    <w:p w14:paraId="635CED24" w14:textId="77777777" w:rsidR="005D4499" w:rsidRDefault="005D4499" w:rsidP="005D4499"/>
    <w:p w14:paraId="7F025AC3" w14:textId="77777777" w:rsidR="005D4499" w:rsidRDefault="005D4499" w:rsidP="005D4499">
      <w:r>
        <w:t>Inden for rammerne af retningslinjerne skal der fortsat arbejdes for at synliggøre, at man repræsenterer alle DH’s me</w:t>
      </w:r>
      <w:r>
        <w:t>d</w:t>
      </w:r>
      <w:r>
        <w:t xml:space="preserve">lemsorganisationer, når man er udpeget på et DH-mandat. Samtidig skal der fortsat arbejdes for at styrke relationen mellem repræsentanter, medlemsorganisationer og DH’s sekretariat. </w:t>
      </w:r>
    </w:p>
    <w:p w14:paraId="1860DF22" w14:textId="4EBC488A" w:rsidR="005D4499" w:rsidRDefault="005D4499" w:rsidP="005D4499">
      <w:pPr>
        <w:pStyle w:val="Overskrift2"/>
      </w:pPr>
      <w:r>
        <w:t>7</w:t>
      </w:r>
      <w:r w:rsidR="00FC4097">
        <w:t>.</w:t>
      </w:r>
      <w:r>
        <w:t xml:space="preserve"> Opstilling af S</w:t>
      </w:r>
      <w:r w:rsidR="00FC4097">
        <w:t>if Holst til FN’s Handicapkomité</w:t>
      </w:r>
    </w:p>
    <w:p w14:paraId="575CCB3B" w14:textId="66CA9A55" w:rsidR="005D4499" w:rsidRDefault="005D4499" w:rsidP="005D4499">
      <w:pPr>
        <w:rPr>
          <w:rFonts w:asciiTheme="minorHAnsi" w:hAnsiTheme="minorHAnsi" w:cstheme="minorHAnsi"/>
        </w:rPr>
      </w:pPr>
      <w:r>
        <w:rPr>
          <w:rFonts w:asciiTheme="minorHAnsi" w:hAnsiTheme="minorHAnsi" w:cstheme="minorHAnsi"/>
        </w:rPr>
        <w:t>DH’s næstformand</w:t>
      </w:r>
      <w:r w:rsidR="00B93704">
        <w:rPr>
          <w:rFonts w:asciiTheme="minorHAnsi" w:hAnsiTheme="minorHAnsi" w:cstheme="minorHAnsi"/>
        </w:rPr>
        <w:t>,</w:t>
      </w:r>
      <w:r>
        <w:rPr>
          <w:rFonts w:asciiTheme="minorHAnsi" w:hAnsiTheme="minorHAnsi" w:cstheme="minorHAnsi"/>
        </w:rPr>
        <w:t xml:space="preserve"> Sif Holst</w:t>
      </w:r>
      <w:r w:rsidR="00B93704">
        <w:rPr>
          <w:rFonts w:asciiTheme="minorHAnsi" w:hAnsiTheme="minorHAnsi" w:cstheme="minorHAnsi"/>
        </w:rPr>
        <w:t>,</w:t>
      </w:r>
      <w:r>
        <w:rPr>
          <w:rFonts w:asciiTheme="minorHAnsi" w:hAnsiTheme="minorHAnsi" w:cstheme="minorHAnsi"/>
        </w:rPr>
        <w:t xml:space="preserve"> sti</w:t>
      </w:r>
      <w:r w:rsidR="00B93704">
        <w:rPr>
          <w:rFonts w:asciiTheme="minorHAnsi" w:hAnsiTheme="minorHAnsi" w:cstheme="minorHAnsi"/>
        </w:rPr>
        <w:t>llede op til FN’s Handicapkomité</w:t>
      </w:r>
      <w:r>
        <w:rPr>
          <w:rFonts w:asciiTheme="minorHAnsi" w:hAnsiTheme="minorHAnsi" w:cstheme="minorHAnsi"/>
        </w:rPr>
        <w:t xml:space="preserve"> i 2020. Trods en god valgkampagne</w:t>
      </w:r>
      <w:r w:rsidR="00B93704">
        <w:rPr>
          <w:rFonts w:asciiTheme="minorHAnsi" w:hAnsiTheme="minorHAnsi" w:cstheme="minorHAnsi"/>
        </w:rPr>
        <w:t>,</w:t>
      </w:r>
      <w:r>
        <w:rPr>
          <w:rFonts w:asciiTheme="minorHAnsi" w:hAnsiTheme="minorHAnsi" w:cstheme="minorHAnsi"/>
        </w:rPr>
        <w:t xml:space="preserve"> og godt samarbe</w:t>
      </w:r>
      <w:r>
        <w:rPr>
          <w:rFonts w:asciiTheme="minorHAnsi" w:hAnsiTheme="minorHAnsi" w:cstheme="minorHAnsi"/>
        </w:rPr>
        <w:t>j</w:t>
      </w:r>
      <w:r>
        <w:rPr>
          <w:rFonts w:asciiTheme="minorHAnsi" w:hAnsiTheme="minorHAnsi" w:cstheme="minorHAnsi"/>
        </w:rPr>
        <w:t>de med regeringsrepræsentanter</w:t>
      </w:r>
      <w:r w:rsidR="00B93704">
        <w:rPr>
          <w:rFonts w:asciiTheme="minorHAnsi" w:hAnsiTheme="minorHAnsi" w:cstheme="minorHAnsi"/>
        </w:rPr>
        <w:t>,</w:t>
      </w:r>
      <w:r>
        <w:rPr>
          <w:rFonts w:asciiTheme="minorHAnsi" w:hAnsiTheme="minorHAnsi" w:cstheme="minorHAnsi"/>
        </w:rPr>
        <w:t xml:space="preserve"> lykkedes det ikke at opnå valg, men der er god erfaringer at bygge videre på. Forre</w:t>
      </w:r>
      <w:r>
        <w:rPr>
          <w:rFonts w:asciiTheme="minorHAnsi" w:hAnsiTheme="minorHAnsi" w:cstheme="minorHAnsi"/>
        </w:rPr>
        <w:t>t</w:t>
      </w:r>
      <w:r>
        <w:rPr>
          <w:rFonts w:asciiTheme="minorHAnsi" w:hAnsiTheme="minorHAnsi" w:cstheme="minorHAnsi"/>
        </w:rPr>
        <w:t xml:space="preserve">ningsudvalget tog evalueringen af kampagnen til efterretning. </w:t>
      </w:r>
    </w:p>
    <w:p w14:paraId="1DED72E6" w14:textId="77777777" w:rsidR="005D4499" w:rsidRDefault="005D4499" w:rsidP="005D4499">
      <w:pPr>
        <w:rPr>
          <w:rFonts w:asciiTheme="minorHAnsi" w:hAnsiTheme="minorHAnsi" w:cstheme="minorHAnsi"/>
        </w:rPr>
      </w:pPr>
    </w:p>
    <w:p w14:paraId="395D9A93" w14:textId="77777777" w:rsidR="005D4499" w:rsidRDefault="005D4499" w:rsidP="005D4499">
      <w:r>
        <w:rPr>
          <w:rFonts w:asciiTheme="minorHAnsi" w:hAnsiTheme="minorHAnsi" w:cstheme="minorHAnsi"/>
        </w:rPr>
        <w:t>Forretningsudvalget besluttede fortsat at in</w:t>
      </w:r>
      <w:r>
        <w:t>dstille Sif Holst som kandidat til FN’s Handicapkomité ved valget i sommeren 2022, såfremt regeringen fortsat ønsker at indstille Sif Holst.</w:t>
      </w:r>
    </w:p>
    <w:p w14:paraId="56FFDC02" w14:textId="77777777" w:rsidR="005D4499" w:rsidRDefault="005D4499" w:rsidP="005D4499"/>
    <w:p w14:paraId="30A81411" w14:textId="77777777" w:rsidR="005D4499" w:rsidRDefault="005D4499" w:rsidP="005D4499">
      <w:pPr>
        <w:rPr>
          <w:rFonts w:asciiTheme="minorHAnsi" w:hAnsiTheme="minorHAnsi" w:cstheme="minorHAnsi"/>
        </w:rPr>
      </w:pPr>
      <w:r>
        <w:t>Kampagneindsatsen forventes at medføre udgifter til rejser og aktiviteter svarende til kr. 200.000 i 2021-2022. Det fo</w:t>
      </w:r>
      <w:r>
        <w:t>r</w:t>
      </w:r>
      <w:r>
        <w:t>ventes at kunne holdes indenfor det nuværende budget i 2021 og vil indgå i budgettet for 2022.</w:t>
      </w:r>
    </w:p>
    <w:p w14:paraId="3B1693C3" w14:textId="058F9191" w:rsidR="005D4499" w:rsidRDefault="005D4499" w:rsidP="005D4499">
      <w:pPr>
        <w:pStyle w:val="Overskrift2"/>
      </w:pPr>
      <w:r>
        <w:t>8</w:t>
      </w:r>
      <w:r w:rsidR="00B93704">
        <w:t>.</w:t>
      </w:r>
      <w:r>
        <w:t xml:space="preserve"> Model for repræsentation i Behandlingsrådet </w:t>
      </w:r>
    </w:p>
    <w:p w14:paraId="6C2F7388" w14:textId="77777777" w:rsidR="005D4499" w:rsidRDefault="005D4499" w:rsidP="005D4499">
      <w:r>
        <w:t>Danske Regioner har vedtaget at oprette et Behandlingsråd. DH og Danske Patienter har hver fået en plads i rådet. R</w:t>
      </w:r>
      <w:r>
        <w:t>å</w:t>
      </w:r>
      <w:r>
        <w:t>det skal komme med anbefalinger til anvendelse af medicinsk udstyr og sundhedsteknologi i bred forstand. DH sama</w:t>
      </w:r>
      <w:r>
        <w:t>r</w:t>
      </w:r>
      <w:r>
        <w:t xml:space="preserve">bejder med Danske Patienter om koordinering af sagerne og udpegning af patientrepræsentanter i de fagudvalg, som skal udarbejde evalueringer af konkret sundhedsteknologi mv. </w:t>
      </w:r>
    </w:p>
    <w:p w14:paraId="3034A175" w14:textId="62B9C497" w:rsidR="005D4499" w:rsidRDefault="005D4499" w:rsidP="005D4499">
      <w:r>
        <w:lastRenderedPageBreak/>
        <w:t>Forretningsudvalget blev forelagt et notat, som beskriver en model for roller og ansvar for de involverede parter</w:t>
      </w:r>
      <w:r w:rsidR="00B93704">
        <w:t>,</w:t>
      </w:r>
      <w:r>
        <w:t xml:space="preserve"> samt samarbejdet med Danske Patienter. Formålet med at fastlægge en m</w:t>
      </w:r>
      <w:r w:rsidR="00B93704">
        <w:t>odel for DH’s repræsentation i R</w:t>
      </w:r>
      <w:r>
        <w:t xml:space="preserve">ådet er </w:t>
      </w:r>
      <w:r w:rsidR="00B93704">
        <w:t xml:space="preserve">at </w:t>
      </w:r>
      <w:r>
        <w:t>afste</w:t>
      </w:r>
      <w:r>
        <w:t>m</w:t>
      </w:r>
      <w:r>
        <w:t>me forventninger til DH’s repræsentanter samtidig med, at patientperspektivet varetages bedst muligt i Rådets arbejde.</w:t>
      </w:r>
    </w:p>
    <w:p w14:paraId="6E22DB72" w14:textId="77777777" w:rsidR="005D4499" w:rsidRDefault="005D4499" w:rsidP="005D4499">
      <w:pPr>
        <w:rPr>
          <w:rFonts w:asciiTheme="minorHAnsi" w:hAnsiTheme="minorHAnsi" w:cstheme="minorHAnsi"/>
        </w:rPr>
      </w:pPr>
    </w:p>
    <w:p w14:paraId="4A498B5D" w14:textId="77777777" w:rsidR="005D4499" w:rsidRDefault="005D4499" w:rsidP="005D4499">
      <w:pPr>
        <w:rPr>
          <w:rFonts w:asciiTheme="minorHAnsi" w:hAnsiTheme="minorHAnsi" w:cstheme="minorHAnsi"/>
        </w:rPr>
      </w:pPr>
      <w:r>
        <w:rPr>
          <w:rFonts w:asciiTheme="minorHAnsi" w:hAnsiTheme="minorHAnsi" w:cstheme="minorHAnsi"/>
        </w:rPr>
        <w:t xml:space="preserve">Forretningsudvalget godkendte modellen. </w:t>
      </w:r>
    </w:p>
    <w:p w14:paraId="02745EA8" w14:textId="34F7F76D" w:rsidR="005D4499" w:rsidRDefault="005D4499" w:rsidP="005D4499">
      <w:pPr>
        <w:pStyle w:val="Overskrift2"/>
      </w:pPr>
      <w:r>
        <w:t>9</w:t>
      </w:r>
      <w:r w:rsidR="00E40AEC">
        <w:t>.</w:t>
      </w:r>
      <w:r>
        <w:t xml:space="preserve"> Indstilling til Behandlingsrådet</w:t>
      </w:r>
    </w:p>
    <w:p w14:paraId="45600DC6" w14:textId="77777777" w:rsidR="005D4499" w:rsidRDefault="005D4499" w:rsidP="005D4499">
      <w:r>
        <w:rPr>
          <w:rFonts w:asciiTheme="minorHAnsi" w:hAnsiTheme="minorHAnsi" w:cstheme="minorHAnsi"/>
        </w:rPr>
        <w:t xml:space="preserve">Der skal udpeges en repræsentant til DH’s plads i Behandlingsrådet, og </w:t>
      </w:r>
      <w:r>
        <w:t>DH’s medlemsorganisationerne har haft muli</w:t>
      </w:r>
      <w:r>
        <w:t>g</w:t>
      </w:r>
      <w:r>
        <w:t xml:space="preserve">hed for at indstille kandidater. Forretningsudvalget besluttede at udpege Sif Holst. </w:t>
      </w:r>
    </w:p>
    <w:p w14:paraId="10FD4E5C" w14:textId="27DBF2FB" w:rsidR="005D4499" w:rsidRDefault="005D4499" w:rsidP="005D4499">
      <w:pPr>
        <w:pStyle w:val="Overskrift2"/>
      </w:pPr>
      <w:r>
        <w:t>10</w:t>
      </w:r>
      <w:r w:rsidR="00E40AEC">
        <w:t>.</w:t>
      </w:r>
      <w:r>
        <w:t xml:space="preserve"> Indstilling til bestyrelsen i Institut for Menneskerettigheder</w:t>
      </w:r>
    </w:p>
    <w:p w14:paraId="60B3D957" w14:textId="77777777" w:rsidR="005D4499" w:rsidRDefault="005D4499" w:rsidP="005D4499">
      <w:r>
        <w:t>I henhold til lovgivningen om Institut for Menneskerettigheder udpeges et medlem af Instituttets bestyrelse efter indsti</w:t>
      </w:r>
      <w:r>
        <w:t>l</w:t>
      </w:r>
      <w:r>
        <w:t>ling fra DH. Bestyrelsen ved Institut for Menneskerettigheder består af 14 medlemmer, som tager beslutninger om Inst</w:t>
      </w:r>
      <w:r>
        <w:t>i</w:t>
      </w:r>
      <w:r>
        <w:t>tuttets overordnede retning, økonomi og prioriteringer. DH’s medlemsorganisationerne har haft mulighed for at indstille kandidater.</w:t>
      </w:r>
    </w:p>
    <w:p w14:paraId="6EA5C81A" w14:textId="77777777" w:rsidR="005D4499" w:rsidRDefault="005D4499" w:rsidP="005D4499"/>
    <w:p w14:paraId="68FA840E" w14:textId="77777777" w:rsidR="005D4499" w:rsidRDefault="005D4499" w:rsidP="005D4499">
      <w:r>
        <w:t xml:space="preserve">Forretningsudvalget besluttede at indstille Janus Tarp til posten med Merete Elleboe fra SIND som ligestillingsalternativ. </w:t>
      </w:r>
    </w:p>
    <w:p w14:paraId="6DA8FB9A" w14:textId="3C054D9E" w:rsidR="005D4499" w:rsidRDefault="005D4499" w:rsidP="005D4499">
      <w:pPr>
        <w:pStyle w:val="Overskrift2"/>
      </w:pPr>
      <w:r>
        <w:t>11</w:t>
      </w:r>
      <w:r w:rsidR="00E40AEC">
        <w:t>.</w:t>
      </w:r>
      <w:r>
        <w:t xml:space="preserve"> Indstilling til bestyrelsen i CABI </w:t>
      </w:r>
    </w:p>
    <w:p w14:paraId="06C94014" w14:textId="77777777" w:rsidR="005D4499" w:rsidRDefault="005D4499" w:rsidP="005D4499">
      <w:r>
        <w:t xml:space="preserve">DH har en fast plads i bestyrelsen for CABI, hvor der skal ske udpegning for en 4-årig periode. Bestyrelsen består bl.a. af repræsentanter for Dansk Arbejdsgiverforening, Fagbevægelsens Hovedorganisation og KL samt flere virksomheder. </w:t>
      </w:r>
    </w:p>
    <w:p w14:paraId="71ABFFC7" w14:textId="77777777" w:rsidR="005D4499" w:rsidRDefault="005D4499" w:rsidP="005D4499"/>
    <w:p w14:paraId="6E805E31" w14:textId="77777777" w:rsidR="005D4499" w:rsidRDefault="005D4499" w:rsidP="005D4499">
      <w:r>
        <w:t>CABI fungerer som rådgivere og konsulenter i beskæftigelsesindsatsen, når det drejer sig om indsatsen overfor borgere på kanten af arbejdsmarkedet. CABI hjælper særligt kommuner og virksomheder, men de samarbejder også på forske</w:t>
      </w:r>
      <w:r>
        <w:t>l</w:t>
      </w:r>
      <w:r>
        <w:t>lige fronter med handicaporganisationer.</w:t>
      </w:r>
    </w:p>
    <w:p w14:paraId="4DAA6307" w14:textId="77777777" w:rsidR="005D4499" w:rsidRDefault="005D4499" w:rsidP="005D4499">
      <w:pPr>
        <w:rPr>
          <w:rFonts w:asciiTheme="minorHAnsi" w:hAnsiTheme="minorHAnsi" w:cstheme="minorHAnsi"/>
        </w:rPr>
      </w:pPr>
    </w:p>
    <w:p w14:paraId="1CA5ECAB" w14:textId="77777777" w:rsidR="005D4499" w:rsidRDefault="005D4499" w:rsidP="005D4499">
      <w:pPr>
        <w:rPr>
          <w:rFonts w:asciiTheme="minorHAnsi" w:hAnsiTheme="minorHAnsi" w:cstheme="minorHAnsi"/>
        </w:rPr>
      </w:pPr>
      <w:r>
        <w:t xml:space="preserve">Forretningsudvalget besluttede at indstille Thorkild Olesen. </w:t>
      </w:r>
    </w:p>
    <w:p w14:paraId="24752FE5" w14:textId="327F7659" w:rsidR="005D4499" w:rsidRDefault="005D4499" w:rsidP="005D4499">
      <w:pPr>
        <w:pStyle w:val="Overskrift2"/>
      </w:pPr>
      <w:r>
        <w:t>12</w:t>
      </w:r>
      <w:r w:rsidR="00E40AEC">
        <w:t>.</w:t>
      </w:r>
      <w:r>
        <w:t xml:space="preserve"> Udmøntning af 3,5 mio. kr. fra ny pulje</w:t>
      </w:r>
    </w:p>
    <w:p w14:paraId="3EBB1A84" w14:textId="77777777" w:rsidR="005D4499" w:rsidRDefault="005D4499" w:rsidP="005D4499">
      <w:pPr>
        <w:rPr>
          <w:color w:val="000000"/>
        </w:rPr>
      </w:pPr>
      <w:r>
        <w:rPr>
          <w:color w:val="000000"/>
        </w:rPr>
        <w:t xml:space="preserve">Der er afsat yderligere 3,5 mio. kr. til DH’s medlemsorganisationer med den hjælpepakke, der blev offentliggjort den 3. februar 2021. Der er endnu ikke offentliggjort udmøntningskriterier, men det forventes at fremgå af disse, at DH kan fordele midlerne blandt sine medlemsorganisationer til videreførelse af allerede igangsatte COVID-projekter i 2021 eller til nye COVID-initiativer, der skal hjælpe mennesker med handicap ud af isolation og ensomhed. </w:t>
      </w:r>
    </w:p>
    <w:p w14:paraId="2AF507E1" w14:textId="77777777" w:rsidR="005D4499" w:rsidRDefault="005D4499" w:rsidP="005D4499">
      <w:pPr>
        <w:rPr>
          <w:color w:val="000000"/>
        </w:rPr>
      </w:pPr>
    </w:p>
    <w:p w14:paraId="153C18FC" w14:textId="5EEC06E7" w:rsidR="005D4499" w:rsidRDefault="005D4499" w:rsidP="005D4499">
      <w:pPr>
        <w:rPr>
          <w:color w:val="000000"/>
        </w:rPr>
      </w:pPr>
      <w:r>
        <w:rPr>
          <w:color w:val="000000"/>
        </w:rPr>
        <w:t>Forretningsudvalget godkendte en model til fordeling af midlerne blandt DH’s medlemsorganisationer, hvor midlerne fordeles efter størrelse (ULHAN-fordelingsnøglen) og tildeles til enten rådgivning eller aktiviteter, der kan hjælpe menn</w:t>
      </w:r>
      <w:r>
        <w:rPr>
          <w:color w:val="000000"/>
        </w:rPr>
        <w:t>e</w:t>
      </w:r>
      <w:r>
        <w:rPr>
          <w:color w:val="000000"/>
        </w:rPr>
        <w:t xml:space="preserve">sker med handicap ud af isolation og ensomhed. Høreforeningen indgår ikke </w:t>
      </w:r>
      <w:r w:rsidR="00E40AEC">
        <w:rPr>
          <w:color w:val="000000"/>
        </w:rPr>
        <w:t xml:space="preserve">i </w:t>
      </w:r>
      <w:r>
        <w:rPr>
          <w:color w:val="000000"/>
        </w:rPr>
        <w:t>fordelingen, da de har modtaget ør</w:t>
      </w:r>
      <w:r>
        <w:rPr>
          <w:color w:val="000000"/>
        </w:rPr>
        <w:t>e</w:t>
      </w:r>
      <w:r>
        <w:rPr>
          <w:color w:val="000000"/>
        </w:rPr>
        <w:t>mærkede midler i hjælpepakken. Der afsættes forlods 2,8 % til administration, revision og kommunikation i DH. Mode</w:t>
      </w:r>
      <w:r>
        <w:rPr>
          <w:color w:val="000000"/>
        </w:rPr>
        <w:t>l</w:t>
      </w:r>
      <w:r>
        <w:rPr>
          <w:color w:val="000000"/>
        </w:rPr>
        <w:t xml:space="preserve">len lægger op til en hurtig og smidig ansøgningsproces, og modellen meldes ud til DH’s medlemsorganisationer hurtigst muligt. </w:t>
      </w:r>
    </w:p>
    <w:p w14:paraId="3D9731A5" w14:textId="77777777" w:rsidR="005D4499" w:rsidRDefault="005D4499" w:rsidP="005D4499">
      <w:pPr>
        <w:rPr>
          <w:rFonts w:asciiTheme="minorHAnsi" w:hAnsiTheme="minorHAnsi" w:cstheme="minorHAnsi"/>
          <w:sz w:val="22"/>
          <w:szCs w:val="22"/>
        </w:rPr>
      </w:pPr>
    </w:p>
    <w:p w14:paraId="6C586653" w14:textId="1FD1AC34" w:rsidR="005D4499" w:rsidRDefault="005D4499" w:rsidP="005D4499">
      <w:pPr>
        <w:rPr>
          <w:rFonts w:asciiTheme="minorHAnsi" w:hAnsiTheme="minorHAnsi" w:cstheme="minorHAnsi"/>
        </w:rPr>
      </w:pPr>
      <w:r>
        <w:rPr>
          <w:rStyle w:val="Overskrift2Tegn"/>
        </w:rPr>
        <w:t>13</w:t>
      </w:r>
      <w:r w:rsidR="00E40AEC">
        <w:rPr>
          <w:rStyle w:val="Overskrift2Tegn"/>
        </w:rPr>
        <w:t>.</w:t>
      </w:r>
      <w:r>
        <w:rPr>
          <w:rStyle w:val="Overskrift2Tegn"/>
        </w:rPr>
        <w:t xml:space="preserve"> Aktuel politisk drøftelse</w:t>
      </w:r>
      <w:r>
        <w:rPr>
          <w:rFonts w:asciiTheme="minorHAnsi" w:hAnsiTheme="minorHAnsi" w:cstheme="minorHAnsi"/>
        </w:rPr>
        <w:t xml:space="preserve"> (fast punkt uden sagsfremstilling)</w:t>
      </w:r>
    </w:p>
    <w:p w14:paraId="165A60C3" w14:textId="1A357ECB" w:rsidR="005D4499" w:rsidRPr="00727A49" w:rsidRDefault="005D4499" w:rsidP="005D4499">
      <w:pPr>
        <w:rPr>
          <w:rFonts w:asciiTheme="minorHAnsi" w:hAnsiTheme="minorHAnsi" w:cstheme="minorHAnsi"/>
        </w:rPr>
      </w:pPr>
      <w:r w:rsidRPr="00727A49">
        <w:rPr>
          <w:rFonts w:asciiTheme="minorHAnsi" w:hAnsiTheme="minorHAnsi" w:cstheme="minorHAnsi"/>
        </w:rPr>
        <w:t>Forretningsudvalget drøftede bl.a. beskæftigelsesområdet med fokus på fleksjob og førtidspension samt gensidig fo</w:t>
      </w:r>
      <w:r w:rsidRPr="00727A49">
        <w:rPr>
          <w:rFonts w:asciiTheme="minorHAnsi" w:hAnsiTheme="minorHAnsi" w:cstheme="minorHAnsi"/>
        </w:rPr>
        <w:t>r</w:t>
      </w:r>
      <w:r w:rsidRPr="00727A49">
        <w:rPr>
          <w:rFonts w:asciiTheme="minorHAnsi" w:hAnsiTheme="minorHAnsi" w:cstheme="minorHAnsi"/>
        </w:rPr>
        <w:t xml:space="preserve">sørgerpligt. </w:t>
      </w:r>
      <w:r w:rsidR="00727A49" w:rsidRPr="00727A49">
        <w:t xml:space="preserve">Den 10-årige psykiatrihandlingsplan blev også vendt. </w:t>
      </w:r>
      <w:r w:rsidRPr="00727A49">
        <w:rPr>
          <w:rFonts w:asciiTheme="minorHAnsi" w:hAnsiTheme="minorHAnsi" w:cstheme="minorHAnsi"/>
        </w:rPr>
        <w:t>På undervisningsområdet har børne- og unde</w:t>
      </w:r>
      <w:r w:rsidRPr="00727A49">
        <w:rPr>
          <w:rFonts w:asciiTheme="minorHAnsi" w:hAnsiTheme="minorHAnsi" w:cstheme="minorHAnsi"/>
        </w:rPr>
        <w:t>r</w:t>
      </w:r>
      <w:r w:rsidRPr="00727A49">
        <w:rPr>
          <w:rFonts w:asciiTheme="minorHAnsi" w:hAnsiTheme="minorHAnsi" w:cstheme="minorHAnsi"/>
        </w:rPr>
        <w:lastRenderedPageBreak/>
        <w:t>visningsminister</w:t>
      </w:r>
      <w:r w:rsidR="00E40AEC">
        <w:rPr>
          <w:rFonts w:asciiTheme="minorHAnsi" w:hAnsiTheme="minorHAnsi" w:cstheme="minorHAnsi"/>
        </w:rPr>
        <w:t>,</w:t>
      </w:r>
      <w:r w:rsidRPr="00727A49">
        <w:rPr>
          <w:rFonts w:asciiTheme="minorHAnsi" w:hAnsiTheme="minorHAnsi" w:cstheme="minorHAnsi"/>
        </w:rPr>
        <w:t xml:space="preserve"> Pernille Rosenkrantz-Theil</w:t>
      </w:r>
      <w:r w:rsidR="00E40AEC">
        <w:rPr>
          <w:rFonts w:asciiTheme="minorHAnsi" w:hAnsiTheme="minorHAnsi" w:cstheme="minorHAnsi"/>
        </w:rPr>
        <w:t>,</w:t>
      </w:r>
      <w:r w:rsidRPr="00727A49">
        <w:rPr>
          <w:rFonts w:asciiTheme="minorHAnsi" w:hAnsiTheme="minorHAnsi" w:cstheme="minorHAnsi"/>
        </w:rPr>
        <w:t xml:space="preserve"> sat gang i evaluering af inklusionsloven, og der har været åbent samråd om STU. </w:t>
      </w:r>
    </w:p>
    <w:p w14:paraId="243ECDD1" w14:textId="114DF9D5" w:rsidR="005D4499" w:rsidRDefault="005D4499" w:rsidP="005D4499">
      <w:pPr>
        <w:pStyle w:val="Overskrift2"/>
      </w:pPr>
      <w:r>
        <w:t>14</w:t>
      </w:r>
      <w:r w:rsidR="00E40AEC">
        <w:t>.</w:t>
      </w:r>
      <w:r>
        <w:t xml:space="preserve"> Regeringens udspil om Børnene Først </w:t>
      </w:r>
    </w:p>
    <w:p w14:paraId="186A8E84" w14:textId="77777777" w:rsidR="005D4499" w:rsidRDefault="005D4499" w:rsidP="005D4499">
      <w:r>
        <w:t xml:space="preserve">Regeringen præsenterede deres udspil ’Børnene Først’ den 27. januar 2021. Regeringen har valgt at lave en opdeling af loven, så en ny lovgivning – Barnets Lov – alene skal gælde for udsatte børn og deres familier. Børn med handicap og deres familier skal fortsat have hjælp efter serviceloven. </w:t>
      </w:r>
    </w:p>
    <w:p w14:paraId="4AEA0B49" w14:textId="77777777" w:rsidR="005D4499" w:rsidRDefault="005D4499" w:rsidP="005D4499"/>
    <w:p w14:paraId="0FBFC53E" w14:textId="77777777" w:rsidR="005D4499" w:rsidRDefault="005D4499" w:rsidP="005D4499">
      <w:r>
        <w:t>DH har arbejdet for en opdeling af loven, idet børn og unge med handicap anbringes efter de samme regler som udsa</w:t>
      </w:r>
      <w:r>
        <w:t>t</w:t>
      </w:r>
      <w:r>
        <w:t>te børn og unge – også selvom anbringelsesgrundlaget ikke skyldes manglende forældreevne. En opdeling af loven vil kræve et særligt fokus på de børn og unge, som både har et handicap og er udsatte. Derfor vil DH arbejde for, at der bliver en god sammenhæng mellem de to love, så børn både får hjælp og støtte i forhold til deres handicap og udsa</w:t>
      </w:r>
      <w:r>
        <w:t>t</w:t>
      </w:r>
      <w:r>
        <w:t>hed.</w:t>
      </w:r>
    </w:p>
    <w:p w14:paraId="212E0C58" w14:textId="77777777" w:rsidR="002602CE" w:rsidRDefault="002602CE" w:rsidP="005D4499"/>
    <w:p w14:paraId="7E9C50C0" w14:textId="6249ED6D" w:rsidR="002602CE" w:rsidRDefault="009158F1" w:rsidP="005D4499">
      <w:r>
        <w:rPr>
          <w:rFonts w:eastAsia="Times New Roman"/>
        </w:rPr>
        <w:t xml:space="preserve">Forretningsudvalget henledte opmærksomheden på, at behov for støtte ikke kun handler om </w:t>
      </w:r>
      <w:r w:rsidR="002602CE">
        <w:rPr>
          <w:rFonts w:eastAsia="Times New Roman"/>
        </w:rPr>
        <w:t>børn med handicap, men i lige så høj grad familier hvor en elle</w:t>
      </w:r>
      <w:r>
        <w:rPr>
          <w:rFonts w:eastAsia="Times New Roman"/>
        </w:rPr>
        <w:t>r</w:t>
      </w:r>
      <w:r w:rsidR="002602CE">
        <w:rPr>
          <w:rFonts w:eastAsia="Times New Roman"/>
        </w:rPr>
        <w:t xml:space="preserve"> begge forældre har </w:t>
      </w:r>
      <w:r>
        <w:rPr>
          <w:rFonts w:eastAsia="Times New Roman"/>
        </w:rPr>
        <w:t xml:space="preserve">et </w:t>
      </w:r>
      <w:r w:rsidR="002602CE">
        <w:rPr>
          <w:rFonts w:eastAsia="Times New Roman"/>
        </w:rPr>
        <w:t>handicap</w:t>
      </w:r>
      <w:r>
        <w:rPr>
          <w:rFonts w:eastAsia="Times New Roman"/>
        </w:rPr>
        <w:t>.</w:t>
      </w:r>
      <w:bookmarkStart w:id="3" w:name="_GoBack"/>
      <w:bookmarkEnd w:id="3"/>
    </w:p>
    <w:p w14:paraId="4AFE8735" w14:textId="77777777" w:rsidR="005D4499" w:rsidRDefault="005D4499" w:rsidP="005D4499"/>
    <w:p w14:paraId="2195D220" w14:textId="77777777" w:rsidR="005D4499" w:rsidRDefault="005D4499" w:rsidP="005D4499">
      <w:r>
        <w:t xml:space="preserve">Forretningsudvalget tog orienteringen til efterretning. </w:t>
      </w:r>
    </w:p>
    <w:p w14:paraId="0BAACF40" w14:textId="777609D0" w:rsidR="005D4499" w:rsidRDefault="005D4499" w:rsidP="005D4499">
      <w:pPr>
        <w:pStyle w:val="Overskrift2"/>
      </w:pPr>
      <w:r>
        <w:t>15</w:t>
      </w:r>
      <w:r w:rsidR="00E40AEC">
        <w:t>.</w:t>
      </w:r>
      <w:r>
        <w:t xml:space="preserve"> Den offentlige debat om handicapområdet </w:t>
      </w:r>
    </w:p>
    <w:p w14:paraId="32DD7183" w14:textId="2CBC657A" w:rsidR="005D4499" w:rsidRDefault="005D4499" w:rsidP="005D4499">
      <w:r>
        <w:t>I øjeblikket er der en offentlig debat om handicapområdet på ba</w:t>
      </w:r>
      <w:r w:rsidR="00E40AEC">
        <w:t>ggrund af bl.a. en artikelserie</w:t>
      </w:r>
      <w:r>
        <w:t xml:space="preserve"> i Politiken. Det er DH’s vurdering, at diskussionen handler bredt om mistilliden til systemer, og dermed er debatten bredere end den komme</w:t>
      </w:r>
      <w:r>
        <w:t>n</w:t>
      </w:r>
      <w:r>
        <w:t xml:space="preserve">de specialeplan på det specialiserede socialområde. </w:t>
      </w:r>
    </w:p>
    <w:p w14:paraId="74588F52" w14:textId="77777777" w:rsidR="005D4499" w:rsidRDefault="005D4499" w:rsidP="005D4499"/>
    <w:p w14:paraId="047F29BD" w14:textId="77777777" w:rsidR="005D4499" w:rsidRDefault="005D4499" w:rsidP="005D4499">
      <w:r>
        <w:t>Der er ikke ét forslag, der løser alle problemerne. Derfor vil DH i den kommende tid kommunikere bredere på emnet. Den nuværende situation gør det svært at diskutere konkrete modeller og løsninger for den kommende specialeplan i offentligheden, men DH følger løbende situationen ift., hvornår der er bedre plads til en pragmatisk diskussion om, hvordan man reelt forbedrer vilkårene for mennesker med handicap.</w:t>
      </w:r>
    </w:p>
    <w:p w14:paraId="1D70EF2F" w14:textId="77777777" w:rsidR="005D4499" w:rsidRDefault="005D4499" w:rsidP="005D4499"/>
    <w:p w14:paraId="2B5D260C" w14:textId="77777777" w:rsidR="005D4499" w:rsidRDefault="005D4499" w:rsidP="005D4499">
      <w:pPr>
        <w:rPr>
          <w:rFonts w:asciiTheme="minorHAnsi" w:hAnsiTheme="minorHAnsi" w:cstheme="minorHAnsi"/>
        </w:rPr>
      </w:pPr>
      <w:r>
        <w:t xml:space="preserve">Der var i forretningsudvalget enighed om, at </w:t>
      </w:r>
      <w:r>
        <w:rPr>
          <w:rFonts w:asciiTheme="minorHAnsi" w:hAnsiTheme="minorHAnsi" w:cstheme="minorHAnsi"/>
        </w:rPr>
        <w:t xml:space="preserve">udfordringerne er mange og komplicerede, og at det kræver komplekse svar på en kompleks udfordring. </w:t>
      </w:r>
    </w:p>
    <w:p w14:paraId="44029F51" w14:textId="77777777" w:rsidR="005D4499" w:rsidRDefault="005D4499" w:rsidP="005D4499">
      <w:pPr>
        <w:rPr>
          <w:rFonts w:asciiTheme="minorHAnsi" w:hAnsiTheme="minorHAnsi" w:cstheme="minorHAnsi"/>
        </w:rPr>
      </w:pPr>
    </w:p>
    <w:p w14:paraId="1094A868" w14:textId="1E1F6E68" w:rsidR="005D4499" w:rsidRDefault="005D4499" w:rsidP="005D4499">
      <w:pPr>
        <w:rPr>
          <w:rFonts w:asciiTheme="minorHAnsi" w:hAnsiTheme="minorHAnsi" w:cstheme="minorHAnsi"/>
        </w:rPr>
      </w:pPr>
      <w:r>
        <w:rPr>
          <w:rFonts w:asciiTheme="minorHAnsi" w:hAnsiTheme="minorHAnsi" w:cstheme="minorHAnsi"/>
        </w:rPr>
        <w:t xml:space="preserve">Forretningsudvalget tog orienteringen til efterretning. </w:t>
      </w:r>
    </w:p>
    <w:p w14:paraId="320D5874" w14:textId="528DBBB5" w:rsidR="005D4499" w:rsidRDefault="005D4499" w:rsidP="005D4499">
      <w:pPr>
        <w:pStyle w:val="Overskrift2"/>
      </w:pPr>
      <w:r>
        <w:t>16</w:t>
      </w:r>
      <w:r w:rsidR="00E40AEC">
        <w:t>.</w:t>
      </w:r>
      <w:r>
        <w:t xml:space="preserve"> Status på Digitale Fællesskaber </w:t>
      </w:r>
    </w:p>
    <w:p w14:paraId="4507163C" w14:textId="77777777" w:rsidR="005D4499" w:rsidRDefault="005D4499" w:rsidP="005D4499">
      <w:r>
        <w:t>Social Digital har arbejdet med projektet Digitale Fællesskaber siden oktober 2020. Der er netop gennemført en spørg</w:t>
      </w:r>
      <w:r>
        <w:t>e</w:t>
      </w:r>
      <w:r>
        <w:t xml:space="preserve">skemaundersøgelse blandt medlemsorganisationer og afdelinger for bredt at afdække erfaringer med virtuelle møder. De har også lavet interviews og erfaringsworkshops for at afdække brugerbehov og erfaringer med virtuelle møder. </w:t>
      </w:r>
    </w:p>
    <w:p w14:paraId="3BECC933" w14:textId="77777777" w:rsidR="005D4499" w:rsidRDefault="005D4499" w:rsidP="005D4499"/>
    <w:p w14:paraId="05EF755C" w14:textId="60942549" w:rsidR="005D4499" w:rsidRDefault="005D4499" w:rsidP="005D4499">
      <w:pPr>
        <w:rPr>
          <w:rFonts w:asciiTheme="minorHAnsi" w:hAnsiTheme="minorHAnsi" w:cstheme="minorHAnsi"/>
        </w:rPr>
      </w:pPr>
      <w:r>
        <w:t>Analysen peger på, at tre overordnede emner er afgørende for brugen af virtuelle møder: 1. Vejledning og træning</w:t>
      </w:r>
      <w:r w:rsidR="00E40AEC">
        <w:t>,</w:t>
      </w:r>
      <w:r>
        <w:t xml:space="preserve"> 2. Roller og mødeadfærd</w:t>
      </w:r>
      <w:r w:rsidR="00E40AEC">
        <w:t>, og</w:t>
      </w:r>
      <w:r>
        <w:t xml:space="preserve"> 3. Udstyr og teknik. Analysen danner udgangspunkt for det materiale, der skal udarbejdes i projektet.</w:t>
      </w:r>
    </w:p>
    <w:p w14:paraId="4E75F701" w14:textId="77777777" w:rsidR="005D4499" w:rsidRDefault="005D4499" w:rsidP="005D4499"/>
    <w:p w14:paraId="1E91BE20" w14:textId="4311B9D7" w:rsidR="005D4499" w:rsidRDefault="005D4499" w:rsidP="005D4499">
      <w:r>
        <w:t xml:space="preserve">En webredaktionsgruppe bestående af 11 deltagere fra DH’s medlemsorganisationer, </w:t>
      </w:r>
      <w:r w:rsidR="00E40AEC">
        <w:t>DH-afdelinger, Videnscenter om h</w:t>
      </w:r>
      <w:r>
        <w:t>andicap og DH giver sparring og feedback fra forskellige handicapperspektiver til de materialer, som projektet udfo</w:t>
      </w:r>
      <w:r>
        <w:t>r</w:t>
      </w:r>
      <w:r>
        <w:t>mer. Social Digital er i gang med at udarbejde guides til Zoom, som sendes ud til DH-afdelingerne i februar 2021.</w:t>
      </w:r>
    </w:p>
    <w:p w14:paraId="5837A685" w14:textId="77777777" w:rsidR="005D4499" w:rsidRDefault="005D4499" w:rsidP="005D4499"/>
    <w:p w14:paraId="69FC0E70" w14:textId="77777777" w:rsidR="005D4499" w:rsidRDefault="005D4499" w:rsidP="005D4499">
      <w:r>
        <w:t xml:space="preserve">Forretningsudvalget tog orientering til efterretning. </w:t>
      </w:r>
    </w:p>
    <w:p w14:paraId="05C2BB87" w14:textId="1A13327E" w:rsidR="005D4499" w:rsidRDefault="005D4499" w:rsidP="005D4499">
      <w:pPr>
        <w:pStyle w:val="Overskrift2"/>
      </w:pPr>
      <w:r>
        <w:t>17</w:t>
      </w:r>
      <w:r w:rsidR="00E40AEC">
        <w:t>.</w:t>
      </w:r>
      <w:r>
        <w:t xml:space="preserve"> Digitalisering af Brugerservice </w:t>
      </w:r>
    </w:p>
    <w:p w14:paraId="1AA0DF8B" w14:textId="77777777" w:rsidR="005D4499" w:rsidRDefault="005D4499" w:rsidP="005D4499">
      <w:r>
        <w:t>DH’s Brugerservice kan efter en længere omlægningsproces nu tilbyde borgerne en digital løsning ved bestilling af pa</w:t>
      </w:r>
      <w:r>
        <w:t>r</w:t>
      </w:r>
      <w:r>
        <w:t xml:space="preserve">keringskort, ledsagekort og </w:t>
      </w:r>
      <w:proofErr w:type="spellStart"/>
      <w:r>
        <w:t>brobizz</w:t>
      </w:r>
      <w:proofErr w:type="spellEnd"/>
      <w:r>
        <w:t>-aftaler. Bestillingen sker via hjemmesiden med NEM-ID. Flere ansøgninger kommer online, men Brugerservice kan se, at kommunikationen omkring det er vigtig.</w:t>
      </w:r>
    </w:p>
    <w:p w14:paraId="28ACA580" w14:textId="77777777" w:rsidR="005D4499" w:rsidRDefault="005D4499" w:rsidP="005D4499"/>
    <w:p w14:paraId="0255D65A" w14:textId="77777777" w:rsidR="005D4499" w:rsidRDefault="005D4499" w:rsidP="005D4499">
      <w:r>
        <w:t>Der mangler fortsat mulighed for, at andre kan bestille digitalt på vegne af en borger, da bestilling sker med den perso</w:t>
      </w:r>
      <w:r>
        <w:t>n</w:t>
      </w:r>
      <w:r>
        <w:t>lige NEM-ID. En løsning forventes at komme på plads i løbet af foråret 2021.</w:t>
      </w:r>
    </w:p>
    <w:p w14:paraId="036224CA" w14:textId="77777777" w:rsidR="00727A49" w:rsidRDefault="00727A49" w:rsidP="005D4499"/>
    <w:p w14:paraId="672A134D" w14:textId="41CB6C84" w:rsidR="00727A49" w:rsidRPr="00727A49" w:rsidRDefault="00727A49" w:rsidP="005D4499">
      <w:r w:rsidRPr="00727A49">
        <w:t xml:space="preserve">Målet er ikke, at alle brugere bliver digitale, og der vil </w:t>
      </w:r>
      <w:r>
        <w:t>fortsat</w:t>
      </w:r>
      <w:r w:rsidRPr="00727A49">
        <w:t xml:space="preserve"> være mulighed for at bestille med papirløsningen. Forven</w:t>
      </w:r>
      <w:r w:rsidRPr="00727A49">
        <w:t>t</w:t>
      </w:r>
      <w:r w:rsidRPr="00727A49">
        <w:t xml:space="preserve">ningen er imidlertid, at de fleste efterhånden bestiller digitalt. </w:t>
      </w:r>
    </w:p>
    <w:p w14:paraId="320CECAC" w14:textId="77777777" w:rsidR="005D4499" w:rsidRDefault="005D4499" w:rsidP="005D4499"/>
    <w:p w14:paraId="34E0623F" w14:textId="77777777" w:rsidR="005D4499" w:rsidRDefault="005D4499" w:rsidP="005D4499">
      <w:r>
        <w:t xml:space="preserve">Forretningsudvalget tog orientering til efterretning. </w:t>
      </w:r>
    </w:p>
    <w:p w14:paraId="1F25DA9D" w14:textId="6D84C6E4" w:rsidR="005D4499" w:rsidRDefault="005D4499" w:rsidP="005D4499">
      <w:pPr>
        <w:pStyle w:val="Overskrift2"/>
      </w:pPr>
      <w:r>
        <w:t>18</w:t>
      </w:r>
      <w:r w:rsidR="00E40AEC">
        <w:t>.</w:t>
      </w:r>
      <w:r>
        <w:t xml:space="preserve"> Orientering fra FU</w:t>
      </w:r>
    </w:p>
    <w:p w14:paraId="0A4076B4" w14:textId="77777777" w:rsidR="005D4499" w:rsidRDefault="005D4499" w:rsidP="005D4499">
      <w:r>
        <w:t xml:space="preserve">Medlemmer af forretningsudvalget orienterede om aktuelle aktiviteter i råd og nævn samt i deres medlemsorganisation. </w:t>
      </w:r>
    </w:p>
    <w:p w14:paraId="66169DAC" w14:textId="19CEFEBC" w:rsidR="005D4499" w:rsidRDefault="005D4499" w:rsidP="005D4499">
      <w:pPr>
        <w:pStyle w:val="Overskrift2"/>
      </w:pPr>
      <w:r>
        <w:t>19</w:t>
      </w:r>
      <w:r w:rsidR="00E40AEC">
        <w:t>.</w:t>
      </w:r>
      <w:r>
        <w:t xml:space="preserve"> Næste møde</w:t>
      </w:r>
    </w:p>
    <w:p w14:paraId="0CABB7DD" w14:textId="1FB24541" w:rsidR="005D4499" w:rsidRDefault="005D4499" w:rsidP="005D4499">
      <w:pPr>
        <w:rPr>
          <w:rFonts w:asciiTheme="minorHAnsi" w:hAnsiTheme="minorHAnsi" w:cstheme="minorHAnsi"/>
        </w:rPr>
      </w:pPr>
      <w:r>
        <w:rPr>
          <w:rFonts w:asciiTheme="minorHAnsi" w:hAnsiTheme="minorHAnsi" w:cstheme="minorHAnsi"/>
        </w:rPr>
        <w:t>Næste møde i forretningsudvalget er den 6. maj</w:t>
      </w:r>
      <w:r w:rsidR="00E40AEC">
        <w:rPr>
          <w:rFonts w:asciiTheme="minorHAnsi" w:hAnsiTheme="minorHAnsi" w:cstheme="minorHAnsi"/>
        </w:rPr>
        <w:t>, kl. 12.30–</w:t>
      </w:r>
      <w:r>
        <w:rPr>
          <w:rFonts w:asciiTheme="minorHAnsi" w:hAnsiTheme="minorHAnsi" w:cstheme="minorHAnsi"/>
        </w:rPr>
        <w:t xml:space="preserve">16.00. </w:t>
      </w:r>
    </w:p>
    <w:p w14:paraId="32B94DBC" w14:textId="151783D1" w:rsidR="005D4499" w:rsidRDefault="005D4499" w:rsidP="005D4499">
      <w:pPr>
        <w:pStyle w:val="Overskrift2"/>
      </w:pPr>
      <w:r>
        <w:t>20</w:t>
      </w:r>
      <w:r w:rsidR="00E40AEC">
        <w:t>.</w:t>
      </w:r>
      <w:r>
        <w:t xml:space="preserve"> Evt. </w:t>
      </w:r>
    </w:p>
    <w:p w14:paraId="58886323" w14:textId="250E298F" w:rsidR="00B847E7" w:rsidRDefault="005D4499" w:rsidP="005D4499">
      <w:r>
        <w:t xml:space="preserve">Der blev spurgt til rækken af </w:t>
      </w:r>
      <w:proofErr w:type="spellStart"/>
      <w:r>
        <w:t>webinar</w:t>
      </w:r>
      <w:proofErr w:type="spellEnd"/>
      <w:r>
        <w:t xml:space="preserve">-events arrangeret af DH og KL, og det blev foreslået, at FU-mødet i maj evaluerer på forløbet. </w:t>
      </w:r>
    </w:p>
    <w:sectPr w:rsidR="00B847E7" w:rsidSect="00DB335E">
      <w:headerReference w:type="even" r:id="rId11"/>
      <w:headerReference w:type="default" r:id="rId12"/>
      <w:footerReference w:type="even" r:id="rId13"/>
      <w:footerReference w:type="default" r:id="rId14"/>
      <w:headerReference w:type="first" r:id="rId15"/>
      <w:footerReference w:type="first" r:id="rId16"/>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E0614" w14:textId="77777777" w:rsidR="00B605C0" w:rsidRDefault="00E402FA">
      <w:pPr>
        <w:spacing w:line="240" w:lineRule="auto"/>
      </w:pPr>
      <w:r>
        <w:separator/>
      </w:r>
    </w:p>
  </w:endnote>
  <w:endnote w:type="continuationSeparator" w:id="0">
    <w:p w14:paraId="4ACE0616" w14:textId="77777777" w:rsidR="00B605C0" w:rsidRDefault="00E402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CB68CD46-E5B4-4DA1-8069-7063315FBBF2}"/>
    <w:embedBold r:id="rId2" w:fontKey="{3B0E5D7A-5D4A-4EE7-A8F5-E14BE00739D5}"/>
    <w:embedItalic r:id="rId3" w:fontKey="{0C253598-4F8A-4322-8B49-D3A9B10DCEA6}"/>
    <w:embedBoldItalic r:id="rId4" w:fontKey="{B80C3311-7DF6-477D-88F9-EFB0DB05F3A1}"/>
  </w:font>
  <w:font w:name="Verdana">
    <w:panose1 w:val="020B0604030504040204"/>
    <w:charset w:val="00"/>
    <w:family w:val="swiss"/>
    <w:pitch w:val="variable"/>
    <w:sig w:usb0="A00006FF" w:usb1="4000205B" w:usb2="00000010" w:usb3="00000000" w:csb0="0000019F" w:csb1="00000000"/>
    <w:embedRegular r:id="rId5" w:fontKey="{FFF46CEC-B8BC-49FB-9430-7D07CF01E226}"/>
    <w:embedBold r:id="rId6" w:fontKey="{1E03D31B-70A8-4EEF-A446-FD884F8D99D0}"/>
    <w:embedItalic r:id="rId7" w:fontKey="{75B4A920-9CC8-4E2C-A02C-9B29C838F8AA}"/>
    <w:embedBoldItalic r:id="rId8" w:fontKey="{14BB910C-92A9-4A87-B03D-D9D9C2A0CBDF}"/>
  </w:font>
  <w:font w:name="Open Sans">
    <w:altName w:val="Arial"/>
    <w:charset w:val="00"/>
    <w:family w:val="swiss"/>
    <w:pitch w:val="variable"/>
    <w:sig w:usb0="E00002EF" w:usb1="4000205B" w:usb2="00000028" w:usb3="00000000" w:csb0="0000019F" w:csb1="00000000"/>
    <w:embedRegular r:id="rId9" w:fontKey="{C7B3CE71-1D35-4595-B449-FE7EA14D99B5}"/>
    <w:embedBold r:id="rId10" w:fontKey="{1EBBCEAF-9EB9-4D59-B4B6-0FD691C7758C}"/>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1" w:fontKey="{D931D7F3-B5AC-461A-9A20-F51169E02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E0609" w14:textId="77777777" w:rsidR="005C29DF" w:rsidRDefault="005C29DF">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E060A" w14:textId="77777777" w:rsidR="00100249" w:rsidRDefault="00E402FA" w:rsidP="00100249">
    <w:pPr>
      <w:pStyle w:val="Sidefod"/>
    </w:pPr>
    <w:r>
      <w:rPr>
        <w:noProof/>
        <w:lang w:eastAsia="da-DK"/>
      </w:rPr>
      <mc:AlternateContent>
        <mc:Choice Requires="wps">
          <w:drawing>
            <wp:anchor distT="0" distB="0" distL="114300" distR="114300" simplePos="0" relativeHeight="251660288" behindDoc="0" locked="0" layoutInCell="1" allowOverlap="1" wp14:anchorId="4ACE0610" wp14:editId="4ACE0611">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ACE0616" w14:textId="77777777" w:rsidR="00100249" w:rsidRDefault="00E402F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9C31D4">
                            <w:rPr>
                              <w:rStyle w:val="Sidetal"/>
                              <w:noProof/>
                            </w:rPr>
                            <w:t>4</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9C31D4">
                            <w:rPr>
                              <w:rStyle w:val="Sidetal"/>
                              <w:noProof/>
                            </w:rPr>
                            <w:t>5</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4ACE0616" w14:textId="77777777" w:rsidR="00100249" w:rsidRDefault="00E402F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9C31D4">
                      <w:rPr>
                        <w:rStyle w:val="Sidetal"/>
                        <w:noProof/>
                      </w:rPr>
                      <w:t>4</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9C31D4">
                      <w:rPr>
                        <w:rStyle w:val="Sidetal"/>
                        <w:noProof/>
                      </w:rPr>
                      <w:t>5</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W w:w="5000" w:type="pct"/>
      <w:tblLook w:val="04A0" w:firstRow="1" w:lastRow="0" w:firstColumn="1" w:lastColumn="0" w:noHBand="0" w:noVBand="1"/>
    </w:tblPr>
    <w:tblGrid>
      <w:gridCol w:w="10772"/>
    </w:tblGrid>
    <w:tr w:rsidR="00A67D5A" w14:paraId="4ACE060E" w14:textId="77777777" w:rsidTr="00A97F6A">
      <w:tc>
        <w:tcPr>
          <w:tcW w:w="10915" w:type="dxa"/>
          <w:hideMark/>
        </w:tcPr>
        <w:p w14:paraId="4ACE060D" w14:textId="77777777" w:rsidR="00A97F6A" w:rsidRDefault="00E402FA"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4ACE060F" w14:textId="77777777" w:rsidR="00C41E04" w:rsidRDefault="00C41E04" w:rsidP="00C41E0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E0610" w14:textId="77777777" w:rsidR="00B605C0" w:rsidRDefault="00E402FA">
      <w:pPr>
        <w:spacing w:line="240" w:lineRule="auto"/>
      </w:pPr>
      <w:r>
        <w:separator/>
      </w:r>
    </w:p>
  </w:footnote>
  <w:footnote w:type="continuationSeparator" w:id="0">
    <w:p w14:paraId="4ACE0612" w14:textId="77777777" w:rsidR="00B605C0" w:rsidRDefault="00E402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E0606" w14:textId="77777777" w:rsidR="005C29DF" w:rsidRDefault="005C29D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E0607" w14:textId="77777777" w:rsidR="00022BE5" w:rsidRDefault="00022BE5" w:rsidP="00022BE5">
    <w:pPr>
      <w:pStyle w:val="Sidehoved"/>
    </w:pPr>
  </w:p>
  <w:p w14:paraId="4ACE0608" w14:textId="77777777" w:rsidR="00AA4E87" w:rsidRDefault="00AA4E8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E060B" w14:textId="77777777" w:rsidR="002762D8" w:rsidRDefault="00E402FA" w:rsidP="00F4074D">
    <w:pPr>
      <w:pStyle w:val="Sidehoved"/>
    </w:pPr>
    <w:r>
      <w:rPr>
        <w:noProof/>
        <w:lang w:eastAsia="da-DK"/>
      </w:rPr>
      <w:drawing>
        <wp:anchor distT="0" distB="0" distL="114300" distR="114300" simplePos="0" relativeHeight="251658240" behindDoc="0" locked="0" layoutInCell="1" allowOverlap="1" wp14:anchorId="4ACE0612" wp14:editId="4ACE0613">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4ACE0614" wp14:editId="4ACE0615">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4ACE060C" w14:textId="77777777" w:rsidR="008F4D20" w:rsidRPr="00F4074D" w:rsidRDefault="008F4D20" w:rsidP="00F4074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05EF567B"/>
    <w:multiLevelType w:val="hybridMultilevel"/>
    <w:tmpl w:val="56D8ECE6"/>
    <w:lvl w:ilvl="0" w:tplc="D5A835DA">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0AEF17E2"/>
    <w:multiLevelType w:val="hybridMultilevel"/>
    <w:tmpl w:val="A300EA8C"/>
    <w:lvl w:ilvl="0" w:tplc="B5EE1896">
      <w:start w:val="1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0FF56B86"/>
    <w:multiLevelType w:val="hybridMultilevel"/>
    <w:tmpl w:val="CA743B66"/>
    <w:lvl w:ilvl="0" w:tplc="B73E7A36">
      <w:start w:val="1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21D52B4B"/>
    <w:multiLevelType w:val="hybridMultilevel"/>
    <w:tmpl w:val="A4C8FC40"/>
    <w:lvl w:ilvl="0" w:tplc="C0E8FAEA">
      <w:start w:val="3"/>
      <w:numFmt w:val="decimal"/>
      <w:lvlText w:val="%1"/>
      <w:lvlJc w:val="left"/>
      <w:pPr>
        <w:ind w:left="720" w:hanging="360"/>
      </w:pPr>
      <w:rPr>
        <w:rFonts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4">
    <w:nsid w:val="37F73920"/>
    <w:multiLevelType w:val="hybridMultilevel"/>
    <w:tmpl w:val="9886CC18"/>
    <w:lvl w:ilvl="0" w:tplc="0230243C">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5A6A5811"/>
    <w:multiLevelType w:val="hybridMultilevel"/>
    <w:tmpl w:val="21E477B8"/>
    <w:lvl w:ilvl="0" w:tplc="FF40C65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66FF0A6C"/>
    <w:multiLevelType w:val="hybridMultilevel"/>
    <w:tmpl w:val="1B9CAB10"/>
    <w:lvl w:ilvl="0" w:tplc="564033D6">
      <w:start w:val="3"/>
      <w:numFmt w:val="decimal"/>
      <w:lvlText w:val="%1"/>
      <w:lvlJc w:val="left"/>
      <w:pPr>
        <w:ind w:left="720" w:hanging="360"/>
      </w:pPr>
      <w:rPr>
        <w:rFonts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76CF368E"/>
    <w:multiLevelType w:val="hybridMultilevel"/>
    <w:tmpl w:val="F09C5664"/>
    <w:lvl w:ilvl="0" w:tplc="7C542634">
      <w:start w:val="3"/>
      <w:numFmt w:val="decimal"/>
      <w:lvlText w:val="%1"/>
      <w:lvlJc w:val="left"/>
      <w:pPr>
        <w:ind w:left="720" w:hanging="360"/>
      </w:pPr>
      <w:rPr>
        <w:rFonts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9">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9"/>
  </w:num>
  <w:num w:numId="2">
    <w:abstractNumId w:val="7"/>
  </w:num>
  <w:num w:numId="3">
    <w:abstractNumId w:val="6"/>
  </w:num>
  <w:num w:numId="4">
    <w:abstractNumId w:val="5"/>
  </w:num>
  <w:num w:numId="5">
    <w:abstractNumId w:val="4"/>
  </w:num>
  <w:num w:numId="6">
    <w:abstractNumId w:val="18"/>
  </w:num>
  <w:num w:numId="7">
    <w:abstractNumId w:val="3"/>
  </w:num>
  <w:num w:numId="8">
    <w:abstractNumId w:val="2"/>
  </w:num>
  <w:num w:numId="9">
    <w:abstractNumId w:val="1"/>
  </w:num>
  <w:num w:numId="10">
    <w:abstractNumId w:val="0"/>
  </w:num>
  <w:num w:numId="11">
    <w:abstractNumId w:val="8"/>
  </w:num>
  <w:num w:numId="12">
    <w:abstractNumId w:val="18"/>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9"/>
  </w:num>
  <w:num w:numId="14">
    <w:abstractNumId w:val="18"/>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7"/>
  </w:num>
  <w:num w:numId="18">
    <w:abstractNumId w:val="14"/>
  </w:num>
  <w:num w:numId="19">
    <w:abstractNumId w:val="12"/>
  </w:num>
  <w:num w:numId="20">
    <w:abstractNumId w:val="9"/>
  </w:num>
  <w:num w:numId="21">
    <w:abstractNumId w:val="16"/>
  </w:num>
  <w:num w:numId="22">
    <w:abstractNumId w:val="1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2CE"/>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71632"/>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D4499"/>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27A49"/>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3D02"/>
    <w:rsid w:val="008A6A4F"/>
    <w:rsid w:val="008E3D2B"/>
    <w:rsid w:val="008E5A6D"/>
    <w:rsid w:val="008F32DF"/>
    <w:rsid w:val="008F3CFC"/>
    <w:rsid w:val="008F4D20"/>
    <w:rsid w:val="009158F1"/>
    <w:rsid w:val="00940804"/>
    <w:rsid w:val="0094757D"/>
    <w:rsid w:val="00951615"/>
    <w:rsid w:val="00951B25"/>
    <w:rsid w:val="0097268A"/>
    <w:rsid w:val="009737E4"/>
    <w:rsid w:val="00983B74"/>
    <w:rsid w:val="0099004B"/>
    <w:rsid w:val="00990263"/>
    <w:rsid w:val="009A2CCC"/>
    <w:rsid w:val="009A4CCC"/>
    <w:rsid w:val="009C2069"/>
    <w:rsid w:val="009C31D4"/>
    <w:rsid w:val="009D1E80"/>
    <w:rsid w:val="009E4B94"/>
    <w:rsid w:val="009E6AD9"/>
    <w:rsid w:val="00A46697"/>
    <w:rsid w:val="00A676C2"/>
    <w:rsid w:val="00A67D5A"/>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605C0"/>
    <w:rsid w:val="00B847E7"/>
    <w:rsid w:val="00B87039"/>
    <w:rsid w:val="00B93704"/>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402FA"/>
    <w:rsid w:val="00E40AEC"/>
    <w:rsid w:val="00E53EE9"/>
    <w:rsid w:val="00E9405E"/>
    <w:rsid w:val="00ED6EC5"/>
    <w:rsid w:val="00EF474E"/>
    <w:rsid w:val="00F0152B"/>
    <w:rsid w:val="00F04788"/>
    <w:rsid w:val="00F233E7"/>
    <w:rsid w:val="00F4074D"/>
    <w:rsid w:val="00F710A5"/>
    <w:rsid w:val="00F73354"/>
    <w:rsid w:val="00F82257"/>
    <w:rsid w:val="00FC409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E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B847E7"/>
    <w:pPr>
      <w:spacing w:line="240" w:lineRule="auto"/>
      <w:ind w:left="720"/>
    </w:pPr>
    <w:rPr>
      <w:rFonts w:ascii="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B847E7"/>
    <w:pPr>
      <w:spacing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872840">
      <w:bodyDiv w:val="1"/>
      <w:marLeft w:val="0"/>
      <w:marRight w:val="0"/>
      <w:marTop w:val="0"/>
      <w:marBottom w:val="0"/>
      <w:divBdr>
        <w:top w:val="none" w:sz="0" w:space="0" w:color="auto"/>
        <w:left w:val="none" w:sz="0" w:space="0" w:color="auto"/>
        <w:bottom w:val="none" w:sz="0" w:space="0" w:color="auto"/>
        <w:right w:val="none" w:sz="0" w:space="0" w:color="auto"/>
      </w:divBdr>
    </w:div>
    <w:div w:id="751048714">
      <w:bodyDiv w:val="1"/>
      <w:marLeft w:val="0"/>
      <w:marRight w:val="0"/>
      <w:marTop w:val="0"/>
      <w:marBottom w:val="0"/>
      <w:divBdr>
        <w:top w:val="none" w:sz="0" w:space="0" w:color="auto"/>
        <w:left w:val="none" w:sz="0" w:space="0" w:color="auto"/>
        <w:bottom w:val="none" w:sz="0" w:space="0" w:color="auto"/>
        <w:right w:val="none" w:sz="0" w:space="0" w:color="auto"/>
      </w:divBdr>
    </w:div>
    <w:div w:id="956377182">
      <w:bodyDiv w:val="1"/>
      <w:marLeft w:val="0"/>
      <w:marRight w:val="0"/>
      <w:marTop w:val="0"/>
      <w:marBottom w:val="0"/>
      <w:divBdr>
        <w:top w:val="none" w:sz="0" w:space="0" w:color="auto"/>
        <w:left w:val="none" w:sz="0" w:space="0" w:color="auto"/>
        <w:bottom w:val="none" w:sz="0" w:space="0" w:color="auto"/>
        <w:right w:val="none" w:sz="0" w:space="0" w:color="auto"/>
      </w:divBdr>
    </w:div>
    <w:div w:id="119912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4BB432E17C1340A5989C164629EB34" ma:contentTypeVersion="0" ma:contentTypeDescription="Create a new document." ma:contentTypeScope="" ma:versionID="b7721c800910397bb86f1b49eb60f97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3FB256-2D32-4F88-944A-14C6AA58D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1A9AE8B-E1B0-486A-BB6A-FD2E0B4EF3A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4FE7DC2-9424-4C17-98DB-B73B659BEB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5</Pages>
  <Words>1917</Words>
  <Characters>11697</Characters>
  <Application>Microsoft Office Word</Application>
  <DocSecurity>0</DocSecurity>
  <Lines>97</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2021-03-04T08:26:00Z</dcterms:created>
  <dcterms:modified xsi:type="dcterms:W3CDTF">2021-03-04T08:26:00Z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0x010100ED4BB432E17C1340A5989C164629EB34</vt:lpwstr>
  </property>
  <property fmtid="{D5CDD505-2E9C-101B-9397-08002B2CF9AE}" pid="3" name="TeamShareLastOpen">
    <vt:lpwstr>04-03-2021 09:24:02</vt:lpwstr>
  </property>
</Properties>
</file>