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F06315" w14:paraId="4208AF61" w14:textId="77777777" w:rsidTr="00AA0D2C">
        <w:trPr>
          <w:trHeight w:hRule="exact" w:val="737"/>
        </w:trPr>
        <w:tc>
          <w:tcPr>
            <w:tcW w:w="7230" w:type="dxa"/>
          </w:tcPr>
          <w:p w14:paraId="4208AF5F" w14:textId="12DB9225" w:rsidR="00206780" w:rsidRDefault="005A6A48" w:rsidP="00206780">
            <w:pPr>
              <w:pStyle w:val="Header-info"/>
              <w:framePr w:wrap="auto" w:vAnchor="margin" w:hAnchor="text" w:yAlign="inline"/>
            </w:pPr>
            <w:bookmarkStart w:id="0" w:name="_GoBack"/>
            <w:bookmarkEnd w:id="0"/>
            <w:r>
              <w:t xml:space="preserve">Dokument oprettet </w:t>
            </w:r>
            <w:bookmarkStart w:id="1" w:name="Dato"/>
            <w:r w:rsidR="00AB16B4">
              <w:t>26</w:t>
            </w:r>
            <w:r>
              <w:t>. august 2021</w:t>
            </w:r>
            <w:bookmarkEnd w:id="1"/>
            <w:r w:rsidR="004C6440">
              <w:t xml:space="preserve"> / </w:t>
            </w:r>
            <w:bookmarkStart w:id="2" w:name="Init"/>
            <w:r w:rsidR="004C6440">
              <w:t>kft_dh</w:t>
            </w:r>
            <w:bookmarkEnd w:id="2"/>
          </w:p>
          <w:p w14:paraId="4208AF60" w14:textId="77777777" w:rsidR="00333E52" w:rsidRPr="00244D70" w:rsidRDefault="005A6A48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3" w:name="SagsID"/>
            <w:r>
              <w:t>10-2021-00486</w:t>
            </w:r>
            <w:bookmarkEnd w:id="3"/>
            <w:r>
              <w:t xml:space="preserve"> – Dok. </w:t>
            </w:r>
            <w:bookmarkStart w:id="4" w:name="DokID"/>
            <w:r>
              <w:t>545837</w:t>
            </w:r>
            <w:bookmarkEnd w:id="4"/>
          </w:p>
        </w:tc>
      </w:tr>
    </w:tbl>
    <w:p w14:paraId="4208AF62" w14:textId="77777777" w:rsidR="00DB335E" w:rsidRPr="00502F76" w:rsidRDefault="005A6A48" w:rsidP="00316531">
      <w:pPr>
        <w:pStyle w:val="Overskrift1"/>
        <w:pBdr>
          <w:bottom w:val="single" w:sz="4" w:space="1" w:color="auto"/>
        </w:pBdr>
      </w:pPr>
      <w:bookmarkStart w:id="5" w:name="Overskrift"/>
      <w:r>
        <w:t>Referat af forretningsudvalgsmøde den 26. august 2021</w:t>
      </w:r>
      <w:bookmarkEnd w:id="5"/>
    </w:p>
    <w:p w14:paraId="779E085E" w14:textId="5DE15517" w:rsidR="00BC6DC9" w:rsidRPr="00DF5B82" w:rsidRDefault="00BC6DC9" w:rsidP="00BC6DC9">
      <w:pPr>
        <w:rPr>
          <w:rFonts w:asciiTheme="minorHAnsi" w:hAnsiTheme="minorHAnsi" w:cstheme="minorHAnsi"/>
          <w:sz w:val="21"/>
          <w:szCs w:val="21"/>
        </w:rPr>
      </w:pPr>
      <w:r w:rsidRPr="00775E5A">
        <w:rPr>
          <w:rStyle w:val="Underoverskrift"/>
          <w:rFonts w:asciiTheme="minorHAnsi" w:hAnsiTheme="minorHAnsi" w:cstheme="minorHAnsi"/>
          <w:sz w:val="20"/>
        </w:rPr>
        <w:t>Til stede:</w:t>
      </w:r>
      <w:r w:rsidRPr="00DF5B82">
        <w:rPr>
          <w:rStyle w:val="Underoverskrift"/>
          <w:rFonts w:asciiTheme="minorHAnsi" w:hAnsiTheme="minorHAnsi" w:cstheme="minorHAnsi"/>
          <w:b w:val="0"/>
          <w:szCs w:val="21"/>
        </w:rPr>
        <w:t xml:space="preserve"> </w:t>
      </w:r>
      <w:r w:rsidRPr="00775E5A">
        <w:rPr>
          <w:rFonts w:asciiTheme="minorHAnsi" w:hAnsiTheme="minorHAnsi" w:cstheme="minorHAnsi"/>
        </w:rPr>
        <w:t>Thorkild Olesen, Janus Tarp, Jan Jakobsen, Anni Sørensen, Katrine Mandrup Tang og Mette Søndergaard Pedersen (referent).</w:t>
      </w:r>
    </w:p>
    <w:p w14:paraId="04B3FE5B" w14:textId="77777777" w:rsidR="00BC6DC9" w:rsidRPr="00DF5B82" w:rsidRDefault="00BC6DC9" w:rsidP="00BC6DC9">
      <w:pPr>
        <w:rPr>
          <w:rStyle w:val="Underoverskrift"/>
          <w:rFonts w:asciiTheme="minorHAnsi" w:hAnsiTheme="minorHAnsi" w:cstheme="minorHAnsi"/>
          <w:b w:val="0"/>
          <w:szCs w:val="21"/>
        </w:rPr>
      </w:pPr>
    </w:p>
    <w:p w14:paraId="2D93A67C" w14:textId="77777777" w:rsidR="00E71326" w:rsidRPr="00775E5A" w:rsidRDefault="00BC6DC9" w:rsidP="00BC6DC9">
      <w:r w:rsidRPr="00775E5A">
        <w:rPr>
          <w:rStyle w:val="Underoverskrift"/>
          <w:sz w:val="20"/>
        </w:rPr>
        <w:t>Afbud:</w:t>
      </w:r>
      <w:r>
        <w:rPr>
          <w:rStyle w:val="Underoverskrift"/>
          <w:b w:val="0"/>
        </w:rPr>
        <w:t xml:space="preserve"> </w:t>
      </w:r>
      <w:r w:rsidRPr="00775E5A">
        <w:t xml:space="preserve">Sif Holst, Knud Kristensen og Mads Edelvang-Pejrup. </w:t>
      </w:r>
    </w:p>
    <w:p w14:paraId="36198176" w14:textId="2D982BF2" w:rsidR="00E71326" w:rsidRDefault="00E71326" w:rsidP="00BC6DC9"/>
    <w:p w14:paraId="75AF1BC2" w14:textId="77777777" w:rsidR="00E71326" w:rsidRPr="001E69D0" w:rsidRDefault="00BC6DC9" w:rsidP="00BC6DC9">
      <w:pPr>
        <w:rPr>
          <w:rStyle w:val="Overskrift3Tegn"/>
          <w:b/>
          <w:sz w:val="21"/>
          <w:szCs w:val="21"/>
        </w:rPr>
      </w:pPr>
      <w:r w:rsidRPr="001E69D0">
        <w:rPr>
          <w:rStyle w:val="Overskrift3Tegn"/>
          <w:b/>
          <w:sz w:val="21"/>
          <w:szCs w:val="21"/>
        </w:rPr>
        <w:t>1. Godkendelse af dagsorden</w:t>
      </w:r>
    </w:p>
    <w:p w14:paraId="62E5D9DE" w14:textId="77777777" w:rsidR="00E71326" w:rsidRDefault="00BC6DC9" w:rsidP="00BC6DC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Dagsordenen blev godkendt. </w:t>
      </w:r>
    </w:p>
    <w:p w14:paraId="6F7C3E03" w14:textId="77777777" w:rsidR="00E71326" w:rsidRPr="001E69D0" w:rsidRDefault="00E71326" w:rsidP="00BC6DC9">
      <w:pPr>
        <w:rPr>
          <w:rFonts w:asciiTheme="minorHAnsi" w:hAnsiTheme="minorHAnsi" w:cstheme="minorHAnsi"/>
          <w:sz w:val="21"/>
          <w:szCs w:val="21"/>
        </w:rPr>
      </w:pPr>
    </w:p>
    <w:p w14:paraId="71189368" w14:textId="77777777" w:rsidR="00BC6DC9" w:rsidRDefault="00BC6DC9" w:rsidP="00BC6DC9">
      <w:pPr>
        <w:rPr>
          <w:rFonts w:asciiTheme="minorHAnsi" w:hAnsiTheme="minorHAnsi" w:cstheme="minorHAnsi"/>
          <w:b/>
        </w:rPr>
      </w:pPr>
      <w:r w:rsidRPr="001E69D0">
        <w:rPr>
          <w:rStyle w:val="Overskrift3Tegn"/>
          <w:b/>
          <w:sz w:val="21"/>
          <w:szCs w:val="21"/>
        </w:rPr>
        <w:t>2. Opfølgning på referat fra FU-møde den 22. juni 2021</w:t>
      </w:r>
      <w:r w:rsidRPr="002C4C56">
        <w:rPr>
          <w:rStyle w:val="Overskrift3Tegn"/>
        </w:rPr>
        <w:tab/>
      </w:r>
      <w:r w:rsidRPr="005A6A48">
        <w:rPr>
          <w:rFonts w:asciiTheme="minorHAnsi" w:hAnsiTheme="minorHAnsi" w:cstheme="minorHAnsi"/>
          <w:b/>
        </w:rPr>
        <w:tab/>
      </w:r>
      <w:r w:rsidRPr="005A6A48">
        <w:rPr>
          <w:rFonts w:asciiTheme="minorHAnsi" w:hAnsiTheme="minorHAnsi" w:cstheme="minorHAnsi"/>
          <w:b/>
        </w:rPr>
        <w:br/>
      </w:r>
      <w:r>
        <w:rPr>
          <w:rFonts w:asciiTheme="minorHAnsi" w:hAnsiTheme="minorHAnsi" w:cstheme="minorHAnsi"/>
        </w:rPr>
        <w:t>Der var ingen bemærkninger.</w:t>
      </w:r>
    </w:p>
    <w:p w14:paraId="56DBED3F" w14:textId="41697D6E" w:rsidR="00BC6DC9" w:rsidRPr="00DF5B82" w:rsidRDefault="00BC6DC9" w:rsidP="00BC6DC9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>3. Strategi</w:t>
      </w:r>
      <w:r w:rsidR="00DF5B82">
        <w:rPr>
          <w:b/>
          <w:sz w:val="21"/>
          <w:szCs w:val="21"/>
        </w:rPr>
        <w:t>-</w:t>
      </w:r>
      <w:r w:rsidRPr="00DF5B82">
        <w:rPr>
          <w:b/>
          <w:sz w:val="21"/>
          <w:szCs w:val="21"/>
        </w:rPr>
        <w:t xml:space="preserve"> og handlingsplan for DH 2022 – 2025 </w:t>
      </w:r>
      <w:r w:rsidRPr="00DF5B82">
        <w:rPr>
          <w:b/>
          <w:sz w:val="21"/>
          <w:szCs w:val="21"/>
        </w:rPr>
        <w:tab/>
      </w:r>
    </w:p>
    <w:p w14:paraId="4E297C74" w14:textId="771FEE44" w:rsidR="00BC6DC9" w:rsidRDefault="00BC6DC9" w:rsidP="00BC6DC9">
      <w:r>
        <w:t>På repræsentantskabsmødet i oktober skal DH’s strategi</w:t>
      </w:r>
      <w:r w:rsidR="00DF5B82">
        <w:t>-</w:t>
      </w:r>
      <w:r>
        <w:t xml:space="preserve"> og handlingsplan 2022-2025 vedtages. Udkast til strategi</w:t>
      </w:r>
      <w:r w:rsidR="00DF5B82">
        <w:t>-</w:t>
      </w:r>
      <w:r>
        <w:t xml:space="preserve"> og handlingsplanen er formuleret på baggrund af surveys blandt medlemsorganisationer og lokalformænd, drøftelse i Handicappolitisk Råd, medlemsmøder, f</w:t>
      </w:r>
      <w:r w:rsidR="00DF5B82">
        <w:t>ormandsmøder og drøftelser i DH’</w:t>
      </w:r>
      <w:r>
        <w:t xml:space="preserve">s forretningsudvalg. </w:t>
      </w:r>
    </w:p>
    <w:p w14:paraId="28983D91" w14:textId="77777777" w:rsidR="00BC6DC9" w:rsidRDefault="00BC6DC9" w:rsidP="00BC6DC9"/>
    <w:p w14:paraId="737EABD4" w14:textId="1F04AAF4" w:rsidR="00BC6DC9" w:rsidRDefault="00BC6DC9" w:rsidP="00BC6DC9">
      <w:r>
        <w:t>Udkast til strategi</w:t>
      </w:r>
      <w:r w:rsidR="00DF5B82">
        <w:t>-</w:t>
      </w:r>
      <w:r>
        <w:t xml:space="preserve"> og handlingsplan har været i høring hos medlemsorganisationerne, og der er indkommet høringssvar fra Dansk Handicap Forbund, Epilepsiforeningen, Lev, Psoriasisforeningen og Scleroseforeningen. </w:t>
      </w:r>
    </w:p>
    <w:p w14:paraId="5D92E125" w14:textId="77777777" w:rsidR="00BC6DC9" w:rsidRDefault="00BC6DC9" w:rsidP="00BC6DC9"/>
    <w:p w14:paraId="66D42F77" w14:textId="77777777" w:rsidR="00BC6DC9" w:rsidRDefault="00BC6DC9" w:rsidP="00BC6DC9">
      <w:r>
        <w:lastRenderedPageBreak/>
        <w:t>Forretningsudvalget drøftede de indkomne forslag og godkendte DH’s strategi- og handlingsplan 2022-2025 med justeringer som følge af høringen med henblik på endelig vedtagelse på repræsentantskabsmødet.</w:t>
      </w:r>
      <w:r w:rsidRPr="009C2182">
        <w:t xml:space="preserve"> </w:t>
      </w:r>
      <w:r>
        <w:t xml:space="preserve">Et samlet høringsnotat vil indgå i det materiale, der udsendes til deltagerne forud for repræsentantskabsmødet. </w:t>
      </w:r>
    </w:p>
    <w:p w14:paraId="752DDF10" w14:textId="77777777" w:rsidR="00BC6DC9" w:rsidRPr="00DF5B82" w:rsidRDefault="00BC6DC9" w:rsidP="00BC6DC9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 xml:space="preserve">4. Beretning </w:t>
      </w:r>
      <w:r w:rsidRPr="00DF5B82">
        <w:rPr>
          <w:b/>
          <w:sz w:val="21"/>
          <w:szCs w:val="21"/>
        </w:rPr>
        <w:tab/>
      </w:r>
    </w:p>
    <w:p w14:paraId="7BD36C29" w14:textId="70BC79B4" w:rsidR="00BC6DC9" w:rsidRPr="00427BF5" w:rsidRDefault="00BC6DC9" w:rsidP="00BC6DC9">
      <w:r>
        <w:t>I forbindelse med DH’s repræsentantskabsmøde udsendes en skriftlige beretning, der ser tilbage på DH’s arbejde</w:t>
      </w:r>
      <w:r w:rsidR="00DF5B82">
        <w:t>,</w:t>
      </w:r>
      <w:r>
        <w:t xml:space="preserve"> og afrapporterer på d</w:t>
      </w:r>
      <w:r w:rsidR="00DF5B82">
        <w:t>en 4-årige handlingsplan 2018-</w:t>
      </w:r>
      <w:r>
        <w:t xml:space="preserve">2021. Efter enkelte bemærkninger til hhv. indhold og layout godkendte forretningsudvalget beretningen. </w:t>
      </w:r>
    </w:p>
    <w:p w14:paraId="78E94AC4" w14:textId="77777777" w:rsidR="00BC6DC9" w:rsidRPr="00DF5B82" w:rsidRDefault="00BC6DC9" w:rsidP="00BC6DC9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 xml:space="preserve">5.  Ligestillingsregnskab  </w:t>
      </w:r>
      <w:r w:rsidRPr="00DF5B82">
        <w:rPr>
          <w:b/>
          <w:sz w:val="21"/>
          <w:szCs w:val="21"/>
        </w:rPr>
        <w:tab/>
      </w:r>
    </w:p>
    <w:p w14:paraId="28E6345F" w14:textId="77777777" w:rsidR="00BC6DC9" w:rsidRDefault="00BC6DC9" w:rsidP="00BC6DC9">
      <w:pPr>
        <w:rPr>
          <w:bCs/>
        </w:rPr>
      </w:pPr>
      <w:r>
        <w:rPr>
          <w:bCs/>
        </w:rPr>
        <w:t>Ved udpegning af repræsentanter til råd og nævn arbejder DH for at sikre, at begge køn bidrager til DH’s arbejde i alle faglige og politiske sammenhænge.  For at kunne følge udviklingen, udarbejdes et ligestillingsregnskab over kønsfordeling på diverse tillidsposter m.m.</w:t>
      </w:r>
      <w:r w:rsidRPr="009B0ABB">
        <w:rPr>
          <w:bCs/>
        </w:rPr>
        <w:t xml:space="preserve"> </w:t>
      </w:r>
      <w:r>
        <w:rPr>
          <w:bCs/>
        </w:rPr>
        <w:t>Forretningsudvalget godkendte ligestillingsregnskabet, der forelægges repræsentantskabet til orientering.</w:t>
      </w:r>
    </w:p>
    <w:p w14:paraId="2273DB08" w14:textId="77777777" w:rsidR="00BC6DC9" w:rsidRPr="00DF5B82" w:rsidRDefault="00BC6DC9" w:rsidP="00BC6DC9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 xml:space="preserve">6. DH’s arbejde med retssikkerhed   </w:t>
      </w:r>
      <w:r w:rsidRPr="00DF5B82">
        <w:rPr>
          <w:b/>
          <w:sz w:val="21"/>
          <w:szCs w:val="21"/>
        </w:rPr>
        <w:tab/>
      </w:r>
    </w:p>
    <w:p w14:paraId="51A6966D" w14:textId="77777777" w:rsidR="00BC6DC9" w:rsidRDefault="00BC6DC9" w:rsidP="00BC6DC9">
      <w:pPr>
        <w:rPr>
          <w:color w:val="000000"/>
        </w:rPr>
      </w:pPr>
      <w:r>
        <w:rPr>
          <w:color w:val="000000"/>
        </w:rPr>
        <w:t>DH har gennem mange år arbejdet med retssikkerhed i tæt samarbejde med DH’s medlemsorganisationer, og senest har der være møde med medlemsorganisationerne den 13. august 2021. Med udgangspunkt i input fra dette møde drøftede forretningsudvalget</w:t>
      </w:r>
      <w:r w:rsidRPr="009A52E3">
        <w:rPr>
          <w:color w:val="000000"/>
        </w:rPr>
        <w:t xml:space="preserve"> DH’s </w:t>
      </w:r>
      <w:r>
        <w:rPr>
          <w:color w:val="000000"/>
        </w:rPr>
        <w:t xml:space="preserve">videre </w:t>
      </w:r>
      <w:r w:rsidRPr="009A52E3">
        <w:rPr>
          <w:color w:val="000000"/>
        </w:rPr>
        <w:t>arbejde med retssikkerhed</w:t>
      </w:r>
      <w:r>
        <w:rPr>
          <w:color w:val="000000"/>
        </w:rPr>
        <w:t xml:space="preserve">. </w:t>
      </w:r>
    </w:p>
    <w:p w14:paraId="7EE5A93D" w14:textId="77777777" w:rsidR="00BC6DC9" w:rsidRDefault="00BC6DC9" w:rsidP="00BC6DC9">
      <w:pPr>
        <w:rPr>
          <w:color w:val="000000"/>
        </w:rPr>
      </w:pPr>
    </w:p>
    <w:p w14:paraId="4B9A7A9A" w14:textId="557F4AF4" w:rsidR="00BC6DC9" w:rsidRDefault="00BC6DC9" w:rsidP="00BC6DC9">
      <w:r>
        <w:rPr>
          <w:color w:val="000000"/>
        </w:rPr>
        <w:t>DH’s nuværende politik og forslag til konkrete løsninger på området er et solidt fundament for DH’s politiske arbejde, og der var enighed om, at DH i det videre arbejde skal a</w:t>
      </w:r>
      <w:r w:rsidR="00DF5B82">
        <w:t>fdække udfordringerne og lægge</w:t>
      </w:r>
      <w:r>
        <w:t xml:space="preserve"> en ny strategi for, hvordan DH arbejder med retssikkerhed. </w:t>
      </w:r>
    </w:p>
    <w:p w14:paraId="005E4017" w14:textId="77777777" w:rsidR="00BC6DC9" w:rsidRDefault="00BC6DC9" w:rsidP="00BC6DC9"/>
    <w:p w14:paraId="3ACD532D" w14:textId="2543B586" w:rsidR="00BC6DC9" w:rsidRDefault="00BC6DC9" w:rsidP="00BC6DC9">
      <w:r>
        <w:lastRenderedPageBreak/>
        <w:t xml:space="preserve">Samarbejdet mellem DH og KL i retssikkerhedsalliancen ophører, men det blev understreget, at DH skal fortsætte dialogen med forskellige interessenter, dels for at </w:t>
      </w:r>
      <w:r w:rsidR="00E9567F">
        <w:t xml:space="preserve">øge </w:t>
      </w:r>
      <w:r w:rsidR="0099762C">
        <w:t xml:space="preserve">den </w:t>
      </w:r>
      <w:r w:rsidR="00E9567F">
        <w:t>generelle forståelse</w:t>
      </w:r>
      <w:r>
        <w:t xml:space="preserve">, og dels for at kunne finde samarbejdspartnere. Forretningsudvalget pegede på vigtigheden af klar kommunikation om DH’s rolle. </w:t>
      </w:r>
    </w:p>
    <w:p w14:paraId="71FCAE40" w14:textId="77777777" w:rsidR="00BC6DC9" w:rsidRDefault="00BC6DC9" w:rsidP="00BC6DC9"/>
    <w:p w14:paraId="05B5D1BA" w14:textId="77777777" w:rsidR="00BC6DC9" w:rsidRPr="00B43EDC" w:rsidRDefault="00BC6DC9" w:rsidP="00BC6DC9">
      <w:r>
        <w:t xml:space="preserve">Forslag til ny strategi forelægges til beslutning i forretningsudvalget på et kommende møde. </w:t>
      </w:r>
    </w:p>
    <w:p w14:paraId="2B3B8571" w14:textId="77777777" w:rsidR="00BC6DC9" w:rsidRPr="00DF5B82" w:rsidRDefault="00BC6DC9" w:rsidP="00BC6DC9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 xml:space="preserve">7. Projekt i Københavns Kommune </w:t>
      </w:r>
      <w:r w:rsidRPr="00DF5B82">
        <w:rPr>
          <w:b/>
          <w:sz w:val="21"/>
          <w:szCs w:val="21"/>
        </w:rPr>
        <w:tab/>
      </w:r>
    </w:p>
    <w:p w14:paraId="257B14B9" w14:textId="66BF8545" w:rsidR="00BC6DC9" w:rsidRPr="003076DB" w:rsidRDefault="00BC6DC9" w:rsidP="00BC6DC9">
      <w:r>
        <w:t xml:space="preserve">DH har fået en henvendelse fra Københavns Kommune om deltagelse i </w:t>
      </w:r>
      <w:r w:rsidR="0099762C">
        <w:t xml:space="preserve">et </w:t>
      </w:r>
      <w:r w:rsidR="00DB73DD">
        <w:t xml:space="preserve">kommende </w:t>
      </w:r>
      <w:r>
        <w:t>projekt på børnehandicapområdet. Forretningsudvalget godkendte DH’s samarbejde med Københavns Kommune om projektet som beskrevet.</w:t>
      </w:r>
    </w:p>
    <w:p w14:paraId="7DD6BA6C" w14:textId="0735C1BC" w:rsidR="00BC6DC9" w:rsidRPr="00DF5B82" w:rsidRDefault="00BC6DC9" w:rsidP="00BC6DC9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>8. Udpegning ti</w:t>
      </w:r>
      <w:r w:rsidR="00DF5B82">
        <w:rPr>
          <w:b/>
          <w:sz w:val="21"/>
          <w:szCs w:val="21"/>
        </w:rPr>
        <w:t>l bestyrelsen for Institut for M</w:t>
      </w:r>
      <w:r w:rsidRPr="00DF5B82">
        <w:rPr>
          <w:b/>
          <w:sz w:val="21"/>
          <w:szCs w:val="21"/>
        </w:rPr>
        <w:t xml:space="preserve">enneskerettigheder </w:t>
      </w:r>
      <w:r w:rsidRPr="00DF5B82">
        <w:rPr>
          <w:b/>
          <w:sz w:val="21"/>
          <w:szCs w:val="21"/>
        </w:rPr>
        <w:tab/>
      </w:r>
    </w:p>
    <w:p w14:paraId="31BAAA6F" w14:textId="77777777" w:rsidR="00BC6DC9" w:rsidRPr="00B43EDC" w:rsidRDefault="00BC6DC9" w:rsidP="00BC6DC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Forretningsudvalget besluttede at indstille DH’s næstformand Sif Holst som DH’s kandidat til den ledige plads i bestyrelsen for Institut for Menneskerettigheder med Morten Lorenzen fra Hjerneskadeforeningen som ligestillingsalternativ. </w:t>
      </w:r>
    </w:p>
    <w:p w14:paraId="61293F10" w14:textId="77777777" w:rsidR="00BC6DC9" w:rsidRPr="00DF5B82" w:rsidRDefault="00BC6DC9" w:rsidP="00BC6DC9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 xml:space="preserve">9. Temadrøftelse: Reform af fleksjob og førtidspension </w:t>
      </w:r>
      <w:r w:rsidRPr="00DF5B82">
        <w:rPr>
          <w:b/>
          <w:sz w:val="21"/>
          <w:szCs w:val="21"/>
        </w:rPr>
        <w:tab/>
      </w:r>
    </w:p>
    <w:p w14:paraId="06652162" w14:textId="77777777" w:rsidR="00BC6DC9" w:rsidRDefault="00BC6DC9" w:rsidP="00BC6DC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Det er forventningen, at de politiske forhandlinger om revision af reform af fleksjob og førtidspension fra 2012 sker i løbet af efteråret 2021. Forretningsudvalget tog en indledende drøftelse af, hvad hovedlinjerne er for DH, og hvilke særlige problemstillinger, der skal være fokus på.</w:t>
      </w:r>
    </w:p>
    <w:p w14:paraId="70BE5489" w14:textId="77777777" w:rsidR="00BC6DC9" w:rsidRDefault="00BC6DC9" w:rsidP="00BC6DC9">
      <w:pPr>
        <w:rPr>
          <w:rFonts w:asciiTheme="minorHAnsi" w:hAnsiTheme="minorHAnsi" w:cstheme="minorHAnsi"/>
        </w:rPr>
      </w:pPr>
    </w:p>
    <w:p w14:paraId="50BE04DA" w14:textId="77777777" w:rsidR="00BC6DC9" w:rsidRPr="00F72B7D" w:rsidRDefault="00BC6DC9" w:rsidP="00BC6DC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Forretningsudvalgets drøftelser vil sammen med input fra mødet med DH’s medlemsorganisationer den 23. august 2021 danne grundlag for DH’s position i det videre arbejde. </w:t>
      </w:r>
    </w:p>
    <w:p w14:paraId="24CD0D6B" w14:textId="77777777" w:rsidR="00BC6DC9" w:rsidRPr="00DF5B82" w:rsidRDefault="00BC6DC9" w:rsidP="00BC6DC9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>10. Aktuel politisk drøftelse (fast punkt uden sagsfremstilling)</w:t>
      </w:r>
    </w:p>
    <w:p w14:paraId="2CB7353E" w14:textId="4A429000" w:rsidR="005A6A48" w:rsidRPr="004F5996" w:rsidRDefault="00BC6DC9" w:rsidP="005A6A48">
      <w:r>
        <w:rPr>
          <w:rFonts w:asciiTheme="minorHAnsi" w:hAnsiTheme="minorHAnsi" w:cstheme="minorHAnsi"/>
        </w:rPr>
        <w:t xml:space="preserve">Forretningsudvalget drøftede bl.a. efterårets kommunalvalg, hvor DH i midten af september lancerer kampagnen ”Sammen gør vi handicap mindre”. </w:t>
      </w:r>
      <w:r w:rsidR="00B2116B">
        <w:rPr>
          <w:rFonts w:asciiTheme="minorHAnsi" w:hAnsiTheme="minorHAnsi" w:cstheme="minorHAnsi"/>
        </w:rPr>
        <w:t xml:space="preserve">DH-afdelingerne kan ekstraordinært </w:t>
      </w:r>
      <w:r w:rsidR="00B2116B">
        <w:rPr>
          <w:rFonts w:asciiTheme="minorHAnsi" w:hAnsiTheme="minorHAnsi" w:cstheme="minorHAnsi"/>
        </w:rPr>
        <w:lastRenderedPageBreak/>
        <w:t>søge driftspuljen til valgkampsakt</w:t>
      </w:r>
      <w:r w:rsidR="004F5996">
        <w:rPr>
          <w:rFonts w:asciiTheme="minorHAnsi" w:hAnsiTheme="minorHAnsi" w:cstheme="minorHAnsi"/>
        </w:rPr>
        <w:t>i</w:t>
      </w:r>
      <w:r w:rsidR="00B2116B">
        <w:rPr>
          <w:rFonts w:asciiTheme="minorHAnsi" w:hAnsiTheme="minorHAnsi" w:cstheme="minorHAnsi"/>
        </w:rPr>
        <w:t xml:space="preserve">viteter, og </w:t>
      </w:r>
      <w:r w:rsidR="004F5996">
        <w:rPr>
          <w:rFonts w:asciiTheme="minorHAnsi" w:hAnsiTheme="minorHAnsi" w:cstheme="minorHAnsi"/>
        </w:rPr>
        <w:t xml:space="preserve">det er aftalt med Bevillingsgruppen, at </w:t>
      </w:r>
      <w:r w:rsidR="00B2116B">
        <w:t>sekretariatet stå</w:t>
      </w:r>
      <w:r w:rsidR="004F5996">
        <w:t>r</w:t>
      </w:r>
      <w:r w:rsidR="00B2116B">
        <w:t xml:space="preserve"> for sagsbehandlingen af ansøgninger</w:t>
      </w:r>
      <w:r w:rsidR="004F5996">
        <w:t xml:space="preserve"> </w:t>
      </w:r>
      <w:r w:rsidR="004F5996">
        <w:rPr>
          <w:rFonts w:asciiTheme="minorHAnsi" w:hAnsiTheme="minorHAnsi" w:cstheme="minorHAnsi"/>
        </w:rPr>
        <w:t xml:space="preserve">for at sikre </w:t>
      </w:r>
      <w:r w:rsidR="004F5996">
        <w:t xml:space="preserve">en hurtig bevillingsproces. 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  <w:t xml:space="preserve">Der blev også orienteret om regeringens konference om ”Fremtidens Danmark”, hvor DH’s formand sammen med 500 repræsentanter fra forskellige dele af samfundet var inviteret til at deltage. På konferencen </w:t>
      </w:r>
      <w:r w:rsidR="004F5996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 xml:space="preserve">ar der bl.a. fokus på de 45.000 unge uden job og uddannelse. Blandt disse er mange unge med handicap. </w:t>
      </w:r>
    </w:p>
    <w:p w14:paraId="4700C1EA" w14:textId="38FBBE10" w:rsidR="005A6A48" w:rsidRPr="00DF5B82" w:rsidRDefault="005A6A48" w:rsidP="00AB16B4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 xml:space="preserve">11.  Budgetopfølgning 2. kvartal 2021 </w:t>
      </w:r>
    </w:p>
    <w:p w14:paraId="60A8AC64" w14:textId="2BD42BAC" w:rsidR="00AB16B4" w:rsidRDefault="00AB16B4" w:rsidP="00AB16B4">
      <w:r>
        <w:t xml:space="preserve">Det forventede resultat for 2021 viser et </w:t>
      </w:r>
      <w:r w:rsidRPr="009028EB">
        <w:t xml:space="preserve">underskud på kr. </w:t>
      </w:r>
      <w:r>
        <w:t>571</w:t>
      </w:r>
      <w:r w:rsidRPr="009028EB">
        <w:t>.000 mod</w:t>
      </w:r>
      <w:r>
        <w:t xml:space="preserve"> det budgetterede overskud på kr. 105.000. Dog er dette forventeligt som følge af tidligere beslutninger om merudgifter til aflønning af DH’s formand, som overgik til fuldtidsformand pr. 1. april 2021</w:t>
      </w:r>
      <w:r w:rsidR="00DF5B82">
        <w:t>,</w:t>
      </w:r>
      <w:r>
        <w:t xml:space="preserve"> samt udgifter til digital</w:t>
      </w:r>
      <w:r w:rsidR="00DF5B82">
        <w:t>t løft af DH-afdelingerne ifm. c</w:t>
      </w:r>
      <w:r>
        <w:t xml:space="preserve">orona og understøttelse af DH-afdelingernes politiske arbejde i forbindelse med kommunalvalget. </w:t>
      </w:r>
    </w:p>
    <w:p w14:paraId="41EA61E7" w14:textId="77777777" w:rsidR="00AB16B4" w:rsidRDefault="00AB16B4" w:rsidP="00AB16B4"/>
    <w:p w14:paraId="57BAB222" w14:textId="77777777" w:rsidR="00AB16B4" w:rsidRPr="00355188" w:rsidRDefault="00AB16B4" w:rsidP="00AB16B4">
      <w:pPr>
        <w:rPr>
          <w:rFonts w:asciiTheme="minorHAnsi" w:hAnsiTheme="minorHAnsi" w:cstheme="minorHAnsi"/>
        </w:rPr>
      </w:pPr>
      <w:r>
        <w:t xml:space="preserve">Forretningsudvalget tog orienteringen til efterretning. </w:t>
      </w:r>
    </w:p>
    <w:p w14:paraId="3050ACAD" w14:textId="77777777" w:rsidR="00AB16B4" w:rsidRPr="00DF5B82" w:rsidRDefault="00AB16B4" w:rsidP="00AB16B4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>12. Civilsamfundsstrategi</w:t>
      </w:r>
    </w:p>
    <w:p w14:paraId="21FD3906" w14:textId="059C2DB8" w:rsidR="00AB16B4" w:rsidRDefault="00AB16B4" w:rsidP="00AB16B4">
      <w:r>
        <w:t>I forbindelse med aftalen om Socialreserven for 2021-2024 blev der nedsat en arbejdsgruppe bestående af Frivilligrådet, Rådet for Socialt Udsatte, Civilsamfundets Brancheorganisation, Frivilligcentre og Selvhjælp Danmark samt DH. Arbejdsgruppens opgave er at udarbejde en civilsamfundsstrategi</w:t>
      </w:r>
      <w:r w:rsidR="00DF5B82">
        <w:t>,</w:t>
      </w:r>
      <w:r>
        <w:t xml:space="preserve"> dels med bud på, hvordan man bedst kan bruge Socialreserven, og dels med anbefalinger til den fremtidige økonomiske støtte til civilsamfundet. Strategien offentliggøres </w:t>
      </w:r>
      <w:r w:rsidR="00E9567F">
        <w:t xml:space="preserve">31. </w:t>
      </w:r>
      <w:r>
        <w:t xml:space="preserve">august 2021. </w:t>
      </w:r>
    </w:p>
    <w:p w14:paraId="69D49EE1" w14:textId="28C7FB6C" w:rsidR="00AB16B4" w:rsidRPr="00E71326" w:rsidRDefault="00AB16B4" w:rsidP="00AB16B4">
      <w:pPr>
        <w:rPr>
          <w:rFonts w:asciiTheme="minorHAnsi" w:hAnsiTheme="minorHAnsi" w:cstheme="minorHAnsi"/>
        </w:rPr>
      </w:pPr>
      <w:r>
        <w:t xml:space="preserve">Forretningsudvalget tog orienteringen til efterretning. </w:t>
      </w:r>
    </w:p>
    <w:p w14:paraId="1CE009CA" w14:textId="77777777" w:rsidR="00AB16B4" w:rsidRPr="00DF5B82" w:rsidRDefault="00AB16B4" w:rsidP="00AB16B4">
      <w:pPr>
        <w:pStyle w:val="Overskrift3"/>
        <w:rPr>
          <w:b/>
          <w:sz w:val="21"/>
          <w:szCs w:val="21"/>
        </w:rPr>
      </w:pPr>
      <w:r w:rsidRPr="00DF5B82">
        <w:rPr>
          <w:b/>
          <w:sz w:val="21"/>
          <w:szCs w:val="21"/>
        </w:rPr>
        <w:t xml:space="preserve">13. Status på Solsikkesnoren </w:t>
      </w:r>
    </w:p>
    <w:p w14:paraId="1BA34AE9" w14:textId="77777777" w:rsidR="00E71326" w:rsidRDefault="00AB16B4" w:rsidP="00AB16B4">
      <w:r>
        <w:t>Med S</w:t>
      </w:r>
      <w:r w:rsidRPr="00BA4499">
        <w:t>olsikkesnoren kan p</w:t>
      </w:r>
      <w:r>
        <w:t>ersoner med et usynligt handicap gøre opmærksom på dette, uden de</w:t>
      </w:r>
      <w:r w:rsidRPr="00BA4499">
        <w:t xml:space="preserve"> behøve</w:t>
      </w:r>
      <w:r>
        <w:t>r</w:t>
      </w:r>
      <w:r w:rsidRPr="00BA4499">
        <w:t xml:space="preserve"> </w:t>
      </w:r>
      <w:r>
        <w:t xml:space="preserve">at </w:t>
      </w:r>
      <w:r w:rsidRPr="00BA4499">
        <w:t>fortælle om det eller forklare.</w:t>
      </w:r>
      <w:r w:rsidRPr="004D4681">
        <w:t xml:space="preserve"> </w:t>
      </w:r>
      <w:r>
        <w:t xml:space="preserve">Københavns Lufthavn indførte som den </w:t>
      </w:r>
      <w:r>
        <w:lastRenderedPageBreak/>
        <w:t xml:space="preserve">første i Danmark Solsikkesnoren den 1. januar 2020, og siden er snoren udbredt til en lang række andre steder i landet. </w:t>
      </w:r>
    </w:p>
    <w:p w14:paraId="62FA58E4" w14:textId="77777777" w:rsidR="00E71326" w:rsidRDefault="00E71326" w:rsidP="00AB16B4"/>
    <w:p w14:paraId="59E43B03" w14:textId="31BBEF16" w:rsidR="00AB16B4" w:rsidRDefault="00E71326" w:rsidP="00AB16B4">
      <w:r>
        <w:t>De</w:t>
      </w:r>
      <w:r w:rsidRPr="004F5996">
        <w:t>n videre udbredelse af snoren i Danmark</w:t>
      </w:r>
      <w:r>
        <w:t xml:space="preserve"> varetages af</w:t>
      </w:r>
      <w:r w:rsidRPr="004F5996">
        <w:t xml:space="preserve"> </w:t>
      </w:r>
      <w:r w:rsidR="00775E5A">
        <w:t>Videnscenter om h</w:t>
      </w:r>
      <w:r w:rsidR="0099762C" w:rsidRPr="004F5996">
        <w:t xml:space="preserve">andicap </w:t>
      </w:r>
      <w:r>
        <w:t xml:space="preserve">i </w:t>
      </w:r>
      <w:r w:rsidR="00775E5A">
        <w:t>samarbejde</w:t>
      </w:r>
      <w:r w:rsidR="0099762C" w:rsidRPr="004F5996">
        <w:t xml:space="preserve"> med de engelske ejere af Solsikkesnoren</w:t>
      </w:r>
      <w:r w:rsidR="002F71E4">
        <w:t>;</w:t>
      </w:r>
      <w:r w:rsidR="00B2116B" w:rsidRPr="004F5996">
        <w:t xml:space="preserve"> </w:t>
      </w:r>
      <w:r>
        <w:t>bl.a. udvikles</w:t>
      </w:r>
      <w:r w:rsidR="00AB16B4">
        <w:t xml:space="preserve"> undervisningsmateriale til personale i nye virksomheder, der kommer med i ordningen. </w:t>
      </w:r>
    </w:p>
    <w:p w14:paraId="23B8B783" w14:textId="77777777" w:rsidR="00AB16B4" w:rsidRDefault="00AB16B4" w:rsidP="00AB16B4"/>
    <w:p w14:paraId="0064D2C4" w14:textId="77777777" w:rsidR="00AB16B4" w:rsidRPr="00DF3246" w:rsidRDefault="00AB16B4" w:rsidP="00AB16B4">
      <w:pPr>
        <w:rPr>
          <w:rFonts w:asciiTheme="minorHAnsi" w:hAnsiTheme="minorHAnsi" w:cstheme="minorHAnsi"/>
        </w:rPr>
      </w:pPr>
      <w:r>
        <w:t xml:space="preserve">Forretningsudvalget tog orienteringen til efterretning. </w:t>
      </w:r>
    </w:p>
    <w:p w14:paraId="36F66931" w14:textId="77777777" w:rsidR="00AB16B4" w:rsidRPr="00775E5A" w:rsidRDefault="00AB16B4" w:rsidP="00AB16B4">
      <w:pPr>
        <w:pStyle w:val="Overskrift3"/>
        <w:rPr>
          <w:b/>
          <w:sz w:val="21"/>
          <w:szCs w:val="21"/>
        </w:rPr>
      </w:pPr>
      <w:r w:rsidRPr="00775E5A">
        <w:rPr>
          <w:b/>
          <w:sz w:val="21"/>
          <w:szCs w:val="21"/>
        </w:rPr>
        <w:t xml:space="preserve">14. Lokalpuljen 2021 1. runde </w:t>
      </w:r>
    </w:p>
    <w:p w14:paraId="262E5B4A" w14:textId="61A52AA7" w:rsidR="00AB16B4" w:rsidRDefault="00AB16B4" w:rsidP="00AB16B4">
      <w:r>
        <w:t xml:space="preserve">DH kan i alt udmønte en ansøgningspulje svarende til 4.338.652 kr. for 2021. Puljen har modtaget 114 ansøgninger til et samlet beløb på </w:t>
      </w:r>
      <w:r>
        <w:rPr>
          <w:color w:val="000000"/>
          <w:lang w:eastAsia="da-DK"/>
        </w:rPr>
        <w:t xml:space="preserve">3.999.709 </w:t>
      </w:r>
      <w:r>
        <w:t xml:space="preserve">kr., hvoraf det er besluttet at udbetale </w:t>
      </w:r>
      <w:r>
        <w:rPr>
          <w:color w:val="000000"/>
          <w:lang w:eastAsia="da-DK"/>
        </w:rPr>
        <w:t xml:space="preserve">3.588.009 </w:t>
      </w:r>
      <w:r>
        <w:t xml:space="preserve">kr. For første gang kører DH to ansøgningsrunder, og </w:t>
      </w:r>
      <w:r>
        <w:rPr>
          <w:color w:val="000000"/>
          <w:lang w:eastAsia="da-DK"/>
        </w:rPr>
        <w:t xml:space="preserve">2. runde kan </w:t>
      </w:r>
      <w:r w:rsidR="00775E5A">
        <w:rPr>
          <w:color w:val="000000"/>
          <w:lang w:eastAsia="da-DK"/>
        </w:rPr>
        <w:t>søges i perioden fra 23. august-</w:t>
      </w:r>
      <w:r>
        <w:rPr>
          <w:color w:val="000000"/>
          <w:lang w:eastAsia="da-DK"/>
        </w:rPr>
        <w:t>1. oktober 2021.</w:t>
      </w:r>
    </w:p>
    <w:p w14:paraId="5B70E99E" w14:textId="77777777" w:rsidR="00AB16B4" w:rsidRDefault="00AB16B4" w:rsidP="00AB16B4"/>
    <w:p w14:paraId="15BF3408" w14:textId="77777777" w:rsidR="00AB16B4" w:rsidRPr="007915BB" w:rsidRDefault="00AB16B4" w:rsidP="00AB16B4">
      <w:pPr>
        <w:rPr>
          <w:rFonts w:asciiTheme="minorHAnsi" w:hAnsiTheme="minorHAnsi" w:cstheme="minorHAnsi"/>
        </w:rPr>
      </w:pPr>
      <w:r>
        <w:t xml:space="preserve">Forretningsudvalget tog orienteringen til efterretning. </w:t>
      </w:r>
    </w:p>
    <w:p w14:paraId="633BE461" w14:textId="77777777" w:rsidR="00AB16B4" w:rsidRPr="00775E5A" w:rsidRDefault="00AB16B4" w:rsidP="00AB16B4">
      <w:pPr>
        <w:pStyle w:val="Overskrift3"/>
        <w:rPr>
          <w:b/>
          <w:sz w:val="21"/>
          <w:szCs w:val="21"/>
        </w:rPr>
      </w:pPr>
      <w:r w:rsidRPr="00775E5A">
        <w:rPr>
          <w:b/>
          <w:sz w:val="21"/>
          <w:szCs w:val="21"/>
        </w:rPr>
        <w:t xml:space="preserve">15.  Nye principper for tilsagnsstyring i Handicappuljen </w:t>
      </w:r>
    </w:p>
    <w:p w14:paraId="0BB55667" w14:textId="18623312" w:rsidR="00AB16B4" w:rsidRDefault="00AB16B4" w:rsidP="00AB16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Der er behov for at justere retningslinjer for Handicappuljen for DH’s Globale Handicapprogram. Efter inddragelse af de internationalt aktive medlemsorganisationer på et møde den 2. september 2021</w:t>
      </w:r>
      <w:r w:rsidR="00775E5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vil der blive udarbejdet et forslag, som efterfølgende bliver forelagt forretningsudvalget til beslutning. </w:t>
      </w:r>
    </w:p>
    <w:p w14:paraId="46C055E1" w14:textId="77777777" w:rsidR="00AB16B4" w:rsidRDefault="00AB16B4" w:rsidP="00AB16B4">
      <w:pPr>
        <w:rPr>
          <w:rFonts w:asciiTheme="minorHAnsi" w:hAnsiTheme="minorHAnsi" w:cstheme="minorHAnsi"/>
        </w:rPr>
      </w:pPr>
    </w:p>
    <w:p w14:paraId="5BAB75DF" w14:textId="77777777" w:rsidR="00AB16B4" w:rsidRPr="00955C0C" w:rsidRDefault="00AB16B4" w:rsidP="00AB16B4">
      <w:pPr>
        <w:rPr>
          <w:rFonts w:asciiTheme="minorHAnsi" w:hAnsiTheme="minorHAnsi" w:cstheme="minorHAnsi"/>
        </w:rPr>
      </w:pPr>
      <w:r>
        <w:t xml:space="preserve">Forretningsudvalget tog orienteringen til efterretning. </w:t>
      </w:r>
    </w:p>
    <w:p w14:paraId="5BD5E3BF" w14:textId="77777777" w:rsidR="00AB16B4" w:rsidRPr="00775E5A" w:rsidRDefault="00AB16B4" w:rsidP="00AB16B4">
      <w:pPr>
        <w:pStyle w:val="Overskrift3"/>
        <w:rPr>
          <w:b/>
          <w:sz w:val="21"/>
          <w:szCs w:val="21"/>
        </w:rPr>
      </w:pPr>
      <w:r w:rsidRPr="00775E5A">
        <w:rPr>
          <w:b/>
          <w:sz w:val="21"/>
          <w:szCs w:val="21"/>
        </w:rPr>
        <w:t xml:space="preserve">16. Orientering fra FU </w:t>
      </w:r>
    </w:p>
    <w:p w14:paraId="378EFA44" w14:textId="77777777" w:rsidR="00AB16B4" w:rsidRPr="00EB6893" w:rsidRDefault="00AB16B4" w:rsidP="00AB16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Forretningsudvalgets medlemmer orienterede om aktuelle forhold i de enkelte medlemsorganisationer samt forskellige råd og udvalg. </w:t>
      </w:r>
    </w:p>
    <w:p w14:paraId="0323E16B" w14:textId="77777777" w:rsidR="00AB16B4" w:rsidRPr="00775E5A" w:rsidRDefault="00AB16B4" w:rsidP="00AB16B4">
      <w:pPr>
        <w:pStyle w:val="Overskrift3"/>
        <w:rPr>
          <w:b/>
          <w:sz w:val="21"/>
          <w:szCs w:val="21"/>
        </w:rPr>
      </w:pPr>
      <w:r w:rsidRPr="00775E5A">
        <w:rPr>
          <w:b/>
          <w:sz w:val="21"/>
          <w:szCs w:val="21"/>
        </w:rPr>
        <w:lastRenderedPageBreak/>
        <w:t>17. Næste møde</w:t>
      </w:r>
    </w:p>
    <w:p w14:paraId="128B69C4" w14:textId="022E4807" w:rsidR="00AB16B4" w:rsidRPr="00955C0C" w:rsidRDefault="00AB16B4" w:rsidP="00AB16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Næste møde i forretningsudvalget er den 16. november 2021</w:t>
      </w:r>
      <w:r w:rsidR="00775E5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kl. 12.30</w:t>
      </w:r>
      <w:r w:rsidR="00775E5A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16.00. </w:t>
      </w:r>
    </w:p>
    <w:p w14:paraId="096537E9" w14:textId="77777777" w:rsidR="00AB16B4" w:rsidRPr="00775E5A" w:rsidRDefault="00AB16B4" w:rsidP="00AB16B4">
      <w:pPr>
        <w:pStyle w:val="Overskrift3"/>
        <w:rPr>
          <w:b/>
          <w:sz w:val="21"/>
          <w:szCs w:val="21"/>
        </w:rPr>
      </w:pPr>
      <w:r w:rsidRPr="00775E5A">
        <w:rPr>
          <w:b/>
          <w:sz w:val="21"/>
          <w:szCs w:val="21"/>
        </w:rPr>
        <w:t>18. Evt.</w:t>
      </w:r>
    </w:p>
    <w:p w14:paraId="0B1E9680" w14:textId="77777777" w:rsidR="00AB16B4" w:rsidRPr="00320072" w:rsidRDefault="00AB16B4" w:rsidP="00AB16B4">
      <w:pPr>
        <w:rPr>
          <w:rFonts w:asciiTheme="minorHAnsi" w:hAnsiTheme="minorHAnsi" w:cstheme="minorHAnsi"/>
        </w:rPr>
      </w:pPr>
      <w:r w:rsidRPr="00320072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>ngen bemærkni</w:t>
      </w:r>
      <w:r w:rsidRPr="00320072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>g</w:t>
      </w:r>
      <w:r w:rsidRPr="00320072">
        <w:rPr>
          <w:rFonts w:asciiTheme="minorHAnsi" w:hAnsiTheme="minorHAnsi" w:cstheme="minorHAnsi"/>
        </w:rPr>
        <w:t>er</w:t>
      </w:r>
      <w:r>
        <w:rPr>
          <w:rFonts w:asciiTheme="minorHAnsi" w:hAnsiTheme="minorHAnsi" w:cstheme="minorHAnsi"/>
        </w:rPr>
        <w:t xml:space="preserve">. </w:t>
      </w:r>
    </w:p>
    <w:p w14:paraId="6E3F9D71" w14:textId="77777777" w:rsidR="005A6A48" w:rsidRPr="005A6A48" w:rsidRDefault="005A6A48" w:rsidP="00AB16B4">
      <w:pPr>
        <w:rPr>
          <w:rFonts w:asciiTheme="minorHAnsi" w:hAnsiTheme="minorHAnsi" w:cstheme="minorHAnsi"/>
          <w:b/>
        </w:rPr>
      </w:pPr>
    </w:p>
    <w:sectPr w:rsidR="005A6A48" w:rsidRPr="005A6A48" w:rsidSect="00DB335E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8AF73" w14:textId="77777777" w:rsidR="00371BE1" w:rsidRDefault="005A6A48">
      <w:pPr>
        <w:spacing w:line="240" w:lineRule="auto"/>
      </w:pPr>
      <w:r>
        <w:separator/>
      </w:r>
    </w:p>
  </w:endnote>
  <w:endnote w:type="continuationSeparator" w:id="0">
    <w:p w14:paraId="4208AF75" w14:textId="77777777" w:rsidR="00371BE1" w:rsidRDefault="005A6A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87BDED56-0F5B-4939-AF43-C8AC839A2017}"/>
    <w:embedBold r:id="rId2" w:fontKey="{1C7DD23A-839E-42F2-8A89-57063F2CC76F}"/>
    <w:embedItalic r:id="rId3" w:fontKey="{8BAFB3DD-1D7E-4426-8B45-EAF7791D9511}"/>
    <w:embedBoldItalic r:id="rId4" w:fontKey="{E768EA53-1479-4C80-B33D-F97B69A5A9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43604FB-CEEA-4FF5-9752-921CA361C6CE}"/>
    <w:embedBold r:id="rId6" w:fontKey="{F952DF3E-C24B-4A5A-91AC-468035D83D39}"/>
    <w:embedItalic r:id="rId7" w:fontKey="{EC9F3D94-49B0-428A-A43B-712DCADA45E6}"/>
    <w:embedBoldItalic r:id="rId8" w:fontKey="{C0E938A8-B352-49B4-8D55-9E1EE50B93A0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56EDFB0C-7224-4BF3-B141-106C7EBA8051}"/>
    <w:embedBold r:id="rId10" w:fontKey="{AC3DE008-7013-4AB2-9654-53275C6CFBF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3E6ACD8-FCB0-4953-8366-BE90B606C1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A1C82FB0-160F-4018-A9A4-70D6EFFF93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8AF69" w14:textId="77777777" w:rsidR="00100249" w:rsidRDefault="005A6A48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08AF6F" wp14:editId="4208AF70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08AF75" w14:textId="2BEBDAEE" w:rsidR="00100249" w:rsidRDefault="005A6A48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8F742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8F7421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8AF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" filled="f" fillcolor="white [3201]" stroked="f" strokeweight=".5pt">
              <v:textbox inset="0,0,0,0">
                <w:txbxContent>
                  <w:p w14:paraId="4208AF75" w14:textId="2BEBDAEE" w:rsidR="00100249" w:rsidRDefault="005A6A48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8F7421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8F7421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F06315" w14:paraId="4208AF6D" w14:textId="77777777" w:rsidTr="00A97F6A">
      <w:tc>
        <w:tcPr>
          <w:tcW w:w="10915" w:type="dxa"/>
          <w:hideMark/>
        </w:tcPr>
        <w:p w14:paraId="4208AF6C" w14:textId="77777777" w:rsidR="00A97F6A" w:rsidRDefault="005A6A48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4208AF6E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8AF6F" w14:textId="77777777" w:rsidR="00371BE1" w:rsidRDefault="005A6A48">
      <w:pPr>
        <w:spacing w:line="240" w:lineRule="auto"/>
      </w:pPr>
      <w:r>
        <w:separator/>
      </w:r>
    </w:p>
  </w:footnote>
  <w:footnote w:type="continuationSeparator" w:id="0">
    <w:p w14:paraId="4208AF71" w14:textId="77777777" w:rsidR="00371BE1" w:rsidRDefault="005A6A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8AF66" w14:textId="77777777" w:rsidR="00022BE5" w:rsidRDefault="00022BE5" w:rsidP="00022BE5">
    <w:pPr>
      <w:pStyle w:val="Sidehoved"/>
    </w:pPr>
  </w:p>
  <w:p w14:paraId="4208AF67" w14:textId="77777777" w:rsidR="00AA4E87" w:rsidRDefault="00AA4E8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8AF6A" w14:textId="77777777" w:rsidR="002762D8" w:rsidRDefault="005A6A48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4208AF71" wp14:editId="4208AF72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4208AF73" wp14:editId="4208AF7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08AF6B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D321897"/>
    <w:multiLevelType w:val="hybridMultilevel"/>
    <w:tmpl w:val="180859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0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1"/>
  </w:num>
  <w:num w:numId="14">
    <w:abstractNumId w:val="1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1304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E69D0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2F71E4"/>
    <w:rsid w:val="003033F8"/>
    <w:rsid w:val="00315D5D"/>
    <w:rsid w:val="00316531"/>
    <w:rsid w:val="00333E52"/>
    <w:rsid w:val="003502D1"/>
    <w:rsid w:val="00361BC1"/>
    <w:rsid w:val="00371BE1"/>
    <w:rsid w:val="003B0D54"/>
    <w:rsid w:val="003B35B0"/>
    <w:rsid w:val="003C3569"/>
    <w:rsid w:val="003C4F9F"/>
    <w:rsid w:val="003C60F1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4F5996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A6A48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20EE2"/>
    <w:rsid w:val="007427CF"/>
    <w:rsid w:val="007546AF"/>
    <w:rsid w:val="00765934"/>
    <w:rsid w:val="0077451B"/>
    <w:rsid w:val="00775E5A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8F7421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9762C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16B4"/>
    <w:rsid w:val="00AB4582"/>
    <w:rsid w:val="00AD5F89"/>
    <w:rsid w:val="00AF1D02"/>
    <w:rsid w:val="00B00D92"/>
    <w:rsid w:val="00B0422A"/>
    <w:rsid w:val="00B06E2B"/>
    <w:rsid w:val="00B13A10"/>
    <w:rsid w:val="00B2116B"/>
    <w:rsid w:val="00B24E70"/>
    <w:rsid w:val="00B539F7"/>
    <w:rsid w:val="00B575CA"/>
    <w:rsid w:val="00B97059"/>
    <w:rsid w:val="00BB1B90"/>
    <w:rsid w:val="00BB4255"/>
    <w:rsid w:val="00BC6DC9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31AF"/>
    <w:rsid w:val="00DB335E"/>
    <w:rsid w:val="00DB73DD"/>
    <w:rsid w:val="00DC246F"/>
    <w:rsid w:val="00DC61BD"/>
    <w:rsid w:val="00DD1936"/>
    <w:rsid w:val="00DE2B28"/>
    <w:rsid w:val="00DF1260"/>
    <w:rsid w:val="00DF1EC4"/>
    <w:rsid w:val="00DF5B82"/>
    <w:rsid w:val="00E10AC0"/>
    <w:rsid w:val="00E53EE9"/>
    <w:rsid w:val="00E71326"/>
    <w:rsid w:val="00E9405E"/>
    <w:rsid w:val="00E9567F"/>
    <w:rsid w:val="00ED6EC5"/>
    <w:rsid w:val="00EF474E"/>
    <w:rsid w:val="00F0152B"/>
    <w:rsid w:val="00F04788"/>
    <w:rsid w:val="00F06315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208AF5F"/>
  <w15:docId w15:val="{EA63426C-356E-4A2C-99A6-ECE305AF8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Listeafsnit">
    <w:name w:val="List Paragraph"/>
    <w:basedOn w:val="Normal"/>
    <w:uiPriority w:val="99"/>
    <w:qFormat/>
    <w:rsid w:val="005A6A48"/>
    <w:pPr>
      <w:spacing w:line="240" w:lineRule="auto"/>
      <w:ind w:left="720"/>
    </w:pPr>
    <w:rPr>
      <w:rFonts w:ascii="Calibri" w:hAnsi="Calibri" w:cs="Times New Roman"/>
      <w:sz w:val="22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2116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21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7BECDF3BD3242972A928505981810" ma:contentTypeVersion="1" ma:contentTypeDescription="Create a new document." ma:contentTypeScope="" ma:versionID="b21a2725e208cfcd8fd9b673346070ea">
  <xsd:schema xmlns:xsd="http://www.w3.org/2001/XMLSchema" xmlns:xs="http://www.w3.org/2001/XMLSchema" xmlns:p="http://schemas.microsoft.com/office/2006/metadata/properties" xmlns:ns2="3a52c09f-f318-4139-b7c9-495e47159350" targetNamespace="http://schemas.microsoft.com/office/2006/metadata/properties" ma:root="true" ma:fieldsID="a391f89e0eccef056d22fd64b5db27ab" ns2:_="">
    <xsd:import namespace="3a52c09f-f318-4139-b7c9-495e47159350"/>
    <xsd:element name="properties">
      <xsd:complexType>
        <xsd:sequence>
          <xsd:element name="documentManagement">
            <xsd:complexType>
              <xsd:all>
                <xsd:element ref="ns2:TSMoveSe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2c09f-f318-4139-b7c9-495e47159350" elementFormDefault="qualified">
    <xsd:import namespace="http://schemas.microsoft.com/office/2006/documentManagement/types"/>
    <xsd:import namespace="http://schemas.microsoft.com/office/infopath/2007/PartnerControls"/>
    <xsd:element name="TSMoveSetID" ma:index="8" nillable="true" ma:displayName="TSMoveSetID" ma:description="This field contains document metadata from TeamShare" ma:internalName="TSMoveSetID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MoveSetID xmlns="3a52c09f-f318-4139-b7c9-495e47159350" xsi:nil="true"/>
  </documentManagement>
</p:properties>
</file>

<file path=customXml/itemProps1.xml><?xml version="1.0" encoding="utf-8"?>
<ds:datastoreItem xmlns:ds="http://schemas.openxmlformats.org/officeDocument/2006/customXml" ds:itemID="{BE614ECF-4466-4965-837F-CF26D334DC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B701FC-7DC8-4E00-9693-9DCB5CE40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2c09f-f318-4139-b7c9-495e471593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4E859A-F0FE-4EAC-830F-0DA9FBB14701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a52c09f-f318-4139-b7c9-495e47159350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0</TotalTime>
  <Pages>3</Pages>
  <Words>1079</Words>
  <Characters>6586</Characters>
  <Application>Microsoft Office Word</Application>
  <DocSecurity>4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2</cp:revision>
  <cp:lastPrinted>2021-08-30T07:22:00Z</cp:lastPrinted>
  <dcterms:created xsi:type="dcterms:W3CDTF">2021-09-16T14:20:00Z</dcterms:created>
  <dcterms:modified xsi:type="dcterms:W3CDTF">2021-09-16T14:20:00Z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0x01010009F7BECDF3BD3242972A928505981810</vt:lpwstr>
  </property>
  <property fmtid="{D5CDD505-2E9C-101B-9397-08002B2CF9AE}" pid="3" name="TeamShareLastOpen">
    <vt:lpwstr>03-09-2021 09:28:22</vt:lpwstr>
  </property>
</Properties>
</file>