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7F" w:rsidRPr="005E6F7F" w:rsidRDefault="00EE5A7F">
      <w:pPr>
        <w:rPr>
          <w:rFonts w:ascii="Verdana" w:hAnsi="Verdana"/>
          <w:b/>
          <w:sz w:val="36"/>
          <w:lang w:val="da-DK"/>
        </w:rPr>
      </w:pPr>
      <w:r>
        <w:rPr>
          <w:rFonts w:ascii="Verdana" w:hAnsi="Verdana"/>
          <w:b/>
          <w:sz w:val="36"/>
          <w:lang w:val="da-DK"/>
        </w:rPr>
        <w:t>Skema</w:t>
      </w:r>
      <w:r w:rsidR="00927ECA">
        <w:rPr>
          <w:rFonts w:ascii="Verdana" w:hAnsi="Verdana"/>
          <w:b/>
          <w:sz w:val="36"/>
          <w:lang w:val="da-DK"/>
        </w:rPr>
        <w:t xml:space="preserve"> 1</w:t>
      </w:r>
      <w:r>
        <w:rPr>
          <w:rFonts w:ascii="Verdana" w:hAnsi="Verdana"/>
          <w:b/>
          <w:sz w:val="36"/>
          <w:lang w:val="da-DK"/>
        </w:rPr>
        <w:t xml:space="preserve">: </w:t>
      </w:r>
      <w:r w:rsidR="005E6F7F" w:rsidRPr="005E6F7F">
        <w:rPr>
          <w:rFonts w:ascii="Verdana" w:hAnsi="Verdana"/>
          <w:b/>
          <w:sz w:val="36"/>
          <w:lang w:val="da-DK"/>
        </w:rPr>
        <w:t>Afklaring</w:t>
      </w:r>
    </w:p>
    <w:p w:rsidR="001E7275" w:rsidRDefault="001E7275">
      <w:pPr>
        <w:rPr>
          <w:rFonts w:ascii="Verdana" w:hAnsi="Verdana"/>
          <w:b/>
          <w:sz w:val="18"/>
          <w:lang w:val="da-DK"/>
        </w:rPr>
      </w:pPr>
      <w:r w:rsidRPr="005E6F7F">
        <w:rPr>
          <w:rFonts w:ascii="Verdana" w:hAnsi="Verdana"/>
          <w:b/>
          <w:sz w:val="18"/>
          <w:lang w:val="da-DK"/>
        </w:rPr>
        <w:t>Organisation:</w:t>
      </w:r>
      <w:r w:rsidR="005E6F7F">
        <w:rPr>
          <w:rFonts w:ascii="Verdana" w:hAnsi="Verdana"/>
          <w:b/>
          <w:sz w:val="18"/>
          <w:lang w:val="da-DK"/>
        </w:rPr>
        <w:t xml:space="preserve"> _________________________   </w:t>
      </w:r>
      <w:r w:rsidRPr="005E6F7F">
        <w:rPr>
          <w:rFonts w:ascii="Verdana" w:hAnsi="Verdana"/>
          <w:b/>
          <w:sz w:val="18"/>
          <w:lang w:val="da-DK"/>
        </w:rPr>
        <w:t>____________  Dato: ______ Lavet af: ______________</w:t>
      </w:r>
    </w:p>
    <w:p w:rsidR="00E46A05" w:rsidRDefault="00E46A05">
      <w:pPr>
        <w:rPr>
          <w:b/>
          <w:lang w:val="da-DK"/>
        </w:rPr>
      </w:pPr>
    </w:p>
    <w:p w:rsidR="00E46A05" w:rsidRPr="00283417" w:rsidRDefault="00E46A05" w:rsidP="00283417">
      <w:pPr>
        <w:pStyle w:val="Ingenafstand"/>
        <w:rPr>
          <w:b/>
          <w:lang w:val="da-DK"/>
        </w:rPr>
      </w:pPr>
      <w:r w:rsidRPr="00283417">
        <w:rPr>
          <w:b/>
          <w:lang w:val="da-DK"/>
        </w:rPr>
        <w:t>Trin 1: Tre cirkler: Identitet – relationer – handlinger + omgivelser (</w:t>
      </w:r>
      <w:proofErr w:type="spellStart"/>
      <w:r w:rsidRPr="00283417">
        <w:rPr>
          <w:b/>
          <w:lang w:val="da-DK"/>
        </w:rPr>
        <w:t>smiley-øvelse</w:t>
      </w:r>
      <w:proofErr w:type="spellEnd"/>
      <w:r w:rsidRPr="00283417">
        <w:rPr>
          <w:b/>
          <w:lang w:val="da-DK"/>
        </w:rPr>
        <w:t xml:space="preserve"> </w:t>
      </w:r>
      <w:r w:rsidRPr="00283417">
        <w:rPr>
          <w:b/>
          <w:lang w:val="da-DK"/>
        </w:rPr>
        <w:sym w:font="Wingdings" w:char="F04A"/>
      </w:r>
      <w:r w:rsidRPr="00283417">
        <w:rPr>
          <w:b/>
          <w:lang w:val="da-DK"/>
        </w:rPr>
        <w:t xml:space="preserve"> ) </w:t>
      </w:r>
    </w:p>
    <w:p w:rsidR="005744FB" w:rsidRPr="00E46A05" w:rsidRDefault="00F16A91">
      <w:pPr>
        <w:rPr>
          <w:b/>
          <w:sz w:val="20"/>
          <w:lang w:val="da-DK"/>
        </w:rPr>
      </w:pPr>
      <w:r w:rsidRPr="00F16A91">
        <w:rPr>
          <w:noProof/>
          <w:sz w:val="20"/>
          <w:lang w:val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86.55pt;margin-top:20.05pt;width:65.1pt;height:21.2pt;z-index:251668480;mso-width-relative:margin;mso-height-relative:margin" filled="f" stroked="f">
            <v:textbox style="mso-next-textbox:#_x0000_s1039">
              <w:txbxContent>
                <w:p w:rsidR="001E7275" w:rsidRPr="001E7275" w:rsidRDefault="001E7275" w:rsidP="001E7275">
                  <w:pPr>
                    <w:jc w:val="center"/>
                    <w:rPr>
                      <w:sz w:val="18"/>
                      <w:szCs w:val="18"/>
                      <w:lang w:val="da-DK"/>
                    </w:rPr>
                  </w:pPr>
                  <w:r w:rsidRPr="001E7275">
                    <w:rPr>
                      <w:sz w:val="18"/>
                      <w:szCs w:val="18"/>
                      <w:lang w:val="da-DK"/>
                    </w:rPr>
                    <w:t>Identitet</w:t>
                  </w:r>
                </w:p>
              </w:txbxContent>
            </v:textbox>
          </v:shape>
        </w:pict>
      </w:r>
      <w:r w:rsidRPr="00F16A91">
        <w:rPr>
          <w:noProof/>
          <w:sz w:val="20"/>
        </w:rPr>
        <w:pict>
          <v:oval id="_x0000_s1026" style="position:absolute;margin-left:77.3pt;margin-top:19.1pt;width:84.6pt;height:75.75pt;z-index:251658240" filled="f"/>
        </w:pict>
      </w:r>
      <w:r w:rsidRPr="00F16A91">
        <w:rPr>
          <w:noProof/>
          <w:sz w:val="20"/>
        </w:rPr>
        <w:pict>
          <v:roundrect id="_x0000_s1031" style="position:absolute;margin-left:-7.2pt;margin-top:12.85pt;width:544.9pt;height:145.55pt;z-index:251661312" arcsize="10923f" filled="f"/>
        </w:pict>
      </w:r>
    </w:p>
    <w:p w:rsidR="005744FB" w:rsidRDefault="00F16A91">
      <w:pPr>
        <w:rPr>
          <w:lang w:val="da-DK"/>
        </w:rPr>
      </w:pPr>
      <w:r w:rsidRPr="00F16A91">
        <w:rPr>
          <w:noProof/>
        </w:rPr>
        <w:pict>
          <v:shape id="_x0000_s1042" type="#_x0000_t202" style="position:absolute;margin-left:285.5pt;margin-top:1.95pt;width:146.35pt;height:21.2pt;z-index:251671552;mso-width-relative:margin;mso-height-relative:margin" filled="f" stroked="f">
            <v:textbox style="mso-next-textbox:#_x0000_s1042">
              <w:txbxContent>
                <w:p w:rsidR="001E7275" w:rsidRPr="001E7275" w:rsidRDefault="001E7275" w:rsidP="001E7275">
                  <w:pPr>
                    <w:jc w:val="center"/>
                    <w:rPr>
                      <w:sz w:val="18"/>
                      <w:szCs w:val="18"/>
                      <w:lang w:val="da-DK"/>
                    </w:rPr>
                  </w:pPr>
                  <w:r>
                    <w:rPr>
                      <w:sz w:val="18"/>
                      <w:szCs w:val="18"/>
                      <w:lang w:val="da-DK"/>
                    </w:rPr>
                    <w:t>Relevante forhold i omgivelser:</w:t>
                  </w:r>
                </w:p>
              </w:txbxContent>
            </v:textbox>
          </v:shape>
        </w:pict>
      </w:r>
      <w:r w:rsidRPr="00F16A91">
        <w:rPr>
          <w:noProof/>
        </w:rPr>
        <w:pict>
          <v:shape id="_x0000_s1043" type="#_x0000_t202" style="position:absolute;margin-left:293.3pt;margin-top:23.15pt;width:202.25pt;height:109.45pt;z-index:251672576;mso-width-relative:margin;mso-height-relative:margin" filled="f" stroked="f">
            <v:textbox style="mso-next-textbox:#_x0000_s1043">
              <w:txbxContent>
                <w:p w:rsidR="001E7275" w:rsidRPr="001E7275" w:rsidRDefault="001E7275" w:rsidP="001E7275">
                  <w:pPr>
                    <w:rPr>
                      <w:sz w:val="18"/>
                      <w:szCs w:val="18"/>
                      <w:lang w:val="da-DK"/>
                    </w:rPr>
                  </w:pPr>
                  <w:r>
                    <w:rPr>
                      <w:sz w:val="18"/>
                      <w:szCs w:val="18"/>
                      <w:lang w:val="da-DK"/>
                    </w:rPr>
                    <w:t>______________________________________</w:t>
                  </w:r>
                </w:p>
                <w:p w:rsidR="001E7275" w:rsidRPr="001E7275" w:rsidRDefault="001E7275" w:rsidP="001E7275">
                  <w:pPr>
                    <w:rPr>
                      <w:sz w:val="18"/>
                      <w:szCs w:val="18"/>
                      <w:lang w:val="da-DK"/>
                    </w:rPr>
                  </w:pPr>
                  <w:r>
                    <w:rPr>
                      <w:sz w:val="18"/>
                      <w:szCs w:val="18"/>
                      <w:lang w:val="da-DK"/>
                    </w:rPr>
                    <w:t>______________________________________</w:t>
                  </w:r>
                </w:p>
                <w:p w:rsidR="001E7275" w:rsidRPr="001E7275" w:rsidRDefault="001E7275" w:rsidP="001E7275">
                  <w:pPr>
                    <w:rPr>
                      <w:sz w:val="18"/>
                      <w:szCs w:val="18"/>
                      <w:lang w:val="da-DK"/>
                    </w:rPr>
                  </w:pPr>
                  <w:r>
                    <w:rPr>
                      <w:sz w:val="18"/>
                      <w:szCs w:val="18"/>
                      <w:lang w:val="da-DK"/>
                    </w:rPr>
                    <w:t>______________________________________</w:t>
                  </w:r>
                </w:p>
                <w:p w:rsidR="001E7275" w:rsidRPr="001E7275" w:rsidRDefault="001E7275" w:rsidP="001E7275">
                  <w:pPr>
                    <w:rPr>
                      <w:sz w:val="18"/>
                      <w:szCs w:val="18"/>
                      <w:lang w:val="da-DK"/>
                    </w:rPr>
                  </w:pPr>
                  <w:r>
                    <w:rPr>
                      <w:sz w:val="18"/>
                      <w:szCs w:val="18"/>
                      <w:lang w:val="da-DK"/>
                    </w:rPr>
                    <w:t>______________________________________</w:t>
                  </w:r>
                </w:p>
                <w:p w:rsidR="001E7275" w:rsidRPr="001E7275" w:rsidRDefault="001E7275" w:rsidP="001E7275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</w:txbxContent>
            </v:textbox>
          </v:shape>
        </w:pict>
      </w:r>
    </w:p>
    <w:p w:rsidR="005744FB" w:rsidRDefault="00F16A91">
      <w:pPr>
        <w:rPr>
          <w:lang w:val="da-DK"/>
        </w:rPr>
      </w:pPr>
      <w:r w:rsidRPr="00F16A91">
        <w:rPr>
          <w:noProof/>
        </w:rPr>
        <w:pict>
          <v:oval id="_x0000_s1030" style="position:absolute;margin-left:39.7pt;margin-top:18pt;width:84.6pt;height:75.75pt;z-index:251660288" filled="f"/>
        </w:pict>
      </w:r>
      <w:r w:rsidRPr="00F16A91">
        <w:rPr>
          <w:noProof/>
        </w:rPr>
        <w:pict>
          <v:oval id="_x0000_s1029" style="position:absolute;margin-left:112.75pt;margin-top:18pt;width:84.6pt;height:75.75pt;z-index:251659264" filled="f"/>
        </w:pict>
      </w:r>
    </w:p>
    <w:p w:rsidR="005744FB" w:rsidRDefault="00F16A91">
      <w:pPr>
        <w:rPr>
          <w:lang w:val="da-DK"/>
        </w:rPr>
      </w:pPr>
      <w:r w:rsidRPr="00F16A91">
        <w:rPr>
          <w:noProof/>
        </w:rPr>
        <w:pict>
          <v:shape id="_x0000_s1040" type="#_x0000_t202" style="position:absolute;margin-left:29.9pt;margin-top:18.5pt;width:65.1pt;height:21.25pt;z-index:251669504;mso-width-relative:margin;mso-height-relative:margin" filled="f" stroked="f">
            <v:textbox style="mso-next-textbox:#_x0000_s1040">
              <w:txbxContent>
                <w:p w:rsidR="001E7275" w:rsidRPr="001E7275" w:rsidRDefault="001E7275" w:rsidP="001E7275">
                  <w:pPr>
                    <w:jc w:val="center"/>
                    <w:rPr>
                      <w:sz w:val="18"/>
                      <w:szCs w:val="18"/>
                      <w:lang w:val="da-DK"/>
                    </w:rPr>
                  </w:pPr>
                  <w:r>
                    <w:rPr>
                      <w:sz w:val="18"/>
                      <w:szCs w:val="18"/>
                      <w:lang w:val="da-DK"/>
                    </w:rPr>
                    <w:t xml:space="preserve">Relationer </w:t>
                  </w:r>
                </w:p>
              </w:txbxContent>
            </v:textbox>
          </v:shape>
        </w:pict>
      </w:r>
    </w:p>
    <w:p w:rsidR="005744FB" w:rsidRDefault="00F16A91">
      <w:pPr>
        <w:rPr>
          <w:lang w:val="da-DK"/>
        </w:rPr>
      </w:pPr>
      <w:r w:rsidRPr="00F16A91">
        <w:rPr>
          <w:noProof/>
        </w:rPr>
        <w:pict>
          <v:shape id="_x0000_s1041" type="#_x0000_t202" style="position:absolute;margin-left:138pt;margin-top:-.05pt;width:65.1pt;height:21.2pt;z-index:251670528;mso-width-relative:margin;mso-height-relative:margin" filled="f" stroked="f">
            <v:textbox style="mso-next-textbox:#_x0000_s1041">
              <w:txbxContent>
                <w:p w:rsidR="001E7275" w:rsidRPr="001E7275" w:rsidRDefault="001E7275" w:rsidP="001E7275">
                  <w:pPr>
                    <w:jc w:val="center"/>
                    <w:rPr>
                      <w:sz w:val="18"/>
                      <w:szCs w:val="18"/>
                      <w:lang w:val="da-DK"/>
                    </w:rPr>
                  </w:pPr>
                  <w:r>
                    <w:rPr>
                      <w:sz w:val="18"/>
                      <w:szCs w:val="18"/>
                      <w:lang w:val="da-DK"/>
                    </w:rPr>
                    <w:t>Handlinger</w:t>
                  </w:r>
                </w:p>
              </w:txbxContent>
            </v:textbox>
          </v:shape>
        </w:pict>
      </w:r>
    </w:p>
    <w:p w:rsidR="005744FB" w:rsidRDefault="005744FB">
      <w:pPr>
        <w:rPr>
          <w:lang w:val="da-DK"/>
        </w:rPr>
      </w:pPr>
    </w:p>
    <w:p w:rsidR="005E6F7F" w:rsidRDefault="005E6F7F">
      <w:pPr>
        <w:rPr>
          <w:lang w:val="da-DK"/>
        </w:rPr>
      </w:pPr>
    </w:p>
    <w:p w:rsidR="00E46A05" w:rsidRDefault="00E46A05">
      <w:pPr>
        <w:rPr>
          <w:lang w:val="da-DK"/>
        </w:rPr>
      </w:pPr>
    </w:p>
    <w:p w:rsidR="005744FB" w:rsidRPr="00E46A05" w:rsidRDefault="00E46A05">
      <w:pPr>
        <w:rPr>
          <w:b/>
          <w:lang w:val="da-DK"/>
        </w:rPr>
      </w:pPr>
      <w:r w:rsidRPr="00F52151">
        <w:rPr>
          <w:b/>
          <w:lang w:val="da-DK"/>
        </w:rPr>
        <w:t>Trin 2: Fasemodel: Hvor er vi i vores nuværende udvikling?</w:t>
      </w:r>
    </w:p>
    <w:p w:rsidR="005744FB" w:rsidRDefault="00F16A91">
      <w:pPr>
        <w:rPr>
          <w:lang w:val="da-DK"/>
        </w:rPr>
      </w:pPr>
      <w:r w:rsidRPr="00F16A91">
        <w:rPr>
          <w:noProof/>
        </w:rPr>
        <w:pict>
          <v:roundrect id="_x0000_s1032" style="position:absolute;margin-left:-7.2pt;margin-top:.35pt;width:544.9pt;height:342.2pt;z-index:251662336" arcsize="10923f" filled="f"/>
        </w:pict>
      </w:r>
      <w:r w:rsidRPr="00F16A91">
        <w:rPr>
          <w:noProof/>
        </w:rPr>
        <w:pict>
          <v:shape id="_x0000_s1037" type="#_x0000_t202" style="position:absolute;margin-left:244.65pt;margin-top:202.6pt;width:206.45pt;height:23.9pt;z-index:251666432;mso-width-relative:margin;mso-height-relative:margin" filled="f" stroked="f">
            <v:textbox style="mso-next-textbox:#_x0000_s1037">
              <w:txbxContent>
                <w:p w:rsidR="00BF3A29" w:rsidRDefault="00BF3A29" w:rsidP="00BF3A29">
                  <w:pPr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Udfordringer:</w:t>
                  </w:r>
                </w:p>
              </w:txbxContent>
            </v:textbox>
          </v:shape>
        </w:pict>
      </w:r>
      <w:r w:rsidRPr="00F16A91">
        <w:rPr>
          <w:noProof/>
        </w:rPr>
        <w:pict>
          <v:shape id="_x0000_s1044" type="#_x0000_t202" style="position:absolute;margin-left:53.65pt;margin-top:208.55pt;width:202.25pt;height:126.35pt;z-index:251673600;mso-width-relative:margin;mso-height-relative:margin" filled="f" stroked="f">
            <v:textbox style="mso-next-textbox:#_x0000_s1044">
              <w:txbxContent>
                <w:p w:rsidR="001E7275" w:rsidRPr="001E7275" w:rsidRDefault="001E7275" w:rsidP="001E7275">
                  <w:pPr>
                    <w:rPr>
                      <w:sz w:val="18"/>
                      <w:szCs w:val="18"/>
                      <w:lang w:val="da-DK"/>
                    </w:rPr>
                  </w:pPr>
                  <w:r>
                    <w:rPr>
                      <w:sz w:val="18"/>
                      <w:szCs w:val="18"/>
                      <w:lang w:val="da-DK"/>
                    </w:rPr>
                    <w:t>______________________________________</w:t>
                  </w:r>
                </w:p>
                <w:p w:rsidR="001E7275" w:rsidRDefault="001E7275" w:rsidP="001E7275">
                  <w:pPr>
                    <w:rPr>
                      <w:sz w:val="18"/>
                      <w:szCs w:val="18"/>
                      <w:lang w:val="da-DK"/>
                    </w:rPr>
                  </w:pPr>
                  <w:r>
                    <w:rPr>
                      <w:sz w:val="18"/>
                      <w:szCs w:val="18"/>
                      <w:lang w:val="da-DK"/>
                    </w:rPr>
                    <w:t>______________________________________</w:t>
                  </w:r>
                </w:p>
                <w:p w:rsidR="00E46A05" w:rsidRDefault="00E46A05" w:rsidP="001E7275">
                  <w:pPr>
                    <w:rPr>
                      <w:sz w:val="18"/>
                      <w:szCs w:val="18"/>
                      <w:lang w:val="da-DK"/>
                    </w:rPr>
                  </w:pPr>
                  <w:r>
                    <w:rPr>
                      <w:sz w:val="18"/>
                      <w:szCs w:val="18"/>
                      <w:lang w:val="da-DK"/>
                    </w:rPr>
                    <w:t>______________________________________</w:t>
                  </w:r>
                </w:p>
                <w:p w:rsidR="00E46A05" w:rsidRDefault="00E46A05" w:rsidP="001E7275">
                  <w:pPr>
                    <w:rPr>
                      <w:sz w:val="18"/>
                      <w:szCs w:val="18"/>
                      <w:lang w:val="da-DK"/>
                    </w:rPr>
                  </w:pPr>
                  <w:r>
                    <w:rPr>
                      <w:sz w:val="18"/>
                      <w:szCs w:val="18"/>
                      <w:lang w:val="da-DK"/>
                    </w:rPr>
                    <w:t>______________________________________</w:t>
                  </w:r>
                </w:p>
                <w:p w:rsidR="00E46A05" w:rsidRPr="001E7275" w:rsidRDefault="00E46A05" w:rsidP="001E7275">
                  <w:pPr>
                    <w:rPr>
                      <w:sz w:val="18"/>
                      <w:szCs w:val="18"/>
                      <w:lang w:val="da-DK"/>
                    </w:rPr>
                  </w:pPr>
                  <w:r>
                    <w:rPr>
                      <w:sz w:val="18"/>
                      <w:szCs w:val="18"/>
                      <w:lang w:val="da-DK"/>
                    </w:rPr>
                    <w:t>______________________________________</w:t>
                  </w:r>
                </w:p>
                <w:p w:rsidR="001E7275" w:rsidRPr="001E7275" w:rsidRDefault="001E7275" w:rsidP="001E7275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</w:txbxContent>
            </v:textbox>
          </v:shape>
        </w:pict>
      </w:r>
      <w:r w:rsidRPr="00F16A91">
        <w:rPr>
          <w:noProof/>
        </w:rPr>
        <w:pict>
          <v:shape id="_x0000_s1036" type="#_x0000_t202" style="position:absolute;margin-left:-.7pt;margin-top:202.6pt;width:206.45pt;height:23.9pt;z-index:251665408;mso-width-relative:margin;mso-height-relative:margin" filled="f" stroked="f">
            <v:textbox style="mso-next-textbox:#_x0000_s1036">
              <w:txbxContent>
                <w:p w:rsidR="00615B47" w:rsidRDefault="00615B47" w:rsidP="00615B47">
                  <w:pPr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Kendetegn:</w:t>
                  </w:r>
                </w:p>
              </w:txbxContent>
            </v:textbox>
          </v:shape>
        </w:pict>
      </w:r>
      <w:r w:rsidRPr="00F16A91">
        <w:rPr>
          <w:noProof/>
        </w:rPr>
        <w:pict>
          <v:shape id="_x0000_s1045" type="#_x0000_t202" style="position:absolute;margin-left:314.65pt;margin-top:208.55pt;width:202.25pt;height:112.85pt;z-index:251674624;mso-width-relative:margin;mso-height-relative:margin" filled="f" stroked="f">
            <v:textbox style="mso-next-textbox:#_x0000_s1045">
              <w:txbxContent>
                <w:p w:rsidR="001E7275" w:rsidRPr="001E7275" w:rsidRDefault="001E7275" w:rsidP="001E7275">
                  <w:pPr>
                    <w:rPr>
                      <w:sz w:val="18"/>
                      <w:szCs w:val="18"/>
                      <w:lang w:val="da-DK"/>
                    </w:rPr>
                  </w:pPr>
                  <w:r>
                    <w:rPr>
                      <w:sz w:val="18"/>
                      <w:szCs w:val="18"/>
                      <w:lang w:val="da-DK"/>
                    </w:rPr>
                    <w:t>______________________________________</w:t>
                  </w:r>
                </w:p>
                <w:p w:rsidR="001E7275" w:rsidRDefault="001E7275" w:rsidP="001E7275">
                  <w:pPr>
                    <w:rPr>
                      <w:sz w:val="18"/>
                      <w:szCs w:val="18"/>
                      <w:lang w:val="da-DK"/>
                    </w:rPr>
                  </w:pPr>
                  <w:r>
                    <w:rPr>
                      <w:sz w:val="18"/>
                      <w:szCs w:val="18"/>
                      <w:lang w:val="da-DK"/>
                    </w:rPr>
                    <w:t>______________________________________</w:t>
                  </w:r>
                </w:p>
                <w:p w:rsidR="00E46A05" w:rsidRDefault="00E46A05" w:rsidP="001E7275">
                  <w:pPr>
                    <w:rPr>
                      <w:sz w:val="18"/>
                      <w:szCs w:val="18"/>
                      <w:lang w:val="da-DK"/>
                    </w:rPr>
                  </w:pPr>
                  <w:r>
                    <w:rPr>
                      <w:sz w:val="18"/>
                      <w:szCs w:val="18"/>
                      <w:lang w:val="da-DK"/>
                    </w:rPr>
                    <w:t>______________________________________</w:t>
                  </w:r>
                </w:p>
                <w:p w:rsidR="00E46A05" w:rsidRDefault="00E46A05" w:rsidP="001E7275">
                  <w:pPr>
                    <w:rPr>
                      <w:sz w:val="18"/>
                      <w:szCs w:val="18"/>
                      <w:lang w:val="da-DK"/>
                    </w:rPr>
                  </w:pPr>
                  <w:r>
                    <w:rPr>
                      <w:sz w:val="18"/>
                      <w:szCs w:val="18"/>
                      <w:lang w:val="da-DK"/>
                    </w:rPr>
                    <w:t>______________________________________</w:t>
                  </w:r>
                </w:p>
                <w:p w:rsidR="00E46A05" w:rsidRPr="001E7275" w:rsidRDefault="00E46A05" w:rsidP="001E7275">
                  <w:pPr>
                    <w:rPr>
                      <w:sz w:val="18"/>
                      <w:szCs w:val="18"/>
                      <w:lang w:val="da-DK"/>
                    </w:rPr>
                  </w:pPr>
                  <w:r>
                    <w:rPr>
                      <w:sz w:val="18"/>
                      <w:szCs w:val="18"/>
                      <w:lang w:val="da-DK"/>
                    </w:rPr>
                    <w:t>______________________________________</w:t>
                  </w:r>
                </w:p>
                <w:p w:rsidR="001E7275" w:rsidRPr="001E7275" w:rsidRDefault="001E7275" w:rsidP="001E7275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</w:txbxContent>
            </v:textbox>
          </v:shape>
        </w:pict>
      </w:r>
      <w:r w:rsidR="005744FB" w:rsidRPr="005744FB">
        <w:rPr>
          <w:noProof/>
          <w:lang w:val="da-DK" w:eastAsia="da-DK"/>
        </w:rPr>
        <w:drawing>
          <wp:inline distT="0" distB="0" distL="0" distR="0">
            <wp:extent cx="6517532" cy="2519464"/>
            <wp:effectExtent l="0" t="0" r="0" b="0"/>
            <wp:docPr id="4" name="Objek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338888" cy="2520489"/>
                      <a:chOff x="1259632" y="1628800"/>
                      <a:chExt cx="6338888" cy="2520489"/>
                    </a:xfrm>
                  </a:grpSpPr>
                  <a:grpSp>
                    <a:nvGrpSpPr>
                      <a:cNvPr id="3" name="Group 21"/>
                      <a:cNvGrpSpPr>
                        <a:grpSpLocks/>
                      </a:cNvGrpSpPr>
                    </a:nvGrpSpPr>
                    <a:grpSpPr bwMode="auto">
                      <a:xfrm>
                        <a:off x="1259632" y="1628800"/>
                        <a:ext cx="6338888" cy="2520489"/>
                        <a:chOff x="2013" y="2997"/>
                        <a:chExt cx="9660" cy="3969"/>
                      </a:xfrm>
                    </a:grpSpPr>
                    <a:cxnSp>
                      <a:nvCxnSpPr>
                        <a:cNvPr id="81" name="AutoShape 3"/>
                        <a:cNvCxnSpPr>
                          <a:cxnSpLocks noChangeShapeType="1"/>
                        </a:cNvCxnSpPr>
                      </a:nvCxnSpPr>
                      <a:spPr bwMode="auto">
                        <a:xfrm flipH="1">
                          <a:off x="2013" y="2997"/>
                          <a:ext cx="15" cy="3891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oval" w="med" len="med"/>
                        </a:ln>
                      </a:spPr>
                    </a:cxnSp>
                    <a:cxnSp>
                      <a:nvCxnSpPr>
                        <a:cNvPr id="83" name="AutoShape 4"/>
                        <a:cNvCxnSpPr>
                          <a:cxnSpLocks noChangeShapeType="1"/>
                        </a:cNvCxnSpPr>
                      </a:nvCxnSpPr>
                      <a:spPr bwMode="auto">
                        <a:xfrm flipH="1">
                          <a:off x="2028" y="6297"/>
                          <a:ext cx="9225" cy="78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oval" w="med" len="med"/>
                        </a:ln>
                      </a:spPr>
                    </a:cxnSp>
                    <a:sp>
                      <a:nvSpPr>
                        <a:cNvPr id="84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32" y="3110"/>
                          <a:ext cx="7620" cy="14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da-DK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4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______________________________________________</a:t>
                            </a:r>
                            <a:br>
                              <a:rPr kumimoji="0" lang="en-US" sz="14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</a:br>
                            <a:r>
                              <a:rPr kumimoji="0" lang="en-US" sz="1050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Gennemslagskraft</a:t>
                            </a:r>
                            <a:r>
                              <a:rPr kumimoji="0" lang="en-US" sz="105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 I </a:t>
                            </a:r>
                            <a:r>
                              <a:rPr kumimoji="0" lang="en-US" sz="1050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forhold</a:t>
                            </a:r>
                            <a:r>
                              <a:rPr kumimoji="0" lang="en-US" sz="1050" i="0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 </a:t>
                            </a:r>
                            <a:r>
                              <a:rPr kumimoji="0" lang="en-US" sz="1050" i="0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til</a:t>
                            </a:r>
                            <a:r>
                              <a:rPr kumimoji="0" lang="en-US" sz="1050" i="0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 </a:t>
                            </a:r>
                            <a:r>
                              <a:rPr kumimoji="0" lang="en-US" sz="1050" i="0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formål</a:t>
                            </a:r>
                            <a:r>
                              <a:rPr kumimoji="0" lang="en-US" sz="1050" i="0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 (</a:t>
                            </a:r>
                            <a:r>
                              <a:rPr kumimoji="0" lang="en-US" sz="1050" i="0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beskriv</a:t>
                            </a:r>
                            <a:r>
                              <a:rPr kumimoji="0" lang="en-US" sz="1050" i="0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 </a:t>
                            </a:r>
                            <a:r>
                              <a:rPr kumimoji="0" lang="en-US" sz="1050" i="0" u="none" strike="noStrike" cap="none" normalizeH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formål</a:t>
                            </a:r>
                            <a:r>
                              <a:rPr kumimoji="0" lang="en-US" sz="1050" i="0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)</a:t>
                            </a:r>
                            <a:r>
                              <a:rPr kumimoji="0" lang="en-US" sz="14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/>
                            </a:r>
                            <a:br>
                              <a:rPr kumimoji="0" lang="en-US" sz="14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</a:br>
                            <a:endPara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5" name="Freeform 6"/>
                        <a:cNvSpPr>
                          <a:spLocks/>
                        </a:cNvSpPr>
                      </a:nvSpPr>
                      <a:spPr bwMode="auto">
                        <a:xfrm>
                          <a:off x="2163" y="3897"/>
                          <a:ext cx="8880" cy="2530"/>
                        </a:xfrm>
                        <a:custGeom>
                          <a:avLst/>
                          <a:gdLst>
                            <a:gd name="T0" fmla="*/ 0 w 8647"/>
                            <a:gd name="T1" fmla="*/ 2279 h 2455"/>
                            <a:gd name="T2" fmla="*/ 1722 w 8647"/>
                            <a:gd name="T3" fmla="*/ 1498 h 2455"/>
                            <a:gd name="T4" fmla="*/ 4013 w 8647"/>
                            <a:gd name="T5" fmla="*/ 1220 h 2455"/>
                            <a:gd name="T6" fmla="*/ 6385 w 8647"/>
                            <a:gd name="T7" fmla="*/ 621 h 2455"/>
                            <a:gd name="T8" fmla="*/ 7344 w 8647"/>
                            <a:gd name="T9" fmla="*/ 607 h 2455"/>
                            <a:gd name="T10" fmla="*/ 9033 w 8647"/>
                            <a:gd name="T11" fmla="*/ 93 h 2455"/>
                            <a:gd name="T12" fmla="*/ 9341 w 8647"/>
                            <a:gd name="T13" fmla="*/ 50 h 245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8647" h="2455">
                              <a:moveTo>
                                <a:pt x="0" y="2455"/>
                              </a:moveTo>
                              <a:cubicBezTo>
                                <a:pt x="486" y="2130"/>
                                <a:pt x="973" y="1805"/>
                                <a:pt x="1590" y="1615"/>
                              </a:cubicBezTo>
                              <a:cubicBezTo>
                                <a:pt x="2207" y="1425"/>
                                <a:pt x="2988" y="1472"/>
                                <a:pt x="3705" y="1315"/>
                              </a:cubicBezTo>
                              <a:cubicBezTo>
                                <a:pt x="4422" y="1158"/>
                                <a:pt x="5383" y="780"/>
                                <a:pt x="5895" y="670"/>
                              </a:cubicBezTo>
                              <a:cubicBezTo>
                                <a:pt x="6407" y="560"/>
                                <a:pt x="6373" y="750"/>
                                <a:pt x="6780" y="655"/>
                              </a:cubicBezTo>
                              <a:cubicBezTo>
                                <a:pt x="7187" y="560"/>
                                <a:pt x="8033" y="200"/>
                                <a:pt x="8340" y="100"/>
                              </a:cubicBezTo>
                              <a:cubicBezTo>
                                <a:pt x="8647" y="0"/>
                                <a:pt x="8636" y="27"/>
                                <a:pt x="8625" y="55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da-DK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86" name="Text 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63" y="4767"/>
                          <a:ext cx="2160" cy="219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da-DK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100" b="1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Pioner</a:t>
                            </a:r>
                            <a:r>
                              <a:rPr kumimoji="0" lang="en-US" sz="11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 </a:t>
                            </a:r>
                          </a:p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11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endParaRPr>
                          </a:p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11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endParaRPr>
                          </a:p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8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/>
                            </a:r>
                            <a:br>
                              <a:rPr kumimoji="0" lang="en-US" sz="8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</a:br>
                            <a:r>
                              <a:rPr kumimoji="0" lang="en-US" sz="9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</a:rPr>
                              <a:t/>
                            </a:r>
                            <a:br>
                              <a:rPr kumimoji="0" lang="en-US" sz="9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</a:rPr>
                            </a:br>
                            <a:r>
                              <a:rPr kumimoji="0" lang="en-US" sz="9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</a:rPr>
                              <a:t/>
                            </a:r>
                            <a:br>
                              <a:rPr kumimoji="0" lang="en-US" sz="9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</a:rPr>
                            </a:br>
                            <a:endParaRPr kumimoji="0" lang="en-US" sz="9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endParaRPr>
                          </a:p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7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398" y="4512"/>
                          <a:ext cx="2160" cy="24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da-DK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100" b="1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Udvikling</a:t>
                            </a:r>
                            <a:endParaRPr kumimoji="0" lang="en-US" sz="11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endParaRPr>
                          </a:p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11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endParaRPr>
                          </a:p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11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endParaRPr>
                          </a:p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9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</a:rPr>
                              <a:t/>
                            </a:r>
                            <a:br>
                              <a:rPr kumimoji="0" lang="en-US" sz="9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</a:rPr>
                            </a:br>
                            <a:r>
                              <a:rPr kumimoji="0" lang="en-US" sz="8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</a:rPr>
                              <a:t/>
                            </a:r>
                            <a:br>
                              <a:rPr kumimoji="0" lang="en-US" sz="8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</a:rPr>
                            </a:br>
                            <a:endPara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8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633" y="4212"/>
                          <a:ext cx="2160" cy="27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da-DK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100" b="1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Moden</a:t>
                            </a:r>
                            <a:endParaRPr kumimoji="0" lang="en-US" sz="11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endParaRPr>
                          </a:p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11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endParaRPr>
                          </a:p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11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endParaRPr>
                          </a:p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da-DK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endParaRPr>
                          </a:p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lang="en-US" sz="800" b="1" dirty="0"/>
                          </a:p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8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/>
                            </a:r>
                            <a:br>
                              <a:rPr kumimoji="0" lang="en-US" sz="8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</a:br>
                            <a:r>
                              <a:rPr kumimoji="0" lang="en-US" sz="9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</a:rPr>
                              <a:t/>
                            </a:r>
                            <a:br>
                              <a:rPr kumimoji="0" lang="en-US" sz="9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</a:rPr>
                            </a:br>
                            <a:r>
                              <a:rPr kumimoji="0" lang="en-US" sz="9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</a:rPr>
                              <a:t/>
                            </a:r>
                            <a:br>
                              <a:rPr kumimoji="0" lang="en-US" sz="9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</a:rPr>
                            </a:br>
                            <a:endPara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9" name="Text Box 2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883" y="3897"/>
                          <a:ext cx="2160" cy="30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da-DK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100" b="1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Nytænkning</a:t>
                            </a:r>
                            <a:endParaRPr kumimoji="0" lang="en-US" sz="11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endParaRPr>
                          </a:p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11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endParaRPr>
                          </a:p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11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endParaRPr>
                          </a:p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1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</a:rPr>
                              <a:t/>
                            </a:r>
                            <a:br>
                              <a:rPr kumimoji="0" lang="en-US" sz="11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</a:rPr>
                            </a:br>
                            <a:r>
                              <a:rPr kumimoji="0" lang="en-US" sz="11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</a:rPr>
                              <a:t/>
                            </a:r>
                            <a:br>
                              <a:rPr kumimoji="0" lang="en-US" sz="11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</a:rPr>
                            </a:br>
                            <a:r>
                              <a:rPr kumimoji="0" lang="en-US" sz="11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</a:rPr>
                              <a:t/>
                            </a:r>
                            <a:br>
                              <a:rPr kumimoji="0" lang="en-US" sz="11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</a:rPr>
                            </a:br>
                            <a:endParaRPr kumimoji="0" lang="en-US" sz="9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endParaRPr>
                          </a:p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0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953" y="6297"/>
                          <a:ext cx="720" cy="5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da-DK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4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Tid</a:t>
                            </a:r>
                            <a:endParaRPr kumimoji="0" lang="en-US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1" name="Freeform 12"/>
                        <a:cNvSpPr>
                          <a:spLocks/>
                        </a:cNvSpPr>
                      </a:nvSpPr>
                      <a:spPr bwMode="auto">
                        <a:xfrm rot="3178195">
                          <a:off x="8673" y="4794"/>
                          <a:ext cx="2484" cy="979"/>
                        </a:xfrm>
                        <a:custGeom>
                          <a:avLst/>
                          <a:gdLst>
                            <a:gd name="T0" fmla="*/ 0 w 8647"/>
                            <a:gd name="T1" fmla="*/ 156 h 2455"/>
                            <a:gd name="T2" fmla="*/ 33 w 8647"/>
                            <a:gd name="T3" fmla="*/ 102 h 2455"/>
                            <a:gd name="T4" fmla="*/ 77 w 8647"/>
                            <a:gd name="T5" fmla="*/ 83 h 2455"/>
                            <a:gd name="T6" fmla="*/ 122 w 8647"/>
                            <a:gd name="T7" fmla="*/ 42 h 2455"/>
                            <a:gd name="T8" fmla="*/ 141 w 8647"/>
                            <a:gd name="T9" fmla="*/ 41 h 2455"/>
                            <a:gd name="T10" fmla="*/ 173 w 8647"/>
                            <a:gd name="T11" fmla="*/ 6 h 2455"/>
                            <a:gd name="T12" fmla="*/ 179 w 8647"/>
                            <a:gd name="T13" fmla="*/ 4 h 245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8647" h="2455">
                              <a:moveTo>
                                <a:pt x="0" y="2455"/>
                              </a:moveTo>
                              <a:cubicBezTo>
                                <a:pt x="486" y="2130"/>
                                <a:pt x="973" y="1805"/>
                                <a:pt x="1590" y="1615"/>
                              </a:cubicBezTo>
                              <a:cubicBezTo>
                                <a:pt x="2207" y="1425"/>
                                <a:pt x="2988" y="1472"/>
                                <a:pt x="3705" y="1315"/>
                              </a:cubicBezTo>
                              <a:cubicBezTo>
                                <a:pt x="4422" y="1158"/>
                                <a:pt x="5383" y="780"/>
                                <a:pt x="5895" y="670"/>
                              </a:cubicBezTo>
                              <a:cubicBezTo>
                                <a:pt x="6407" y="560"/>
                                <a:pt x="6373" y="750"/>
                                <a:pt x="6780" y="655"/>
                              </a:cubicBezTo>
                              <a:cubicBezTo>
                                <a:pt x="7187" y="560"/>
                                <a:pt x="8033" y="200"/>
                                <a:pt x="8340" y="100"/>
                              </a:cubicBezTo>
                              <a:cubicBezTo>
                                <a:pt x="8647" y="0"/>
                                <a:pt x="8636" y="27"/>
                                <a:pt x="8625" y="55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da-DK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2" name="Freeform 13"/>
                        <a:cNvSpPr>
                          <a:spLocks/>
                        </a:cNvSpPr>
                      </a:nvSpPr>
                      <a:spPr bwMode="auto">
                        <a:xfrm rot="5214434">
                          <a:off x="6774" y="4874"/>
                          <a:ext cx="404" cy="704"/>
                        </a:xfrm>
                        <a:custGeom>
                          <a:avLst/>
                          <a:gdLst>
                            <a:gd name="T0" fmla="*/ 0 w 8647"/>
                            <a:gd name="T1" fmla="*/ 58 h 2455"/>
                            <a:gd name="T2" fmla="*/ 0 w 8647"/>
                            <a:gd name="T3" fmla="*/ 38 h 2455"/>
                            <a:gd name="T4" fmla="*/ 0 w 8647"/>
                            <a:gd name="T5" fmla="*/ 31 h 2455"/>
                            <a:gd name="T6" fmla="*/ 1 w 8647"/>
                            <a:gd name="T7" fmla="*/ 16 h 2455"/>
                            <a:gd name="T8" fmla="*/ 1 w 8647"/>
                            <a:gd name="T9" fmla="*/ 15 h 2455"/>
                            <a:gd name="T10" fmla="*/ 1 w 8647"/>
                            <a:gd name="T11" fmla="*/ 2 h 2455"/>
                            <a:gd name="T12" fmla="*/ 1 w 8647"/>
                            <a:gd name="T13" fmla="*/ 1 h 245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8647" h="2455">
                              <a:moveTo>
                                <a:pt x="0" y="2455"/>
                              </a:moveTo>
                              <a:cubicBezTo>
                                <a:pt x="486" y="2130"/>
                                <a:pt x="973" y="1805"/>
                                <a:pt x="1590" y="1615"/>
                              </a:cubicBezTo>
                              <a:cubicBezTo>
                                <a:pt x="2207" y="1425"/>
                                <a:pt x="2988" y="1472"/>
                                <a:pt x="3705" y="1315"/>
                              </a:cubicBezTo>
                              <a:cubicBezTo>
                                <a:pt x="4422" y="1158"/>
                                <a:pt x="5383" y="780"/>
                                <a:pt x="5895" y="670"/>
                              </a:cubicBezTo>
                              <a:cubicBezTo>
                                <a:pt x="6407" y="560"/>
                                <a:pt x="6373" y="750"/>
                                <a:pt x="6780" y="655"/>
                              </a:cubicBezTo>
                              <a:cubicBezTo>
                                <a:pt x="7187" y="560"/>
                                <a:pt x="8033" y="200"/>
                                <a:pt x="8340" y="100"/>
                              </a:cubicBezTo>
                              <a:cubicBezTo>
                                <a:pt x="8647" y="0"/>
                                <a:pt x="8636" y="27"/>
                                <a:pt x="8625" y="55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da-DK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3" name="Freeform 14"/>
                        <a:cNvSpPr>
                          <a:spLocks/>
                        </a:cNvSpPr>
                      </a:nvSpPr>
                      <a:spPr bwMode="auto">
                        <a:xfrm rot="5214434">
                          <a:off x="4548" y="5271"/>
                          <a:ext cx="404" cy="704"/>
                        </a:xfrm>
                        <a:custGeom>
                          <a:avLst/>
                          <a:gdLst>
                            <a:gd name="T0" fmla="*/ 0 w 8647"/>
                            <a:gd name="T1" fmla="*/ 58 h 2455"/>
                            <a:gd name="T2" fmla="*/ 0 w 8647"/>
                            <a:gd name="T3" fmla="*/ 38 h 2455"/>
                            <a:gd name="T4" fmla="*/ 0 w 8647"/>
                            <a:gd name="T5" fmla="*/ 31 h 2455"/>
                            <a:gd name="T6" fmla="*/ 1 w 8647"/>
                            <a:gd name="T7" fmla="*/ 16 h 2455"/>
                            <a:gd name="T8" fmla="*/ 1 w 8647"/>
                            <a:gd name="T9" fmla="*/ 15 h 2455"/>
                            <a:gd name="T10" fmla="*/ 1 w 8647"/>
                            <a:gd name="T11" fmla="*/ 2 h 2455"/>
                            <a:gd name="T12" fmla="*/ 1 w 8647"/>
                            <a:gd name="T13" fmla="*/ 1 h 245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8647" h="2455">
                              <a:moveTo>
                                <a:pt x="0" y="2455"/>
                              </a:moveTo>
                              <a:cubicBezTo>
                                <a:pt x="486" y="2130"/>
                                <a:pt x="973" y="1805"/>
                                <a:pt x="1590" y="1615"/>
                              </a:cubicBezTo>
                              <a:cubicBezTo>
                                <a:pt x="2207" y="1425"/>
                                <a:pt x="2988" y="1472"/>
                                <a:pt x="3705" y="1315"/>
                              </a:cubicBezTo>
                              <a:cubicBezTo>
                                <a:pt x="4422" y="1158"/>
                                <a:pt x="5383" y="780"/>
                                <a:pt x="5895" y="670"/>
                              </a:cubicBezTo>
                              <a:cubicBezTo>
                                <a:pt x="6407" y="560"/>
                                <a:pt x="6373" y="750"/>
                                <a:pt x="6780" y="655"/>
                              </a:cubicBezTo>
                              <a:cubicBezTo>
                                <a:pt x="7187" y="560"/>
                                <a:pt x="8033" y="200"/>
                                <a:pt x="8340" y="100"/>
                              </a:cubicBezTo>
                              <a:cubicBezTo>
                                <a:pt x="8647" y="0"/>
                                <a:pt x="8636" y="27"/>
                                <a:pt x="8625" y="55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da-DK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615B47" w:rsidRDefault="00615B47">
      <w:pPr>
        <w:rPr>
          <w:lang w:val="da-DK"/>
        </w:rPr>
      </w:pPr>
    </w:p>
    <w:p w:rsidR="00E46A05" w:rsidRDefault="00E46A05">
      <w:pPr>
        <w:rPr>
          <w:lang w:val="da-DK"/>
        </w:rPr>
      </w:pPr>
    </w:p>
    <w:p w:rsidR="00E46A05" w:rsidRDefault="00E46A05">
      <w:pPr>
        <w:rPr>
          <w:lang w:val="da-DK"/>
        </w:rPr>
      </w:pPr>
    </w:p>
    <w:p w:rsidR="00E46A05" w:rsidRDefault="00E46A05">
      <w:pPr>
        <w:rPr>
          <w:lang w:val="da-DK"/>
        </w:rPr>
      </w:pPr>
    </w:p>
    <w:p w:rsidR="00E46A05" w:rsidRDefault="00E46A05">
      <w:pPr>
        <w:rPr>
          <w:lang w:val="da-DK"/>
        </w:rPr>
      </w:pPr>
    </w:p>
    <w:p w:rsidR="00E46A05" w:rsidRDefault="00E46A05">
      <w:pPr>
        <w:rPr>
          <w:lang w:val="da-DK"/>
        </w:rPr>
      </w:pPr>
    </w:p>
    <w:p w:rsidR="00E46A05" w:rsidRDefault="00E46A05">
      <w:pPr>
        <w:rPr>
          <w:lang w:val="da-DK"/>
        </w:rPr>
      </w:pPr>
    </w:p>
    <w:p w:rsidR="00E46A05" w:rsidRPr="00F52151" w:rsidRDefault="00E46A05" w:rsidP="00E46A05">
      <w:pPr>
        <w:rPr>
          <w:b/>
          <w:lang w:val="da-DK"/>
        </w:rPr>
      </w:pPr>
      <w:r w:rsidRPr="00F52151">
        <w:rPr>
          <w:b/>
          <w:lang w:val="da-DK"/>
        </w:rPr>
        <w:t>Trin 3: Interessentanalyse: Hvem skal involveres?</w:t>
      </w:r>
    </w:p>
    <w:tbl>
      <w:tblPr>
        <w:tblStyle w:val="Tabel-Gitter"/>
        <w:tblW w:w="0" w:type="auto"/>
        <w:tblLook w:val="00BF"/>
      </w:tblPr>
      <w:tblGrid>
        <w:gridCol w:w="1955"/>
        <w:gridCol w:w="1955"/>
        <w:gridCol w:w="1956"/>
        <w:gridCol w:w="2271"/>
        <w:gridCol w:w="2744"/>
      </w:tblGrid>
      <w:tr w:rsidR="001E7275" w:rsidRPr="00927ECA" w:rsidTr="001E7275">
        <w:tc>
          <w:tcPr>
            <w:tcW w:w="1955" w:type="dxa"/>
          </w:tcPr>
          <w:p w:rsidR="001E7275" w:rsidRDefault="001E7275" w:rsidP="00E621EB">
            <w:pPr>
              <w:rPr>
                <w:rFonts w:cs="Calibri"/>
              </w:rPr>
            </w:pPr>
            <w:r>
              <w:rPr>
                <w:rFonts w:cs="Calibri"/>
              </w:rPr>
              <w:t>Interessent</w:t>
            </w:r>
          </w:p>
        </w:tc>
        <w:tc>
          <w:tcPr>
            <w:tcW w:w="1955" w:type="dxa"/>
          </w:tcPr>
          <w:p w:rsidR="001E7275" w:rsidRDefault="001E7275" w:rsidP="00E621EB">
            <w:pPr>
              <w:rPr>
                <w:rFonts w:cs="Calibri"/>
              </w:rPr>
            </w:pPr>
            <w:r>
              <w:rPr>
                <w:rFonts w:cs="Calibri"/>
              </w:rPr>
              <w:t>Relation til organisation</w:t>
            </w:r>
          </w:p>
        </w:tc>
        <w:tc>
          <w:tcPr>
            <w:tcW w:w="1956" w:type="dxa"/>
          </w:tcPr>
          <w:p w:rsidR="001E7275" w:rsidRDefault="001E7275" w:rsidP="00E621EB">
            <w:pPr>
              <w:rPr>
                <w:rFonts w:cs="Calibri"/>
              </w:rPr>
            </w:pPr>
            <w:r>
              <w:rPr>
                <w:rFonts w:cs="Calibri"/>
              </w:rPr>
              <w:t>Relation til organisations-udviklingsproces</w:t>
            </w:r>
          </w:p>
        </w:tc>
        <w:tc>
          <w:tcPr>
            <w:tcW w:w="2271" w:type="dxa"/>
          </w:tcPr>
          <w:p w:rsidR="001E7275" w:rsidRDefault="001E7275" w:rsidP="00E621EB">
            <w:pPr>
              <w:rPr>
                <w:rFonts w:cs="Calibri"/>
              </w:rPr>
            </w:pPr>
            <w:r>
              <w:rPr>
                <w:rFonts w:cs="Calibri"/>
              </w:rPr>
              <w:t>Interesse/motivation i forhold til processen</w:t>
            </w:r>
          </w:p>
        </w:tc>
        <w:tc>
          <w:tcPr>
            <w:tcW w:w="2744" w:type="dxa"/>
          </w:tcPr>
          <w:p w:rsidR="001E7275" w:rsidRDefault="001E7275" w:rsidP="00E621EB">
            <w:pPr>
              <w:rPr>
                <w:rFonts w:cs="Calibri"/>
              </w:rPr>
            </w:pPr>
            <w:r>
              <w:rPr>
                <w:rFonts w:cs="Calibri"/>
              </w:rPr>
              <w:t>Mulig modstand i forhold til processen</w:t>
            </w:r>
          </w:p>
        </w:tc>
      </w:tr>
      <w:tr w:rsidR="001E7275" w:rsidTr="001E7275">
        <w:tc>
          <w:tcPr>
            <w:tcW w:w="1955" w:type="dxa"/>
          </w:tcPr>
          <w:p w:rsidR="001E7275" w:rsidRDefault="001E7275" w:rsidP="00E621EB">
            <w:pPr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  <w:p w:rsidR="001E7275" w:rsidRDefault="001E7275" w:rsidP="00E621EB">
            <w:pPr>
              <w:rPr>
                <w:rFonts w:cs="Calibri"/>
              </w:rPr>
            </w:pPr>
          </w:p>
        </w:tc>
        <w:tc>
          <w:tcPr>
            <w:tcW w:w="1955" w:type="dxa"/>
          </w:tcPr>
          <w:p w:rsidR="001E7275" w:rsidRDefault="001E7275" w:rsidP="00E621EB">
            <w:pPr>
              <w:rPr>
                <w:rFonts w:cs="Calibri"/>
              </w:rPr>
            </w:pPr>
          </w:p>
        </w:tc>
        <w:tc>
          <w:tcPr>
            <w:tcW w:w="1956" w:type="dxa"/>
          </w:tcPr>
          <w:p w:rsidR="001E7275" w:rsidRDefault="001E7275" w:rsidP="00E621EB">
            <w:pPr>
              <w:rPr>
                <w:rFonts w:cs="Calibri"/>
              </w:rPr>
            </w:pPr>
          </w:p>
        </w:tc>
        <w:tc>
          <w:tcPr>
            <w:tcW w:w="2271" w:type="dxa"/>
          </w:tcPr>
          <w:p w:rsidR="001E7275" w:rsidRDefault="001E7275" w:rsidP="00E621EB">
            <w:pPr>
              <w:rPr>
                <w:rFonts w:cs="Calibri"/>
              </w:rPr>
            </w:pPr>
          </w:p>
        </w:tc>
        <w:tc>
          <w:tcPr>
            <w:tcW w:w="2744" w:type="dxa"/>
          </w:tcPr>
          <w:p w:rsidR="001E7275" w:rsidRDefault="001E7275" w:rsidP="00E621EB">
            <w:pPr>
              <w:rPr>
                <w:rFonts w:cs="Calibri"/>
              </w:rPr>
            </w:pPr>
          </w:p>
        </w:tc>
      </w:tr>
      <w:tr w:rsidR="001E7275" w:rsidTr="001E7275">
        <w:tc>
          <w:tcPr>
            <w:tcW w:w="1955" w:type="dxa"/>
          </w:tcPr>
          <w:p w:rsidR="001E7275" w:rsidRDefault="001E7275" w:rsidP="00E621EB">
            <w:pPr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  <w:p w:rsidR="001E7275" w:rsidRDefault="001E7275" w:rsidP="00E621EB">
            <w:pPr>
              <w:rPr>
                <w:rFonts w:cs="Calibri"/>
              </w:rPr>
            </w:pPr>
          </w:p>
        </w:tc>
        <w:tc>
          <w:tcPr>
            <w:tcW w:w="1955" w:type="dxa"/>
          </w:tcPr>
          <w:p w:rsidR="001E7275" w:rsidRDefault="001E7275" w:rsidP="00E621EB">
            <w:pPr>
              <w:rPr>
                <w:rFonts w:cs="Calibri"/>
              </w:rPr>
            </w:pPr>
          </w:p>
        </w:tc>
        <w:tc>
          <w:tcPr>
            <w:tcW w:w="1956" w:type="dxa"/>
          </w:tcPr>
          <w:p w:rsidR="001E7275" w:rsidRDefault="001E7275" w:rsidP="00E621EB">
            <w:pPr>
              <w:rPr>
                <w:rFonts w:cs="Calibri"/>
              </w:rPr>
            </w:pPr>
          </w:p>
        </w:tc>
        <w:tc>
          <w:tcPr>
            <w:tcW w:w="2271" w:type="dxa"/>
          </w:tcPr>
          <w:p w:rsidR="001E7275" w:rsidRDefault="001E7275" w:rsidP="00E621EB">
            <w:pPr>
              <w:rPr>
                <w:rFonts w:cs="Calibri"/>
              </w:rPr>
            </w:pPr>
          </w:p>
        </w:tc>
        <w:tc>
          <w:tcPr>
            <w:tcW w:w="2744" w:type="dxa"/>
          </w:tcPr>
          <w:p w:rsidR="001E7275" w:rsidRDefault="001E7275" w:rsidP="00E621EB">
            <w:pPr>
              <w:rPr>
                <w:rFonts w:cs="Calibri"/>
              </w:rPr>
            </w:pPr>
          </w:p>
        </w:tc>
      </w:tr>
      <w:tr w:rsidR="001E7275" w:rsidTr="001E7275">
        <w:tc>
          <w:tcPr>
            <w:tcW w:w="1955" w:type="dxa"/>
          </w:tcPr>
          <w:p w:rsidR="001E7275" w:rsidRDefault="001E7275" w:rsidP="00E621EB">
            <w:pPr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9C5AB9">
              <w:rPr>
                <w:rFonts w:cs="Calibri"/>
              </w:rPr>
              <w:t>…</w:t>
            </w:r>
          </w:p>
          <w:p w:rsidR="001E7275" w:rsidRDefault="001E7275" w:rsidP="00E621EB">
            <w:pPr>
              <w:rPr>
                <w:rFonts w:cs="Calibri"/>
              </w:rPr>
            </w:pPr>
          </w:p>
        </w:tc>
        <w:tc>
          <w:tcPr>
            <w:tcW w:w="1955" w:type="dxa"/>
          </w:tcPr>
          <w:p w:rsidR="001E7275" w:rsidRDefault="001E7275" w:rsidP="00E621EB">
            <w:pPr>
              <w:rPr>
                <w:rFonts w:cs="Calibri"/>
              </w:rPr>
            </w:pPr>
          </w:p>
        </w:tc>
        <w:tc>
          <w:tcPr>
            <w:tcW w:w="1956" w:type="dxa"/>
          </w:tcPr>
          <w:p w:rsidR="001E7275" w:rsidRDefault="001E7275" w:rsidP="00E621EB">
            <w:pPr>
              <w:rPr>
                <w:rFonts w:cs="Calibri"/>
              </w:rPr>
            </w:pPr>
          </w:p>
        </w:tc>
        <w:tc>
          <w:tcPr>
            <w:tcW w:w="2271" w:type="dxa"/>
          </w:tcPr>
          <w:p w:rsidR="001E7275" w:rsidRDefault="001E7275" w:rsidP="00E621EB">
            <w:pPr>
              <w:rPr>
                <w:rFonts w:cs="Calibri"/>
              </w:rPr>
            </w:pPr>
          </w:p>
        </w:tc>
        <w:tc>
          <w:tcPr>
            <w:tcW w:w="2744" w:type="dxa"/>
          </w:tcPr>
          <w:p w:rsidR="001E7275" w:rsidRDefault="001E7275" w:rsidP="00E621EB">
            <w:pPr>
              <w:rPr>
                <w:rFonts w:cs="Calibri"/>
              </w:rPr>
            </w:pPr>
          </w:p>
        </w:tc>
      </w:tr>
    </w:tbl>
    <w:p w:rsidR="00E46A05" w:rsidRDefault="00E46A05">
      <w:pPr>
        <w:rPr>
          <w:lang w:val="da-DK"/>
        </w:rPr>
      </w:pPr>
    </w:p>
    <w:p w:rsidR="00E46A05" w:rsidRPr="00E46A05" w:rsidRDefault="00E46A05" w:rsidP="00E46A05">
      <w:pPr>
        <w:pStyle w:val="Ingenafstand"/>
        <w:rPr>
          <w:b/>
          <w:lang w:val="da-DK"/>
        </w:rPr>
      </w:pPr>
      <w:r w:rsidRPr="00E46A05">
        <w:rPr>
          <w:b/>
          <w:lang w:val="da-DK"/>
        </w:rPr>
        <w:t>Trin 4: Ressourceanalyse – hvad har vi til rådighed i forhold til at lave vores organisationsudviklingsproces?</w:t>
      </w:r>
    </w:p>
    <w:p w:rsidR="00615B47" w:rsidRDefault="00F16A91">
      <w:pPr>
        <w:rPr>
          <w:lang w:val="da-DK"/>
        </w:rPr>
      </w:pPr>
      <w:r w:rsidRPr="00F16A91">
        <w:rPr>
          <w:noProof/>
        </w:rPr>
        <w:pict>
          <v:roundrect id="_x0000_s1046" style="position:absolute;margin-left:-7.2pt;margin-top:18pt;width:544.9pt;height:86.7pt;z-index:251675648" arcsize="10923f" filled="f"/>
        </w:pict>
      </w:r>
    </w:p>
    <w:p w:rsidR="00653A6A" w:rsidRDefault="00653A6A">
      <w:pPr>
        <w:rPr>
          <w:lang w:val="da-DK"/>
        </w:rPr>
      </w:pPr>
      <w:r>
        <w:rPr>
          <w:lang w:val="da-DK"/>
        </w:rPr>
        <w:t>Hvor meget tid, økonomi og menneskelige ressourcer har I at investere i OD processen?</w:t>
      </w:r>
    </w:p>
    <w:p w:rsidR="00653A6A" w:rsidRDefault="00653A6A">
      <w:pPr>
        <w:rPr>
          <w:lang w:val="da-DK"/>
        </w:rPr>
      </w:pPr>
    </w:p>
    <w:p w:rsidR="00653A6A" w:rsidRDefault="00653A6A" w:rsidP="00653A6A">
      <w:pPr>
        <w:rPr>
          <w:lang w:val="da-DK"/>
        </w:rPr>
      </w:pPr>
    </w:p>
    <w:p w:rsidR="00653A6A" w:rsidRPr="00F52151" w:rsidRDefault="00653A6A" w:rsidP="00653A6A">
      <w:pPr>
        <w:rPr>
          <w:b/>
          <w:lang w:val="da-DK"/>
        </w:rPr>
      </w:pPr>
    </w:p>
    <w:p w:rsidR="00283417" w:rsidRPr="00283417" w:rsidRDefault="00283417" w:rsidP="00283417">
      <w:pPr>
        <w:pStyle w:val="Ingenafstand"/>
        <w:rPr>
          <w:b/>
          <w:lang w:val="da-DK"/>
        </w:rPr>
      </w:pPr>
      <w:r w:rsidRPr="00283417">
        <w:rPr>
          <w:b/>
          <w:lang w:val="da-DK"/>
        </w:rPr>
        <w:t>Trin 5: Motivationstype – hvad motiverer jer til at gå i gang med en organisationsudviklingsproces?</w:t>
      </w:r>
    </w:p>
    <w:p w:rsidR="00653A6A" w:rsidRPr="00653A6A" w:rsidRDefault="00F16A91" w:rsidP="00653A6A">
      <w:pPr>
        <w:rPr>
          <w:b/>
          <w:lang w:val="da-DK"/>
        </w:rPr>
      </w:pPr>
      <w:r>
        <w:rPr>
          <w:b/>
          <w:lang w:val="da-DK"/>
        </w:rPr>
        <w:pict>
          <v:roundrect id="_x0000_s1051" style="position:absolute;margin-left:-1.5pt;margin-top:17.25pt;width:539.2pt;height:86.7pt;z-index:251679744" arcsize="10923f" filled="f"/>
        </w:pict>
      </w:r>
    </w:p>
    <w:p w:rsidR="00653A6A" w:rsidRDefault="00653A6A" w:rsidP="00653A6A">
      <w:pPr>
        <w:rPr>
          <w:lang w:val="da-DK"/>
        </w:rPr>
      </w:pPr>
      <w:r>
        <w:rPr>
          <w:lang w:val="da-DK"/>
        </w:rPr>
        <w:t>Motivationstype (hvad motiverer jer til at gå i gang med en OD proces? – og et par stikord om hvorfor gør vi det)?</w:t>
      </w:r>
    </w:p>
    <w:p w:rsidR="00653A6A" w:rsidRDefault="00653A6A">
      <w:pPr>
        <w:rPr>
          <w:lang w:val="da-DK"/>
        </w:rPr>
      </w:pPr>
    </w:p>
    <w:p w:rsidR="00653A6A" w:rsidRDefault="00653A6A">
      <w:pPr>
        <w:rPr>
          <w:lang w:val="da-DK"/>
        </w:rPr>
      </w:pPr>
    </w:p>
    <w:p w:rsidR="00653A6A" w:rsidRDefault="00653A6A">
      <w:pPr>
        <w:rPr>
          <w:lang w:val="da-DK"/>
        </w:rPr>
      </w:pPr>
    </w:p>
    <w:p w:rsidR="00283417" w:rsidRPr="00D85780" w:rsidRDefault="00283417" w:rsidP="00D85780">
      <w:pPr>
        <w:pStyle w:val="Ingenafstand"/>
        <w:rPr>
          <w:b/>
          <w:lang w:val="da-DK"/>
        </w:rPr>
      </w:pPr>
      <w:r w:rsidRPr="00D85780">
        <w:rPr>
          <w:b/>
          <w:lang w:val="da-DK"/>
        </w:rPr>
        <w:t>Trin 6: Tilgang til og fokus for organisationsudviklingsproces</w:t>
      </w:r>
    </w:p>
    <w:p w:rsidR="00283417" w:rsidRDefault="00F16A91">
      <w:pPr>
        <w:rPr>
          <w:b/>
          <w:lang w:val="da-DK"/>
        </w:rPr>
      </w:pPr>
      <w:r w:rsidRPr="00F16A91">
        <w:rPr>
          <w:noProof/>
          <w:lang w:val="da-DK" w:eastAsia="da-DK"/>
        </w:rPr>
        <w:pict>
          <v:roundrect id="_x0000_s1054" style="position:absolute;margin-left:-9.15pt;margin-top:14.35pt;width:544.9pt;height:86.7pt;z-index:251682816" arcsize="10923f" filled="f"/>
        </w:pict>
      </w:r>
    </w:p>
    <w:p w:rsidR="00653A6A" w:rsidRPr="00283417" w:rsidRDefault="00C12EC1">
      <w:pPr>
        <w:rPr>
          <w:b/>
          <w:lang w:val="da-DK"/>
        </w:rPr>
      </w:pPr>
      <w:r>
        <w:rPr>
          <w:lang w:val="da-DK"/>
        </w:rPr>
        <w:t>Hvilken tilgang til OD er det mest oplagt for jer at arbejde med? Hvilket fokus skal I have i jeres proces?</w:t>
      </w:r>
    </w:p>
    <w:p w:rsidR="00653A6A" w:rsidRPr="005744FB" w:rsidRDefault="00653A6A">
      <w:pPr>
        <w:rPr>
          <w:lang w:val="da-DK"/>
        </w:rPr>
      </w:pPr>
    </w:p>
    <w:sectPr w:rsidR="00653A6A" w:rsidRPr="005744FB" w:rsidSect="005744FB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E5F" w:rsidRDefault="00EB2E5F" w:rsidP="00653A6A">
      <w:pPr>
        <w:spacing w:after="0" w:line="240" w:lineRule="auto"/>
      </w:pPr>
      <w:r>
        <w:separator/>
      </w:r>
    </w:p>
  </w:endnote>
  <w:endnote w:type="continuationSeparator" w:id="0">
    <w:p w:rsidR="00EB2E5F" w:rsidRDefault="00EB2E5F" w:rsidP="0065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80" w:rsidRPr="00D85780" w:rsidRDefault="00D85780" w:rsidP="00D85780">
    <w:pPr>
      <w:pStyle w:val="Sidefod"/>
      <w:tabs>
        <w:tab w:val="clear" w:pos="9638"/>
        <w:tab w:val="left" w:pos="6738"/>
      </w:tabs>
      <w:rPr>
        <w:i/>
        <w:sz w:val="16"/>
        <w:lang w:val="da-DK"/>
      </w:rPr>
    </w:pPr>
    <w:r>
      <w:rPr>
        <w:i/>
        <w:noProof/>
        <w:sz w:val="16"/>
        <w:lang w:val="da-DK"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3982720</wp:posOffset>
          </wp:positionH>
          <wp:positionV relativeFrom="paragraph">
            <wp:posOffset>-5715</wp:posOffset>
          </wp:positionV>
          <wp:extent cx="1663065" cy="327660"/>
          <wp:effectExtent l="19050" t="0" r="0" b="0"/>
          <wp:wrapTight wrapText="bothSides">
            <wp:wrapPolygon edited="0">
              <wp:start x="742" y="0"/>
              <wp:lineTo x="-247" y="8791"/>
              <wp:lineTo x="0" y="16326"/>
              <wp:lineTo x="3711" y="20093"/>
              <wp:lineTo x="3711" y="20093"/>
              <wp:lineTo x="20289" y="20093"/>
              <wp:lineTo x="20289" y="20093"/>
              <wp:lineTo x="21526" y="13814"/>
              <wp:lineTo x="21526" y="7535"/>
              <wp:lineTo x="3959" y="0"/>
              <wp:lineTo x="742" y="0"/>
            </wp:wrapPolygon>
          </wp:wrapTight>
          <wp:docPr id="6" name="Billede 2" descr="CISU-dk-web-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U-dk-web-mediu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5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sz w:val="16"/>
        <w:lang w:val="da-DK" w:eastAsia="da-D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5784215</wp:posOffset>
          </wp:positionH>
          <wp:positionV relativeFrom="paragraph">
            <wp:posOffset>69215</wp:posOffset>
          </wp:positionV>
          <wp:extent cx="723265" cy="320675"/>
          <wp:effectExtent l="19050" t="0" r="635" b="0"/>
          <wp:wrapTight wrapText="bothSides">
            <wp:wrapPolygon edited="0">
              <wp:start x="-569" y="0"/>
              <wp:lineTo x="-569" y="20531"/>
              <wp:lineTo x="21619" y="20531"/>
              <wp:lineTo x="21619" y="0"/>
              <wp:lineTo x="-569" y="0"/>
            </wp:wrapPolygon>
          </wp:wrapTight>
          <wp:docPr id="7" name="Billede 4" descr="DH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32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5780">
      <w:rPr>
        <w:i/>
        <w:sz w:val="16"/>
        <w:lang w:val="da-DK"/>
      </w:rPr>
      <w:t xml:space="preserve">Fra: 'Guide til Organisationsudvikling i Civilsamfundsorganisationer',  </w:t>
    </w:r>
    <w:r w:rsidRPr="00D85780">
      <w:rPr>
        <w:i/>
        <w:sz w:val="16"/>
        <w:lang w:val="da-DK"/>
      </w:rPr>
      <w:tab/>
    </w:r>
  </w:p>
  <w:p w:rsidR="00D85780" w:rsidRPr="00D85780" w:rsidRDefault="00D85780" w:rsidP="00D85780">
    <w:pPr>
      <w:pStyle w:val="Sidefod"/>
      <w:rPr>
        <w:i/>
        <w:sz w:val="16"/>
        <w:lang w:val="da-DK"/>
      </w:rPr>
    </w:pPr>
    <w:r w:rsidRPr="00D85780">
      <w:rPr>
        <w:i/>
        <w:sz w:val="16"/>
        <w:lang w:val="da-DK"/>
      </w:rPr>
      <w:t xml:space="preserve">CISU og DH 2013 se mere på </w:t>
    </w:r>
    <w:proofErr w:type="spellStart"/>
    <w:r w:rsidRPr="00D85780">
      <w:rPr>
        <w:i/>
        <w:sz w:val="16"/>
        <w:lang w:val="da-DK"/>
      </w:rPr>
      <w:t>www.cisu.dk/od</w:t>
    </w:r>
    <w:proofErr w:type="spellEnd"/>
  </w:p>
  <w:p w:rsidR="00D85780" w:rsidRPr="00D85780" w:rsidRDefault="00D85780">
    <w:pPr>
      <w:pStyle w:val="Sidefod"/>
      <w:rPr>
        <w:lang w:val="da-D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E5F" w:rsidRDefault="00EB2E5F" w:rsidP="00653A6A">
      <w:pPr>
        <w:spacing w:after="0" w:line="240" w:lineRule="auto"/>
      </w:pPr>
      <w:r>
        <w:separator/>
      </w:r>
    </w:p>
  </w:footnote>
  <w:footnote w:type="continuationSeparator" w:id="0">
    <w:p w:rsidR="00EB2E5F" w:rsidRDefault="00EB2E5F" w:rsidP="00653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744FB"/>
    <w:rsid w:val="00042AC7"/>
    <w:rsid w:val="0010471E"/>
    <w:rsid w:val="00140967"/>
    <w:rsid w:val="00141D3D"/>
    <w:rsid w:val="001E7275"/>
    <w:rsid w:val="00283417"/>
    <w:rsid w:val="002A5508"/>
    <w:rsid w:val="00371FE8"/>
    <w:rsid w:val="003B3D93"/>
    <w:rsid w:val="00453377"/>
    <w:rsid w:val="005744FB"/>
    <w:rsid w:val="005D6E3B"/>
    <w:rsid w:val="005E4D66"/>
    <w:rsid w:val="005E6F7F"/>
    <w:rsid w:val="00615B47"/>
    <w:rsid w:val="0062735C"/>
    <w:rsid w:val="00653A6A"/>
    <w:rsid w:val="006F1BB7"/>
    <w:rsid w:val="00723081"/>
    <w:rsid w:val="00775518"/>
    <w:rsid w:val="007C3282"/>
    <w:rsid w:val="008A11E8"/>
    <w:rsid w:val="008A1E22"/>
    <w:rsid w:val="008B681F"/>
    <w:rsid w:val="008D10C4"/>
    <w:rsid w:val="008F09B6"/>
    <w:rsid w:val="00927ECA"/>
    <w:rsid w:val="009C5AB9"/>
    <w:rsid w:val="00A37C99"/>
    <w:rsid w:val="00BD3926"/>
    <w:rsid w:val="00BF3A29"/>
    <w:rsid w:val="00C12EC1"/>
    <w:rsid w:val="00C82C19"/>
    <w:rsid w:val="00D85780"/>
    <w:rsid w:val="00D93A04"/>
    <w:rsid w:val="00E2537E"/>
    <w:rsid w:val="00E46A05"/>
    <w:rsid w:val="00E51277"/>
    <w:rsid w:val="00EB2E5F"/>
    <w:rsid w:val="00ED0F01"/>
    <w:rsid w:val="00EE5A7F"/>
    <w:rsid w:val="00F16A91"/>
    <w:rsid w:val="00F21216"/>
    <w:rsid w:val="00F52151"/>
    <w:rsid w:val="00F7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0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44F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1E727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653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53A6A"/>
  </w:style>
  <w:style w:type="paragraph" w:styleId="Sidefod">
    <w:name w:val="footer"/>
    <w:basedOn w:val="Normal"/>
    <w:link w:val="SidefodTegn"/>
    <w:uiPriority w:val="99"/>
    <w:semiHidden/>
    <w:unhideWhenUsed/>
    <w:rsid w:val="00653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53A6A"/>
  </w:style>
  <w:style w:type="paragraph" w:styleId="Ingenafstand">
    <w:name w:val="No Spacing"/>
    <w:uiPriority w:val="1"/>
    <w:qFormat/>
    <w:rsid w:val="00E46A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Asboe Jørgensen</dc:creator>
  <cp:lastModifiedBy>Tune Nyborg</cp:lastModifiedBy>
  <cp:revision>5</cp:revision>
  <cp:lastPrinted>2012-06-01T12:10:00Z</cp:lastPrinted>
  <dcterms:created xsi:type="dcterms:W3CDTF">2013-08-30T09:10:00Z</dcterms:created>
  <dcterms:modified xsi:type="dcterms:W3CDTF">2013-09-12T11:21:00Z</dcterms:modified>
</cp:coreProperties>
</file>