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27697D" w:rsidRDefault="00F51EF8" w:rsidP="0027697D">
      <w:pPr>
        <w:rPr>
          <w:b/>
          <w:sz w:val="36"/>
        </w:rPr>
      </w:pPr>
      <w:r>
        <w:rPr>
          <w:b/>
          <w:sz w:val="36"/>
        </w:rPr>
        <w:t xml:space="preserve">Skema </w:t>
      </w:r>
      <w:r w:rsidR="00712DB1">
        <w:rPr>
          <w:b/>
          <w:sz w:val="36"/>
        </w:rPr>
        <w:t>8: Oktagon</w:t>
      </w:r>
    </w:p>
    <w:p w:rsidR="008B10FF" w:rsidRDefault="008B10FF" w:rsidP="008B10FF">
      <w:pPr>
        <w:pStyle w:val="Ingenafstand"/>
      </w:pPr>
    </w:p>
    <w:p w:rsidR="007F121B" w:rsidRDefault="007F121B" w:rsidP="008B10FF">
      <w:pPr>
        <w:pStyle w:val="Ingenafstand"/>
      </w:pPr>
    </w:p>
    <w:p w:rsidR="007F121B" w:rsidRPr="00B5268B" w:rsidRDefault="00B5268B" w:rsidP="00B5268B">
      <w:pPr>
        <w:pStyle w:val="Ingenafstand"/>
      </w:pPr>
      <w:r w:rsidRPr="00B5268B">
        <w:t xml:space="preserve">For at kunne bruge Oktagonen, bør proceslederen læse guiden </w:t>
      </w:r>
      <w:r w:rsidRPr="00B5268B">
        <w:rPr>
          <w:i/>
        </w:rPr>
        <w:t xml:space="preserve">'The </w:t>
      </w:r>
      <w:proofErr w:type="spellStart"/>
      <w:r w:rsidRPr="00B5268B">
        <w:rPr>
          <w:i/>
        </w:rPr>
        <w:t>Octagon</w:t>
      </w:r>
      <w:proofErr w:type="spellEnd"/>
      <w:r w:rsidRPr="00B5268B">
        <w:rPr>
          <w:i/>
        </w:rPr>
        <w:t xml:space="preserve">: A </w:t>
      </w:r>
      <w:proofErr w:type="spellStart"/>
      <w:r w:rsidRPr="00B5268B">
        <w:rPr>
          <w:i/>
        </w:rPr>
        <w:t>tool</w:t>
      </w:r>
      <w:proofErr w:type="spellEnd"/>
      <w:r w:rsidRPr="00B5268B">
        <w:rPr>
          <w:i/>
        </w:rPr>
        <w:t xml:space="preserve"> for the </w:t>
      </w:r>
      <w:proofErr w:type="spellStart"/>
      <w:r w:rsidRPr="00B5268B">
        <w:rPr>
          <w:i/>
        </w:rPr>
        <w:t>assessment</w:t>
      </w:r>
      <w:proofErr w:type="spellEnd"/>
      <w:r w:rsidRPr="00B5268B">
        <w:rPr>
          <w:i/>
        </w:rPr>
        <w:t xml:space="preserve"> of </w:t>
      </w:r>
      <w:proofErr w:type="spellStart"/>
      <w:r w:rsidRPr="00B5268B">
        <w:rPr>
          <w:i/>
        </w:rPr>
        <w:t>strengths</w:t>
      </w:r>
      <w:proofErr w:type="spellEnd"/>
      <w:r w:rsidRPr="00B5268B">
        <w:rPr>
          <w:i/>
        </w:rPr>
        <w:t xml:space="preserve"> and </w:t>
      </w:r>
      <w:proofErr w:type="spellStart"/>
      <w:r w:rsidRPr="00B5268B">
        <w:rPr>
          <w:i/>
        </w:rPr>
        <w:t>weaknesses</w:t>
      </w:r>
      <w:proofErr w:type="spellEnd"/>
      <w:r w:rsidRPr="00B5268B">
        <w:rPr>
          <w:i/>
        </w:rPr>
        <w:t xml:space="preserve"> in </w:t>
      </w:r>
      <w:proofErr w:type="spellStart"/>
      <w:r w:rsidRPr="00B5268B">
        <w:rPr>
          <w:i/>
        </w:rPr>
        <w:t>NGOs</w:t>
      </w:r>
      <w:proofErr w:type="spellEnd"/>
      <w:r w:rsidRPr="00B5268B">
        <w:rPr>
          <w:i/>
        </w:rPr>
        <w:t>'</w:t>
      </w:r>
      <w:r w:rsidRPr="00B5268B">
        <w:t xml:space="preserve"> Guiden han hentes på </w:t>
      </w:r>
      <w:proofErr w:type="spellStart"/>
      <w:r w:rsidRPr="00B5268B">
        <w:t>CISUs</w:t>
      </w:r>
      <w:proofErr w:type="spellEnd"/>
      <w:r w:rsidRPr="00B5268B">
        <w:t xml:space="preserve"> hjemmeside på </w:t>
      </w:r>
      <w:proofErr w:type="spellStart"/>
      <w:r w:rsidRPr="00B5268B">
        <w:t>www.cisu.dk/od</w:t>
      </w:r>
      <w:proofErr w:type="spellEnd"/>
      <w:r w:rsidRPr="00B5268B">
        <w:t xml:space="preserve"> </w:t>
      </w:r>
    </w:p>
    <w:p w:rsidR="007F121B" w:rsidRPr="00B5268B" w:rsidRDefault="007F121B" w:rsidP="008B10FF">
      <w:pPr>
        <w:pStyle w:val="Ingenafstand"/>
      </w:pPr>
    </w:p>
    <w:p w:rsidR="007F121B" w:rsidRPr="00B5268B" w:rsidRDefault="007F121B" w:rsidP="008B10FF">
      <w:pPr>
        <w:pStyle w:val="Ingenafstand"/>
      </w:pPr>
    </w:p>
    <w:p w:rsidR="007F121B" w:rsidRPr="00B5268B" w:rsidRDefault="007F121B" w:rsidP="008B10FF">
      <w:pPr>
        <w:pStyle w:val="Ingenafstand"/>
      </w:pPr>
    </w:p>
    <w:p w:rsidR="007F121B" w:rsidRPr="00B5268B" w:rsidRDefault="007F121B" w:rsidP="008B10FF">
      <w:pPr>
        <w:pStyle w:val="Ingenafstand"/>
      </w:pPr>
    </w:p>
    <w:p w:rsidR="007F121B" w:rsidRPr="00B5268B" w:rsidRDefault="007F121B" w:rsidP="008B10FF">
      <w:pPr>
        <w:pStyle w:val="Ingenafstand"/>
      </w:pPr>
    </w:p>
    <w:p w:rsidR="007F121B" w:rsidRPr="00B5268B" w:rsidRDefault="007F121B" w:rsidP="008B10FF">
      <w:pPr>
        <w:pStyle w:val="Ingenafstand"/>
      </w:pPr>
    </w:p>
    <w:p w:rsidR="008B10FF" w:rsidRPr="008B10FF" w:rsidRDefault="007F121B" w:rsidP="008B10FF">
      <w:pPr>
        <w:pStyle w:val="Ingenafstand"/>
      </w:pPr>
      <w:r>
        <w:rPr>
          <w:noProof/>
          <w:lang w:eastAsia="da-DK"/>
        </w:rPr>
        <w:drawing>
          <wp:inline distT="0" distB="0" distL="0" distR="0">
            <wp:extent cx="6120130" cy="4511675"/>
            <wp:effectExtent l="0" t="0" r="0" b="0"/>
            <wp:docPr id="1" name="Billede 0" descr="Oktag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ago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1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0FF" w:rsidRPr="008B10FF" w:rsidSect="008B10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56A" w:rsidRDefault="0021056A" w:rsidP="008B10FF">
      <w:pPr>
        <w:spacing w:after="0" w:line="240" w:lineRule="auto"/>
      </w:pPr>
      <w:r>
        <w:separator/>
      </w:r>
    </w:p>
  </w:endnote>
  <w:endnote w:type="continuationSeparator" w:id="0">
    <w:p w:rsidR="0021056A" w:rsidRDefault="0021056A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3B5EE4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-5715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5784215</wp:posOffset>
          </wp:positionH>
          <wp:positionV relativeFrom="paragraph">
            <wp:posOffset>69215</wp:posOffset>
          </wp:positionV>
          <wp:extent cx="723265" cy="320675"/>
          <wp:effectExtent l="19050" t="0" r="635" b="0"/>
          <wp:wrapTight wrapText="bothSides">
            <wp:wrapPolygon edited="0">
              <wp:start x="-569" y="0"/>
              <wp:lineTo x="-569" y="20531"/>
              <wp:lineTo x="21619" y="20531"/>
              <wp:lineTo x="21619" y="0"/>
              <wp:lineTo x="-569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2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56A" w:rsidRDefault="0021056A" w:rsidP="008B10FF">
      <w:pPr>
        <w:spacing w:after="0" w:line="240" w:lineRule="auto"/>
      </w:pPr>
      <w:r>
        <w:separator/>
      </w:r>
    </w:p>
  </w:footnote>
  <w:footnote w:type="continuationSeparator" w:id="0">
    <w:p w:rsidR="0021056A" w:rsidRDefault="0021056A" w:rsidP="008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197B6F"/>
    <w:rsid w:val="001F0355"/>
    <w:rsid w:val="0021056A"/>
    <w:rsid w:val="002542EF"/>
    <w:rsid w:val="0027697D"/>
    <w:rsid w:val="0032013B"/>
    <w:rsid w:val="00396978"/>
    <w:rsid w:val="003B5EE4"/>
    <w:rsid w:val="00564E91"/>
    <w:rsid w:val="006D38DE"/>
    <w:rsid w:val="00712DB1"/>
    <w:rsid w:val="007F121B"/>
    <w:rsid w:val="008273A7"/>
    <w:rsid w:val="008B10FF"/>
    <w:rsid w:val="009C7864"/>
    <w:rsid w:val="00B5268B"/>
    <w:rsid w:val="00BD2198"/>
    <w:rsid w:val="00BE2690"/>
    <w:rsid w:val="00E2388B"/>
    <w:rsid w:val="00E85CD8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526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5</cp:revision>
  <dcterms:created xsi:type="dcterms:W3CDTF">2013-08-30T10:15:00Z</dcterms:created>
  <dcterms:modified xsi:type="dcterms:W3CDTF">2013-08-30T11:48:00Z</dcterms:modified>
</cp:coreProperties>
</file>