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B0" w:rsidRDefault="004E7EB0">
      <w:pPr>
        <w:pStyle w:val="Brdtekst"/>
        <w:jc w:val="left"/>
        <w:rPr>
          <w:rFonts w:ascii="Arial" w:eastAsia="Arial" w:hAnsi="Arial" w:cs="Arial"/>
          <w:b/>
          <w:bCs/>
          <w:sz w:val="22"/>
          <w:szCs w:val="22"/>
        </w:rPr>
      </w:pPr>
    </w:p>
    <w:p w:rsidR="004E7EB0" w:rsidRDefault="00C458D2">
      <w:pPr>
        <w:pStyle w:val="Brdtekst"/>
        <w:rPr>
          <w:rFonts w:ascii="Arial" w:eastAsia="Arial" w:hAnsi="Arial" w:cs="Arial"/>
          <w:b/>
          <w:bCs/>
          <w:sz w:val="32"/>
          <w:szCs w:val="32"/>
        </w:rPr>
      </w:pPr>
      <w:r>
        <w:rPr>
          <w:rFonts w:ascii="Arial" w:hAnsi="Arial"/>
          <w:b/>
          <w:bCs/>
          <w:sz w:val="32"/>
          <w:szCs w:val="32"/>
        </w:rPr>
        <w:t xml:space="preserve">Bestyrelses- og Formøde nr. 7, 2016 - 2017 </w:t>
      </w:r>
    </w:p>
    <w:p w:rsidR="004E7EB0" w:rsidRDefault="00C458D2">
      <w:pPr>
        <w:pStyle w:val="Brdtekst"/>
        <w:jc w:val="left"/>
        <w:rPr>
          <w:rFonts w:ascii="Arial" w:eastAsia="Arial" w:hAnsi="Arial" w:cs="Arial"/>
          <w:b/>
          <w:bCs/>
          <w:sz w:val="28"/>
          <w:szCs w:val="28"/>
        </w:rPr>
      </w:pPr>
      <w:r>
        <w:rPr>
          <w:rFonts w:ascii="Arial" w:hAnsi="Arial"/>
          <w:b/>
          <w:bCs/>
          <w:sz w:val="28"/>
          <w:szCs w:val="28"/>
        </w:rPr>
        <w:t>Onsdag den 18. januar 2017 kl. 18.00 – 20.30</w:t>
      </w:r>
    </w:p>
    <w:p w:rsidR="004E7EB0" w:rsidRDefault="00C458D2">
      <w:pPr>
        <w:pStyle w:val="Brdtekst"/>
        <w:jc w:val="left"/>
        <w:rPr>
          <w:rFonts w:ascii="Arial" w:eastAsia="Arial" w:hAnsi="Arial" w:cs="Arial"/>
          <w:sz w:val="28"/>
          <w:szCs w:val="28"/>
        </w:rPr>
      </w:pPr>
      <w:proofErr w:type="spellStart"/>
      <w:r>
        <w:rPr>
          <w:rFonts w:ascii="Arial" w:hAnsi="Arial"/>
          <w:sz w:val="28"/>
          <w:szCs w:val="28"/>
        </w:rPr>
        <w:t>Hollæ</w:t>
      </w:r>
      <w:proofErr w:type="spellEnd"/>
      <w:r>
        <w:rPr>
          <w:rFonts w:ascii="Arial" w:hAnsi="Arial"/>
          <w:sz w:val="28"/>
          <w:szCs w:val="28"/>
          <w:lang w:val="nl-NL"/>
        </w:rPr>
        <w:t>nderhaven, Fuglebakken 3, 4760 Vordingborg</w:t>
      </w:r>
    </w:p>
    <w:p w:rsidR="004E7EB0" w:rsidRDefault="004E7EB0">
      <w:pPr>
        <w:pStyle w:val="Brdtekst"/>
        <w:jc w:val="left"/>
        <w:rPr>
          <w:rFonts w:ascii="Arial" w:eastAsia="Arial" w:hAnsi="Arial" w:cs="Arial"/>
          <w:b/>
          <w:bCs/>
          <w:sz w:val="28"/>
          <w:szCs w:val="28"/>
        </w:rPr>
      </w:pPr>
    </w:p>
    <w:p w:rsidR="004E7EB0" w:rsidRDefault="00C458D2">
      <w:pPr>
        <w:pStyle w:val="Brdtekst"/>
        <w:jc w:val="left"/>
        <w:rPr>
          <w:rFonts w:ascii="Arial" w:eastAsia="Arial" w:hAnsi="Arial" w:cs="Arial"/>
          <w:b/>
          <w:bCs/>
          <w:sz w:val="28"/>
          <w:szCs w:val="28"/>
        </w:rPr>
      </w:pPr>
      <w:r>
        <w:rPr>
          <w:rFonts w:ascii="Arial" w:hAnsi="Arial"/>
          <w:b/>
          <w:bCs/>
          <w:sz w:val="28"/>
          <w:szCs w:val="28"/>
        </w:rPr>
        <w:t>Beslutningsreferat:</w:t>
      </w:r>
    </w:p>
    <w:p w:rsidR="004E7EB0" w:rsidRDefault="004E7EB0">
      <w:pPr>
        <w:pStyle w:val="Brdtekst"/>
        <w:jc w:val="left"/>
        <w:rPr>
          <w:rFonts w:ascii="Arial" w:eastAsia="Arial" w:hAnsi="Arial" w:cs="Arial"/>
          <w:b/>
          <w:bCs/>
          <w:sz w:val="28"/>
          <w:szCs w:val="28"/>
        </w:rPr>
      </w:pPr>
    </w:p>
    <w:p w:rsidR="004E7EB0" w:rsidRDefault="00C458D2">
      <w:pPr>
        <w:pStyle w:val="Brdtekst"/>
        <w:jc w:val="left"/>
        <w:rPr>
          <w:rFonts w:ascii="Arial" w:eastAsia="Arial" w:hAnsi="Arial" w:cs="Arial"/>
          <w:sz w:val="22"/>
          <w:szCs w:val="22"/>
        </w:rPr>
      </w:pPr>
      <w:r>
        <w:rPr>
          <w:rFonts w:ascii="Arial" w:hAnsi="Arial"/>
          <w:b/>
          <w:bCs/>
          <w:sz w:val="22"/>
          <w:szCs w:val="22"/>
        </w:rPr>
        <w:t xml:space="preserve">Deltagere: </w:t>
      </w:r>
      <w:r>
        <w:rPr>
          <w:rFonts w:ascii="Arial" w:hAnsi="Arial"/>
          <w:sz w:val="22"/>
          <w:szCs w:val="22"/>
        </w:rPr>
        <w:t>Birthe Hermansen, Jette Rosenberg, Reka Munksgaard, Ketty Bagger m/tolke,</w:t>
      </w:r>
      <w:r w:rsidR="00516555" w:rsidRPr="00516555">
        <w:rPr>
          <w:rFonts w:ascii="Arial" w:hAnsi="Arial"/>
          <w:sz w:val="22"/>
          <w:szCs w:val="22"/>
        </w:rPr>
        <w:t xml:space="preserve"> </w:t>
      </w:r>
      <w:r w:rsidR="00516555">
        <w:rPr>
          <w:rFonts w:ascii="Arial" w:hAnsi="Arial"/>
          <w:sz w:val="22"/>
          <w:szCs w:val="22"/>
        </w:rPr>
        <w:t>Li</w:t>
      </w:r>
      <w:r w:rsidR="00516555">
        <w:rPr>
          <w:rFonts w:ascii="Arial" w:hAnsi="Arial"/>
          <w:sz w:val="22"/>
          <w:szCs w:val="22"/>
        </w:rPr>
        <w:t>s</w:t>
      </w:r>
      <w:r w:rsidR="00516555">
        <w:rPr>
          <w:rFonts w:ascii="Arial" w:hAnsi="Arial"/>
          <w:sz w:val="22"/>
          <w:szCs w:val="22"/>
        </w:rPr>
        <w:t>beth Palsgart</w:t>
      </w:r>
      <w:r>
        <w:rPr>
          <w:rFonts w:ascii="Arial" w:hAnsi="Arial"/>
          <w:sz w:val="22"/>
          <w:szCs w:val="22"/>
        </w:rPr>
        <w:t xml:space="preserve">, Henrik Hjorth Madsen, Alf Hansen, Torben Hein Hansen, Helene Hansen, Stella </w:t>
      </w:r>
      <w:proofErr w:type="spellStart"/>
      <w:r>
        <w:rPr>
          <w:rFonts w:ascii="Arial" w:hAnsi="Arial"/>
          <w:sz w:val="22"/>
          <w:szCs w:val="22"/>
        </w:rPr>
        <w:t>Steengaard</w:t>
      </w:r>
      <w:proofErr w:type="spellEnd"/>
      <w:r>
        <w:rPr>
          <w:rFonts w:ascii="Arial" w:hAnsi="Arial"/>
          <w:sz w:val="22"/>
          <w:szCs w:val="22"/>
        </w:rPr>
        <w:t xml:space="preserve">, Winnie Lindner, </w:t>
      </w:r>
      <w:r>
        <w:rPr>
          <w:rFonts w:ascii="Arial" w:hAnsi="Arial"/>
          <w:sz w:val="22"/>
          <w:szCs w:val="22"/>
          <w:lang w:val="nl-NL"/>
        </w:rPr>
        <w:t>Niels J</w:t>
      </w:r>
      <w:proofErr w:type="spellStart"/>
      <w:r>
        <w:rPr>
          <w:rFonts w:ascii="Arial" w:hAnsi="Arial"/>
          <w:sz w:val="22"/>
          <w:szCs w:val="22"/>
        </w:rPr>
        <w:t>ørgen</w:t>
      </w:r>
      <w:proofErr w:type="spellEnd"/>
      <w:r>
        <w:rPr>
          <w:rFonts w:ascii="Arial" w:hAnsi="Arial"/>
          <w:sz w:val="22"/>
          <w:szCs w:val="22"/>
        </w:rPr>
        <w:t xml:space="preserve"> Abildgaard og </w:t>
      </w:r>
      <w:r>
        <w:rPr>
          <w:rFonts w:ascii="Arial" w:hAnsi="Arial"/>
          <w:sz w:val="22"/>
          <w:szCs w:val="22"/>
          <w:lang w:val="nl-NL"/>
        </w:rPr>
        <w:t>Anders J. Andersen</w:t>
      </w:r>
      <w:r>
        <w:rPr>
          <w:rFonts w:ascii="Arial" w:hAnsi="Arial"/>
          <w:sz w:val="22"/>
          <w:szCs w:val="22"/>
        </w:rPr>
        <w:t>.</w:t>
      </w:r>
    </w:p>
    <w:p w:rsidR="004E7EB0" w:rsidRDefault="004E7EB0">
      <w:pPr>
        <w:pStyle w:val="Brdtekst"/>
        <w:jc w:val="left"/>
        <w:rPr>
          <w:rFonts w:ascii="Arial" w:eastAsia="Arial" w:hAnsi="Arial" w:cs="Arial"/>
          <w:sz w:val="22"/>
          <w:szCs w:val="22"/>
        </w:rPr>
      </w:pPr>
    </w:p>
    <w:p w:rsidR="004E7EB0" w:rsidRDefault="00C458D2">
      <w:pPr>
        <w:pStyle w:val="Brdtekst"/>
        <w:jc w:val="left"/>
        <w:rPr>
          <w:rFonts w:ascii="Arial" w:eastAsia="Arial" w:hAnsi="Arial" w:cs="Arial"/>
          <w:sz w:val="22"/>
          <w:szCs w:val="22"/>
        </w:rPr>
      </w:pPr>
      <w:r>
        <w:rPr>
          <w:rFonts w:ascii="Arial" w:hAnsi="Arial"/>
          <w:b/>
          <w:bCs/>
          <w:sz w:val="22"/>
          <w:szCs w:val="22"/>
        </w:rPr>
        <w:t xml:space="preserve">Afbud: </w:t>
      </w:r>
      <w:r w:rsidR="00516555">
        <w:rPr>
          <w:rFonts w:ascii="Arial" w:hAnsi="Arial"/>
          <w:sz w:val="22"/>
          <w:szCs w:val="22"/>
        </w:rPr>
        <w:t xml:space="preserve">Randi Marstrand, </w:t>
      </w:r>
      <w:r>
        <w:rPr>
          <w:rFonts w:ascii="Arial" w:hAnsi="Arial"/>
          <w:sz w:val="22"/>
          <w:szCs w:val="22"/>
        </w:rPr>
        <w:t>Susanne Halkvist, Jan Rasmussen, Jørgen Nexøe-Larsen, Ib Pedersen og Otto Jensen.</w:t>
      </w:r>
    </w:p>
    <w:p w:rsidR="004E7EB0" w:rsidRDefault="004E7EB0">
      <w:pPr>
        <w:pStyle w:val="Brdtekst"/>
        <w:jc w:val="left"/>
        <w:rPr>
          <w:rFonts w:ascii="Arial" w:eastAsia="Arial" w:hAnsi="Arial" w:cs="Arial"/>
          <w:b/>
          <w:bCs/>
          <w:sz w:val="22"/>
          <w:szCs w:val="22"/>
        </w:rPr>
      </w:pPr>
    </w:p>
    <w:p w:rsidR="004E7EB0" w:rsidRDefault="00C458D2">
      <w:pPr>
        <w:pStyle w:val="Brdtekst"/>
        <w:jc w:val="left"/>
        <w:rPr>
          <w:rFonts w:ascii="Arial" w:eastAsia="Arial" w:hAnsi="Arial" w:cs="Arial"/>
          <w:b/>
          <w:bCs/>
          <w:sz w:val="24"/>
          <w:szCs w:val="24"/>
        </w:rPr>
      </w:pPr>
      <w:proofErr w:type="spellStart"/>
      <w:r>
        <w:rPr>
          <w:rFonts w:ascii="Arial" w:hAnsi="Arial"/>
          <w:b/>
          <w:bCs/>
          <w:sz w:val="24"/>
          <w:szCs w:val="24"/>
          <w:lang w:val="de-DE"/>
        </w:rPr>
        <w:t>Dagsorden</w:t>
      </w:r>
      <w:proofErr w:type="spellEnd"/>
      <w:r>
        <w:rPr>
          <w:rFonts w:ascii="Arial" w:hAnsi="Arial"/>
          <w:b/>
          <w:bCs/>
          <w:sz w:val="24"/>
          <w:szCs w:val="24"/>
          <w:lang w:val="de-DE"/>
        </w:rPr>
        <w:t>:</w:t>
      </w:r>
    </w:p>
    <w:p w:rsidR="004E7EB0" w:rsidRDefault="004E7EB0">
      <w:pPr>
        <w:pStyle w:val="Brdtekst"/>
        <w:ind w:left="720"/>
        <w:jc w:val="left"/>
        <w:rPr>
          <w:rFonts w:ascii="Arial" w:eastAsia="Arial" w:hAnsi="Arial" w:cs="Arial"/>
          <w:b/>
          <w:bCs/>
          <w:sz w:val="22"/>
          <w:szCs w:val="22"/>
        </w:rPr>
      </w:pPr>
    </w:p>
    <w:p w:rsidR="004E7EB0" w:rsidRDefault="00C458D2">
      <w:pPr>
        <w:pStyle w:val="Brdtekst"/>
        <w:numPr>
          <w:ilvl w:val="0"/>
          <w:numId w:val="2"/>
        </w:numPr>
        <w:jc w:val="left"/>
        <w:rPr>
          <w:rFonts w:ascii="Arial" w:eastAsia="Arial" w:hAnsi="Arial" w:cs="Arial"/>
          <w:sz w:val="24"/>
          <w:szCs w:val="24"/>
        </w:rPr>
      </w:pPr>
      <w:r>
        <w:rPr>
          <w:rFonts w:ascii="Arial" w:hAnsi="Arial"/>
          <w:b/>
          <w:bCs/>
          <w:sz w:val="24"/>
          <w:szCs w:val="24"/>
        </w:rPr>
        <w:t xml:space="preserve">Næste møde i </w:t>
      </w:r>
      <w:proofErr w:type="spellStart"/>
      <w:r>
        <w:rPr>
          <w:rFonts w:ascii="Arial" w:hAnsi="Arial"/>
          <w:b/>
          <w:bCs/>
          <w:sz w:val="24"/>
          <w:szCs w:val="24"/>
        </w:rPr>
        <w:t>Handicaprådet</w:t>
      </w:r>
      <w:proofErr w:type="spellEnd"/>
      <w:r>
        <w:rPr>
          <w:rFonts w:ascii="Arial" w:hAnsi="Arial"/>
          <w:b/>
          <w:bCs/>
          <w:sz w:val="24"/>
          <w:szCs w:val="24"/>
        </w:rPr>
        <w:t xml:space="preserve"> den 25. januar 2017 </w:t>
      </w:r>
      <w:r>
        <w:rPr>
          <w:rFonts w:ascii="Arial" w:hAnsi="Arial"/>
          <w:sz w:val="24"/>
          <w:szCs w:val="24"/>
          <w:lang w:val="nl-NL"/>
        </w:rPr>
        <w:t>/v Winnie</w:t>
      </w:r>
    </w:p>
    <w:p w:rsidR="004E7EB0" w:rsidRDefault="00C458D2">
      <w:pPr>
        <w:pStyle w:val="Brdtekst"/>
        <w:numPr>
          <w:ilvl w:val="0"/>
          <w:numId w:val="4"/>
        </w:numPr>
        <w:jc w:val="left"/>
        <w:rPr>
          <w:rFonts w:ascii="Arial" w:eastAsia="Arial" w:hAnsi="Arial" w:cs="Arial"/>
          <w:b/>
          <w:bCs/>
          <w:sz w:val="24"/>
          <w:szCs w:val="24"/>
        </w:rPr>
      </w:pPr>
      <w:r>
        <w:rPr>
          <w:rFonts w:ascii="Arial" w:hAnsi="Arial"/>
          <w:b/>
          <w:bCs/>
          <w:sz w:val="24"/>
          <w:szCs w:val="24"/>
        </w:rPr>
        <w:t>Å</w:t>
      </w:r>
      <w:proofErr w:type="spellStart"/>
      <w:r>
        <w:rPr>
          <w:rFonts w:ascii="Arial" w:hAnsi="Arial"/>
          <w:b/>
          <w:bCs/>
          <w:sz w:val="24"/>
          <w:szCs w:val="24"/>
          <w:lang w:val="de-DE"/>
        </w:rPr>
        <w:t>rshjul</w:t>
      </w:r>
      <w:proofErr w:type="spellEnd"/>
      <w:r>
        <w:rPr>
          <w:rFonts w:ascii="Arial" w:hAnsi="Arial"/>
          <w:b/>
          <w:bCs/>
          <w:sz w:val="24"/>
          <w:szCs w:val="24"/>
          <w:lang w:val="de-DE"/>
        </w:rPr>
        <w:t xml:space="preserve"> </w:t>
      </w:r>
      <w:proofErr w:type="spellStart"/>
      <w:r>
        <w:rPr>
          <w:rFonts w:ascii="Arial" w:hAnsi="Arial"/>
          <w:b/>
          <w:bCs/>
          <w:sz w:val="24"/>
          <w:szCs w:val="24"/>
          <w:lang w:val="de-DE"/>
        </w:rPr>
        <w:t>Handicapr</w:t>
      </w:r>
      <w:r>
        <w:rPr>
          <w:rFonts w:ascii="Arial" w:hAnsi="Arial"/>
          <w:b/>
          <w:bCs/>
          <w:sz w:val="24"/>
          <w:szCs w:val="24"/>
        </w:rPr>
        <w:t>ådet</w:t>
      </w:r>
      <w:proofErr w:type="spellEnd"/>
    </w:p>
    <w:p w:rsidR="004E7EB0" w:rsidRDefault="00C458D2">
      <w:pPr>
        <w:pStyle w:val="Brdtekst"/>
        <w:ind w:left="1069"/>
        <w:rPr>
          <w:rFonts w:ascii="Arial" w:eastAsia="Arial" w:hAnsi="Arial" w:cs="Arial"/>
          <w:sz w:val="24"/>
          <w:szCs w:val="24"/>
        </w:rPr>
      </w:pPr>
      <w:proofErr w:type="spellStart"/>
      <w:r>
        <w:rPr>
          <w:rFonts w:ascii="Arial" w:hAnsi="Arial"/>
          <w:sz w:val="24"/>
          <w:szCs w:val="24"/>
        </w:rPr>
        <w:t>Årshjulet</w:t>
      </w:r>
      <w:proofErr w:type="spellEnd"/>
      <w:r>
        <w:rPr>
          <w:rFonts w:ascii="Arial" w:hAnsi="Arial"/>
          <w:sz w:val="24"/>
          <w:szCs w:val="24"/>
        </w:rPr>
        <w:t xml:space="preserve"> </w:t>
      </w:r>
      <w:proofErr w:type="spellStart"/>
      <w:r>
        <w:rPr>
          <w:rFonts w:ascii="Arial" w:hAnsi="Arial"/>
          <w:sz w:val="24"/>
          <w:szCs w:val="24"/>
        </w:rPr>
        <w:t>fremlæ</w:t>
      </w:r>
      <w:proofErr w:type="spellEnd"/>
      <w:r>
        <w:rPr>
          <w:rFonts w:ascii="Arial" w:hAnsi="Arial"/>
          <w:sz w:val="24"/>
          <w:szCs w:val="24"/>
          <w:lang w:val="fr-FR"/>
        </w:rPr>
        <w:t>gges p</w:t>
      </w:r>
      <w:r>
        <w:rPr>
          <w:rFonts w:ascii="Arial" w:hAnsi="Arial"/>
          <w:sz w:val="24"/>
          <w:szCs w:val="24"/>
        </w:rPr>
        <w:t xml:space="preserve">å </w:t>
      </w:r>
      <w:proofErr w:type="spellStart"/>
      <w:r>
        <w:rPr>
          <w:rFonts w:ascii="Arial" w:hAnsi="Arial"/>
          <w:sz w:val="24"/>
          <w:szCs w:val="24"/>
          <w:lang w:val="de-DE"/>
        </w:rPr>
        <w:t>Handicapr</w:t>
      </w:r>
      <w:r>
        <w:rPr>
          <w:rFonts w:ascii="Arial" w:hAnsi="Arial"/>
          <w:sz w:val="24"/>
          <w:szCs w:val="24"/>
        </w:rPr>
        <w:t>ådets</w:t>
      </w:r>
      <w:proofErr w:type="spellEnd"/>
      <w:r>
        <w:rPr>
          <w:rFonts w:ascii="Arial" w:hAnsi="Arial"/>
          <w:sz w:val="24"/>
          <w:szCs w:val="24"/>
        </w:rPr>
        <w:t xml:space="preserve"> møder og anvendes som et dynamisk arbejdsredskab og arbejdsplan for rådet. </w:t>
      </w:r>
    </w:p>
    <w:p w:rsidR="004E7EB0" w:rsidRDefault="00C458D2">
      <w:pPr>
        <w:pStyle w:val="Brdtekst"/>
        <w:ind w:left="1069"/>
        <w:rPr>
          <w:rFonts w:ascii="Arial" w:eastAsia="Arial" w:hAnsi="Arial" w:cs="Arial"/>
          <w:sz w:val="24"/>
          <w:szCs w:val="24"/>
        </w:rPr>
      </w:pPr>
      <w:r>
        <w:rPr>
          <w:rFonts w:ascii="Arial" w:hAnsi="Arial"/>
          <w:sz w:val="24"/>
          <w:szCs w:val="24"/>
        </w:rPr>
        <w:t xml:space="preserve">Efter hvert rådsmøde vil </w:t>
      </w:r>
      <w:proofErr w:type="spellStart"/>
      <w:r>
        <w:rPr>
          <w:rFonts w:ascii="Arial" w:hAnsi="Arial"/>
          <w:sz w:val="24"/>
          <w:szCs w:val="24"/>
        </w:rPr>
        <w:t>Årshjulet</w:t>
      </w:r>
      <w:proofErr w:type="spellEnd"/>
      <w:r>
        <w:rPr>
          <w:rFonts w:ascii="Arial" w:hAnsi="Arial"/>
          <w:sz w:val="24"/>
          <w:szCs w:val="24"/>
        </w:rPr>
        <w:t xml:space="preserve"> blive opdateret med de beslutninger, tiltag m.v., som er fremkommet på mødet, ligesom administrationen også løbende holder år</w:t>
      </w:r>
      <w:r>
        <w:rPr>
          <w:rFonts w:ascii="Arial" w:hAnsi="Arial"/>
          <w:sz w:val="24"/>
          <w:szCs w:val="24"/>
          <w:lang w:val="fr-FR"/>
        </w:rPr>
        <w:t xml:space="preserve">shjulet ajour. </w:t>
      </w:r>
    </w:p>
    <w:p w:rsidR="004E7EB0" w:rsidRDefault="00C458D2">
      <w:pPr>
        <w:pStyle w:val="Brdtekst"/>
        <w:ind w:left="1069"/>
        <w:rPr>
          <w:rFonts w:ascii="Arial" w:eastAsia="Arial" w:hAnsi="Arial" w:cs="Arial"/>
          <w:sz w:val="24"/>
          <w:szCs w:val="24"/>
        </w:rPr>
      </w:pPr>
      <w:r>
        <w:rPr>
          <w:rFonts w:ascii="Arial" w:hAnsi="Arial"/>
          <w:sz w:val="24"/>
          <w:szCs w:val="24"/>
        </w:rPr>
        <w:t xml:space="preserve">/.bilag: forslag til </w:t>
      </w:r>
      <w:proofErr w:type="spellStart"/>
      <w:r>
        <w:rPr>
          <w:rFonts w:ascii="Arial" w:hAnsi="Arial"/>
          <w:sz w:val="24"/>
          <w:szCs w:val="24"/>
        </w:rPr>
        <w:t>årshjul</w:t>
      </w:r>
      <w:proofErr w:type="spellEnd"/>
    </w:p>
    <w:p w:rsidR="004E7EB0" w:rsidRDefault="00C458D2">
      <w:pPr>
        <w:pStyle w:val="Brdtekst"/>
        <w:ind w:left="1069"/>
        <w:rPr>
          <w:rFonts w:ascii="Arial" w:eastAsia="Arial" w:hAnsi="Arial" w:cs="Arial"/>
          <w:sz w:val="24"/>
          <w:szCs w:val="24"/>
        </w:rPr>
      </w:pPr>
      <w:r>
        <w:rPr>
          <w:rFonts w:ascii="Arial" w:hAnsi="Arial"/>
          <w:b/>
          <w:bCs/>
          <w:sz w:val="24"/>
          <w:szCs w:val="24"/>
        </w:rPr>
        <w:t>Beslutning</w:t>
      </w:r>
      <w:r>
        <w:rPr>
          <w:rFonts w:ascii="Arial" w:hAnsi="Arial"/>
          <w:sz w:val="24"/>
          <w:szCs w:val="24"/>
        </w:rPr>
        <w:t xml:space="preserve">: </w:t>
      </w:r>
    </w:p>
    <w:p w:rsidR="004E7EB0" w:rsidRDefault="00C458D2">
      <w:pPr>
        <w:pStyle w:val="Brdtekst"/>
        <w:ind w:left="1069"/>
        <w:rPr>
          <w:rFonts w:ascii="Arial" w:eastAsia="Arial" w:hAnsi="Arial" w:cs="Arial"/>
          <w:sz w:val="24"/>
          <w:szCs w:val="24"/>
        </w:rPr>
      </w:pPr>
      <w:r>
        <w:rPr>
          <w:rFonts w:ascii="Arial" w:hAnsi="Arial"/>
          <w:sz w:val="24"/>
          <w:szCs w:val="24"/>
        </w:rPr>
        <w:t>Godkendt</w:t>
      </w:r>
    </w:p>
    <w:p w:rsidR="004E7EB0" w:rsidRDefault="004E7EB0">
      <w:pPr>
        <w:pStyle w:val="Brdtekst"/>
        <w:ind w:left="1069"/>
        <w:jc w:val="left"/>
        <w:rPr>
          <w:rFonts w:ascii="Arial" w:eastAsia="Arial" w:hAnsi="Arial" w:cs="Arial"/>
          <w:b/>
          <w:bCs/>
          <w:sz w:val="24"/>
          <w:szCs w:val="24"/>
        </w:rPr>
      </w:pPr>
    </w:p>
    <w:p w:rsidR="004E7EB0" w:rsidRDefault="00C458D2">
      <w:pPr>
        <w:pStyle w:val="Brdtekst"/>
        <w:numPr>
          <w:ilvl w:val="0"/>
          <w:numId w:val="4"/>
        </w:numPr>
        <w:jc w:val="left"/>
        <w:rPr>
          <w:rFonts w:ascii="Arial" w:eastAsia="Arial" w:hAnsi="Arial" w:cs="Arial"/>
          <w:b/>
          <w:bCs/>
          <w:sz w:val="24"/>
          <w:szCs w:val="24"/>
        </w:rPr>
      </w:pPr>
      <w:r>
        <w:rPr>
          <w:rFonts w:ascii="Arial" w:hAnsi="Arial"/>
          <w:b/>
          <w:bCs/>
          <w:sz w:val="24"/>
          <w:szCs w:val="24"/>
        </w:rPr>
        <w:t xml:space="preserve">Møde om Rammeaftalen 2018 med det regionale Dialogforum </w:t>
      </w:r>
    </w:p>
    <w:p w:rsidR="004E7EB0" w:rsidRDefault="00C458D2">
      <w:pPr>
        <w:pStyle w:val="Brdtekst"/>
        <w:ind w:left="1069"/>
        <w:jc w:val="left"/>
        <w:rPr>
          <w:rFonts w:ascii="Arial" w:eastAsia="Arial" w:hAnsi="Arial" w:cs="Arial"/>
          <w:sz w:val="24"/>
          <w:szCs w:val="24"/>
        </w:rPr>
      </w:pPr>
      <w:r>
        <w:rPr>
          <w:rFonts w:ascii="Arial" w:hAnsi="Arial"/>
          <w:sz w:val="24"/>
          <w:szCs w:val="24"/>
        </w:rPr>
        <w:t>Der er på tværs af de 17 kommuner og region Sjælland igangsat en ny proces for arbejdet med rammeaftale 2018 på det specialiserede social- og undervi</w:t>
      </w:r>
      <w:r>
        <w:rPr>
          <w:rFonts w:ascii="Arial" w:hAnsi="Arial"/>
          <w:sz w:val="24"/>
          <w:szCs w:val="24"/>
        </w:rPr>
        <w:t>s</w:t>
      </w:r>
      <w:r>
        <w:rPr>
          <w:rFonts w:ascii="Arial" w:hAnsi="Arial"/>
          <w:sz w:val="24"/>
          <w:szCs w:val="24"/>
        </w:rPr>
        <w:t xml:space="preserve">ningsområde. </w:t>
      </w:r>
    </w:p>
    <w:p w:rsidR="004E7EB0" w:rsidRDefault="00C458D2">
      <w:pPr>
        <w:pStyle w:val="Brdtekst"/>
        <w:ind w:left="1069"/>
        <w:jc w:val="left"/>
        <w:rPr>
          <w:rFonts w:ascii="Arial" w:eastAsia="Arial" w:hAnsi="Arial" w:cs="Arial"/>
          <w:sz w:val="24"/>
          <w:szCs w:val="24"/>
        </w:rPr>
      </w:pPr>
      <w:r>
        <w:rPr>
          <w:rFonts w:ascii="Arial" w:hAnsi="Arial"/>
          <w:lang w:val="nl-NL"/>
        </w:rPr>
        <w:t xml:space="preserve">De </w:t>
      </w:r>
      <w:r>
        <w:rPr>
          <w:rFonts w:ascii="Arial" w:hAnsi="Arial"/>
          <w:sz w:val="24"/>
          <w:szCs w:val="24"/>
        </w:rPr>
        <w:t>ønsker tidligt i processen at få brugersynspunkter og input til arbejdet med rammeaftalen og rammeaftalens fokusområder.</w:t>
      </w:r>
    </w:p>
    <w:p w:rsidR="004E7EB0" w:rsidRDefault="00C458D2">
      <w:pPr>
        <w:pStyle w:val="Brdtekst"/>
        <w:ind w:left="1069"/>
        <w:jc w:val="left"/>
        <w:rPr>
          <w:rFonts w:ascii="Arial" w:eastAsia="Arial" w:hAnsi="Arial" w:cs="Arial"/>
          <w:sz w:val="24"/>
          <w:szCs w:val="24"/>
        </w:rPr>
      </w:pPr>
      <w:proofErr w:type="spellStart"/>
      <w:r>
        <w:rPr>
          <w:rFonts w:ascii="Arial" w:hAnsi="Arial"/>
          <w:sz w:val="24"/>
          <w:szCs w:val="24"/>
          <w:lang w:val="de-DE"/>
        </w:rPr>
        <w:t>Handicapr</w:t>
      </w:r>
      <w:r>
        <w:rPr>
          <w:rFonts w:ascii="Arial" w:hAnsi="Arial"/>
          <w:sz w:val="24"/>
          <w:szCs w:val="24"/>
        </w:rPr>
        <w:t>ådet</w:t>
      </w:r>
      <w:proofErr w:type="spellEnd"/>
      <w:r>
        <w:rPr>
          <w:rFonts w:ascii="Arial" w:hAnsi="Arial"/>
          <w:sz w:val="24"/>
          <w:szCs w:val="24"/>
        </w:rPr>
        <w:t xml:space="preserve"> inviteres derfor til møde: Den 18. januar 2017 kl. 14-17 </w:t>
      </w:r>
    </w:p>
    <w:p w:rsidR="004E7EB0" w:rsidRDefault="00C458D2">
      <w:pPr>
        <w:pStyle w:val="Brdtekst"/>
        <w:ind w:left="1069"/>
        <w:jc w:val="left"/>
        <w:rPr>
          <w:rFonts w:ascii="Arial" w:eastAsia="Arial" w:hAnsi="Arial" w:cs="Arial"/>
          <w:sz w:val="24"/>
          <w:szCs w:val="24"/>
        </w:rPr>
      </w:pPr>
      <w:r w:rsidRPr="00516555">
        <w:rPr>
          <w:rFonts w:ascii="Arial" w:hAnsi="Arial"/>
          <w:sz w:val="24"/>
          <w:szCs w:val="24"/>
        </w:rPr>
        <w:t>/. Bilag: Program for m</w:t>
      </w:r>
      <w:r>
        <w:rPr>
          <w:rFonts w:ascii="Arial" w:hAnsi="Arial"/>
          <w:sz w:val="24"/>
          <w:szCs w:val="24"/>
        </w:rPr>
        <w:t>ødet</w:t>
      </w:r>
    </w:p>
    <w:p w:rsidR="004E7EB0" w:rsidRDefault="00C458D2">
      <w:pPr>
        <w:pStyle w:val="Brdtekst"/>
        <w:ind w:left="1069"/>
        <w:jc w:val="left"/>
        <w:rPr>
          <w:rFonts w:ascii="Arial" w:eastAsia="Arial" w:hAnsi="Arial" w:cs="Arial"/>
          <w:b/>
          <w:bCs/>
          <w:sz w:val="24"/>
          <w:szCs w:val="24"/>
        </w:rPr>
      </w:pPr>
      <w:r>
        <w:rPr>
          <w:rFonts w:ascii="Arial" w:hAnsi="Arial"/>
          <w:b/>
          <w:bCs/>
          <w:sz w:val="24"/>
          <w:szCs w:val="24"/>
        </w:rPr>
        <w:t>Beslutning:</w:t>
      </w:r>
    </w:p>
    <w:p w:rsidR="004E7EB0" w:rsidRDefault="00C458D2">
      <w:pPr>
        <w:pStyle w:val="Brdtekst"/>
        <w:ind w:left="1069"/>
        <w:jc w:val="left"/>
        <w:rPr>
          <w:rFonts w:ascii="Arial" w:eastAsia="Arial" w:hAnsi="Arial" w:cs="Arial"/>
          <w:sz w:val="24"/>
          <w:szCs w:val="24"/>
        </w:rPr>
      </w:pPr>
      <w:r>
        <w:rPr>
          <w:rFonts w:ascii="Arial" w:hAnsi="Arial"/>
          <w:sz w:val="24"/>
          <w:szCs w:val="24"/>
        </w:rPr>
        <w:t xml:space="preserve">Drøftet. </w:t>
      </w:r>
    </w:p>
    <w:p w:rsidR="004E7EB0" w:rsidRDefault="004E7EB0">
      <w:pPr>
        <w:pStyle w:val="Brdtekst"/>
        <w:ind w:left="1069"/>
        <w:jc w:val="left"/>
        <w:rPr>
          <w:rFonts w:ascii="Arial" w:eastAsia="Arial" w:hAnsi="Arial" w:cs="Arial"/>
          <w:b/>
          <w:bCs/>
          <w:sz w:val="24"/>
          <w:szCs w:val="24"/>
        </w:rPr>
      </w:pPr>
    </w:p>
    <w:p w:rsidR="004E7EB0" w:rsidRDefault="00C458D2">
      <w:pPr>
        <w:pStyle w:val="Brdtekst"/>
        <w:numPr>
          <w:ilvl w:val="0"/>
          <w:numId w:val="4"/>
        </w:numPr>
        <w:jc w:val="left"/>
        <w:rPr>
          <w:rFonts w:ascii="Arial" w:eastAsia="Arial" w:hAnsi="Arial" w:cs="Arial"/>
          <w:b/>
          <w:bCs/>
          <w:sz w:val="24"/>
          <w:szCs w:val="24"/>
        </w:rPr>
      </w:pPr>
      <w:r>
        <w:rPr>
          <w:rFonts w:ascii="Arial" w:hAnsi="Arial"/>
          <w:b/>
          <w:bCs/>
          <w:sz w:val="24"/>
          <w:szCs w:val="24"/>
        </w:rPr>
        <w:t>Kvalitetsstandard 2017-18 –</w:t>
      </w:r>
      <w:r>
        <w:rPr>
          <w:rFonts w:ascii="Arial" w:hAnsi="Arial"/>
          <w:b/>
          <w:bCs/>
          <w:sz w:val="24"/>
          <w:szCs w:val="24"/>
          <w:lang w:val="de-DE"/>
        </w:rPr>
        <w:t xml:space="preserve"> </w:t>
      </w:r>
      <w:proofErr w:type="spellStart"/>
      <w:r>
        <w:rPr>
          <w:rFonts w:ascii="Arial" w:hAnsi="Arial"/>
          <w:b/>
          <w:bCs/>
          <w:sz w:val="24"/>
          <w:szCs w:val="24"/>
          <w:lang w:val="de-DE"/>
        </w:rPr>
        <w:t>vareudbringning</w:t>
      </w:r>
      <w:proofErr w:type="spellEnd"/>
    </w:p>
    <w:p w:rsidR="004E7EB0" w:rsidRDefault="00C458D2">
      <w:pPr>
        <w:pStyle w:val="Brdtekst"/>
        <w:ind w:left="1069"/>
        <w:jc w:val="left"/>
        <w:rPr>
          <w:rFonts w:ascii="Arial" w:eastAsia="Arial" w:hAnsi="Arial" w:cs="Arial"/>
          <w:sz w:val="24"/>
          <w:szCs w:val="24"/>
        </w:rPr>
      </w:pPr>
      <w:proofErr w:type="spellStart"/>
      <w:r>
        <w:rPr>
          <w:rFonts w:ascii="Arial" w:hAnsi="Arial"/>
          <w:sz w:val="24"/>
          <w:szCs w:val="24"/>
          <w:lang w:val="de-DE"/>
        </w:rPr>
        <w:t>Handicapr</w:t>
      </w:r>
      <w:r>
        <w:rPr>
          <w:rFonts w:ascii="Arial" w:hAnsi="Arial"/>
          <w:sz w:val="24"/>
          <w:szCs w:val="24"/>
        </w:rPr>
        <w:t>ådet</w:t>
      </w:r>
      <w:proofErr w:type="spellEnd"/>
      <w:r>
        <w:rPr>
          <w:rFonts w:ascii="Arial" w:hAnsi="Arial"/>
          <w:sz w:val="24"/>
          <w:szCs w:val="24"/>
        </w:rPr>
        <w:t xml:space="preserve"> har modtaget vedhæftede kvalitetsstandart i Høring og drøfter denne på det kommende møde.</w:t>
      </w:r>
    </w:p>
    <w:p w:rsidR="004E7EB0" w:rsidRDefault="00C458D2">
      <w:pPr>
        <w:pStyle w:val="Brdtekst"/>
        <w:ind w:left="1069"/>
        <w:jc w:val="left"/>
        <w:rPr>
          <w:rFonts w:ascii="Arial" w:eastAsia="Arial" w:hAnsi="Arial" w:cs="Arial"/>
          <w:sz w:val="24"/>
          <w:szCs w:val="24"/>
        </w:rPr>
      </w:pPr>
      <w:r>
        <w:rPr>
          <w:rFonts w:ascii="Arial" w:hAnsi="Arial"/>
          <w:sz w:val="24"/>
          <w:szCs w:val="24"/>
        </w:rPr>
        <w:t>/. Bilag: forslag til Kvalitetsstandard 2017-18</w:t>
      </w:r>
    </w:p>
    <w:p w:rsidR="004E7EB0" w:rsidRDefault="00C458D2">
      <w:pPr>
        <w:pStyle w:val="Brdtekst"/>
        <w:ind w:left="1069"/>
        <w:jc w:val="left"/>
        <w:rPr>
          <w:rFonts w:ascii="Arial" w:eastAsia="Arial" w:hAnsi="Arial" w:cs="Arial"/>
          <w:sz w:val="24"/>
          <w:szCs w:val="24"/>
        </w:rPr>
      </w:pPr>
      <w:r>
        <w:rPr>
          <w:rFonts w:ascii="Arial" w:hAnsi="Arial"/>
          <w:b/>
          <w:bCs/>
          <w:sz w:val="24"/>
          <w:szCs w:val="24"/>
        </w:rPr>
        <w:t>Beslutning</w:t>
      </w:r>
      <w:r>
        <w:rPr>
          <w:rFonts w:ascii="Arial" w:hAnsi="Arial"/>
          <w:sz w:val="24"/>
          <w:szCs w:val="24"/>
        </w:rPr>
        <w:t>:</w:t>
      </w:r>
    </w:p>
    <w:p w:rsidR="004E7EB0" w:rsidRDefault="00C458D2">
      <w:pPr>
        <w:pStyle w:val="Brdtekst"/>
        <w:ind w:left="1069"/>
        <w:jc w:val="left"/>
        <w:rPr>
          <w:rFonts w:ascii="Arial" w:eastAsia="Arial" w:hAnsi="Arial" w:cs="Arial"/>
          <w:sz w:val="24"/>
          <w:szCs w:val="24"/>
        </w:rPr>
      </w:pPr>
      <w:r>
        <w:rPr>
          <w:rFonts w:ascii="Arial" w:hAnsi="Arial"/>
          <w:sz w:val="24"/>
          <w:szCs w:val="24"/>
        </w:rPr>
        <w:t>Følgende to synspunkter fra Anders prøver vi på den ene eller anden måde at få med i høringssvaret:</w:t>
      </w:r>
    </w:p>
    <w:p w:rsidR="004E7EB0" w:rsidRDefault="00C458D2">
      <w:pPr>
        <w:pStyle w:val="Brdtekst"/>
        <w:ind w:left="1069"/>
        <w:jc w:val="left"/>
        <w:rPr>
          <w:rFonts w:ascii="Arial" w:eastAsia="Arial" w:hAnsi="Arial" w:cs="Arial"/>
          <w:sz w:val="24"/>
          <w:szCs w:val="24"/>
        </w:rPr>
      </w:pPr>
      <w:r>
        <w:rPr>
          <w:rFonts w:ascii="Arial" w:hAnsi="Arial"/>
          <w:sz w:val="24"/>
          <w:szCs w:val="24"/>
        </w:rPr>
        <w:t>1. Der er mange gode grunde til, at leverandøren skal godkendes af komm</w:t>
      </w:r>
      <w:r>
        <w:rPr>
          <w:rFonts w:ascii="Arial" w:hAnsi="Arial"/>
          <w:sz w:val="24"/>
          <w:szCs w:val="24"/>
        </w:rPr>
        <w:t>u</w:t>
      </w:r>
      <w:r>
        <w:rPr>
          <w:rFonts w:ascii="Arial" w:hAnsi="Arial"/>
          <w:sz w:val="24"/>
          <w:szCs w:val="24"/>
        </w:rPr>
        <w:t>nen. Men hvor bredt bliver udbuddet af leverandører, så borgerens ønsker til pris og kvalitet af varerne opfyldes?</w:t>
      </w:r>
    </w:p>
    <w:p w:rsidR="004E7EB0" w:rsidRDefault="004E7EB0">
      <w:pPr>
        <w:pStyle w:val="Brdtekst"/>
        <w:ind w:left="1069"/>
        <w:jc w:val="left"/>
        <w:rPr>
          <w:rFonts w:ascii="Arial" w:eastAsia="Arial" w:hAnsi="Arial" w:cs="Arial"/>
          <w:sz w:val="24"/>
          <w:szCs w:val="24"/>
        </w:rPr>
      </w:pPr>
    </w:p>
    <w:p w:rsidR="004E7EB0" w:rsidRDefault="00C458D2">
      <w:pPr>
        <w:pStyle w:val="Brdtekst"/>
        <w:ind w:left="1069"/>
        <w:jc w:val="left"/>
        <w:rPr>
          <w:rFonts w:ascii="Arial" w:eastAsia="Arial" w:hAnsi="Arial" w:cs="Arial"/>
          <w:b/>
          <w:bCs/>
          <w:sz w:val="24"/>
          <w:szCs w:val="24"/>
        </w:rPr>
      </w:pPr>
      <w:r>
        <w:rPr>
          <w:rFonts w:ascii="Arial" w:hAnsi="Arial"/>
          <w:sz w:val="24"/>
          <w:szCs w:val="24"/>
        </w:rPr>
        <w:lastRenderedPageBreak/>
        <w:t>2. Som jeg læser ordningen, så er der et skisma: En borger som ikke kan bruge online-tjenester, og underforstået ikke selv kan hente varer fysisk, er omfattet af ordningen. Derimod kan en borger, som godt kan bruge online-tjenester, men som ikke selv fysisk kan slæbe varerne hjem - er ikke omfattet af ordni</w:t>
      </w:r>
      <w:r>
        <w:rPr>
          <w:rFonts w:ascii="Arial" w:hAnsi="Arial"/>
          <w:sz w:val="24"/>
          <w:szCs w:val="24"/>
        </w:rPr>
        <w:t>n</w:t>
      </w:r>
      <w:r>
        <w:rPr>
          <w:rFonts w:ascii="Arial" w:hAnsi="Arial"/>
          <w:sz w:val="24"/>
          <w:szCs w:val="24"/>
        </w:rPr>
        <w:t xml:space="preserve">gen. </w:t>
      </w:r>
      <w:proofErr w:type="spellStart"/>
      <w:r>
        <w:rPr>
          <w:rFonts w:ascii="Arial" w:hAnsi="Arial"/>
          <w:sz w:val="24"/>
          <w:szCs w:val="24"/>
        </w:rPr>
        <w:t>Sidstnæ</w:t>
      </w:r>
      <w:proofErr w:type="spellEnd"/>
      <w:r>
        <w:rPr>
          <w:rFonts w:ascii="Arial" w:hAnsi="Arial"/>
          <w:sz w:val="24"/>
          <w:szCs w:val="24"/>
          <w:lang w:val="sv-SE"/>
        </w:rPr>
        <w:t>vnte f</w:t>
      </w:r>
      <w:r>
        <w:rPr>
          <w:rFonts w:ascii="Arial" w:hAnsi="Arial"/>
          <w:sz w:val="24"/>
          <w:szCs w:val="24"/>
        </w:rPr>
        <w:t>år heller ikke brød på bordet af egen kraft, og kompensation til udbringning er lige så velbegrundet for denne borger, som for den, der ikke kan betjene en pc</w:t>
      </w:r>
      <w:r>
        <w:rPr>
          <w:rFonts w:ascii="Arial" w:hAnsi="Arial"/>
          <w:b/>
          <w:bCs/>
          <w:sz w:val="24"/>
          <w:szCs w:val="24"/>
        </w:rPr>
        <w:t>.</w:t>
      </w:r>
    </w:p>
    <w:p w:rsidR="004E7EB0" w:rsidRDefault="004E7EB0">
      <w:pPr>
        <w:pStyle w:val="Brdtekst"/>
        <w:ind w:left="1069"/>
        <w:jc w:val="left"/>
        <w:rPr>
          <w:rFonts w:ascii="Arial" w:eastAsia="Arial" w:hAnsi="Arial" w:cs="Arial"/>
          <w:b/>
          <w:bCs/>
          <w:sz w:val="24"/>
          <w:szCs w:val="24"/>
        </w:rPr>
      </w:pPr>
    </w:p>
    <w:p w:rsidR="004E7EB0" w:rsidRDefault="00C458D2">
      <w:pPr>
        <w:pStyle w:val="Brdtekst"/>
        <w:numPr>
          <w:ilvl w:val="0"/>
          <w:numId w:val="4"/>
        </w:numPr>
        <w:jc w:val="left"/>
        <w:rPr>
          <w:rFonts w:ascii="Arial" w:eastAsia="Arial" w:hAnsi="Arial" w:cs="Arial"/>
          <w:b/>
          <w:bCs/>
          <w:sz w:val="24"/>
          <w:szCs w:val="24"/>
        </w:rPr>
      </w:pPr>
      <w:r>
        <w:rPr>
          <w:rFonts w:ascii="Arial" w:hAnsi="Arial"/>
          <w:b/>
          <w:bCs/>
          <w:sz w:val="24"/>
          <w:szCs w:val="24"/>
        </w:rPr>
        <w:t>Status på tilgængelighedssager</w:t>
      </w:r>
      <w:r>
        <w:rPr>
          <w:rFonts w:ascii="Arial Unicode MS" w:hAnsi="Arial Unicode MS"/>
          <w:sz w:val="24"/>
          <w:szCs w:val="24"/>
        </w:rPr>
        <w:br/>
      </w:r>
      <w:r>
        <w:rPr>
          <w:rFonts w:ascii="Arial" w:hAnsi="Arial"/>
          <w:sz w:val="24"/>
          <w:szCs w:val="24"/>
        </w:rPr>
        <w:t>Anders J. Andersen giver en status på aktuelle og igangværende tilgængeli</w:t>
      </w:r>
      <w:r>
        <w:rPr>
          <w:rFonts w:ascii="Arial" w:hAnsi="Arial"/>
          <w:sz w:val="24"/>
          <w:szCs w:val="24"/>
        </w:rPr>
        <w:t>g</w:t>
      </w:r>
      <w:r>
        <w:rPr>
          <w:rFonts w:ascii="Arial" w:hAnsi="Arial"/>
          <w:sz w:val="24"/>
          <w:szCs w:val="24"/>
        </w:rPr>
        <w:t>hedssager.</w:t>
      </w:r>
    </w:p>
    <w:p w:rsidR="004E7EB0" w:rsidRDefault="00C458D2">
      <w:pPr>
        <w:pStyle w:val="Brdtekst"/>
        <w:ind w:left="1080" w:hanging="371"/>
        <w:jc w:val="left"/>
        <w:rPr>
          <w:rFonts w:ascii="Arial" w:eastAsia="Arial" w:hAnsi="Arial" w:cs="Arial"/>
          <w:sz w:val="24"/>
          <w:szCs w:val="24"/>
        </w:rPr>
      </w:pPr>
      <w:r>
        <w:rPr>
          <w:rFonts w:ascii="Arial" w:hAnsi="Arial"/>
          <w:sz w:val="24"/>
          <w:szCs w:val="24"/>
        </w:rPr>
        <w:t xml:space="preserve">      Status på </w:t>
      </w:r>
      <w:proofErr w:type="spellStart"/>
      <w:r>
        <w:rPr>
          <w:rFonts w:ascii="Arial" w:hAnsi="Arial"/>
          <w:sz w:val="24"/>
          <w:szCs w:val="24"/>
        </w:rPr>
        <w:t>Vandhuset</w:t>
      </w:r>
      <w:proofErr w:type="spellEnd"/>
      <w:r>
        <w:rPr>
          <w:rFonts w:ascii="Arial" w:hAnsi="Arial"/>
          <w:sz w:val="24"/>
          <w:szCs w:val="24"/>
        </w:rPr>
        <w:t xml:space="preserve"> er, at byggeriet er lidt bagefter, idet grunden var forurenet mere end man har regnet med. Rejsegildet er fastsat til d. 26. januar kl. 12, og holdes offentligt. Det forventes at byggeriet er færdigt d. 1. november, hvis alt går efter planen.</w:t>
      </w:r>
    </w:p>
    <w:p w:rsidR="004E7EB0" w:rsidRDefault="00C458D2">
      <w:pPr>
        <w:pStyle w:val="Brdtekst"/>
        <w:ind w:left="1080" w:hanging="371"/>
        <w:jc w:val="left"/>
        <w:rPr>
          <w:rFonts w:ascii="Arial" w:eastAsia="Arial" w:hAnsi="Arial" w:cs="Arial"/>
          <w:b/>
          <w:bCs/>
          <w:sz w:val="24"/>
          <w:szCs w:val="24"/>
        </w:rPr>
      </w:pPr>
      <w:r>
        <w:rPr>
          <w:rFonts w:ascii="Arial" w:hAnsi="Arial"/>
          <w:b/>
          <w:bCs/>
          <w:sz w:val="24"/>
          <w:szCs w:val="24"/>
        </w:rPr>
        <w:t xml:space="preserve">     </w:t>
      </w:r>
    </w:p>
    <w:p w:rsidR="004E7EB0" w:rsidRDefault="00C458D2">
      <w:pPr>
        <w:pStyle w:val="Brdtekst"/>
        <w:ind w:left="1080" w:hanging="371"/>
        <w:jc w:val="left"/>
        <w:rPr>
          <w:rFonts w:ascii="Arial" w:eastAsia="Arial" w:hAnsi="Arial" w:cs="Arial"/>
          <w:sz w:val="24"/>
          <w:szCs w:val="24"/>
        </w:rPr>
      </w:pPr>
      <w:r>
        <w:rPr>
          <w:rFonts w:ascii="Arial" w:eastAsia="Arial" w:hAnsi="Arial" w:cs="Arial"/>
          <w:b/>
          <w:bCs/>
          <w:sz w:val="24"/>
          <w:szCs w:val="24"/>
        </w:rPr>
        <w:tab/>
      </w:r>
      <w:r>
        <w:rPr>
          <w:rFonts w:ascii="Arial" w:hAnsi="Arial"/>
          <w:sz w:val="24"/>
          <w:szCs w:val="24"/>
        </w:rPr>
        <w:t>Drøftet følgende sager:</w:t>
      </w:r>
    </w:p>
    <w:p w:rsidR="004E7EB0" w:rsidRDefault="00C458D2">
      <w:pPr>
        <w:pStyle w:val="Brdtekst"/>
        <w:ind w:left="1080" w:hanging="371"/>
        <w:jc w:val="left"/>
        <w:rPr>
          <w:rFonts w:ascii="Arial" w:eastAsia="Arial" w:hAnsi="Arial" w:cs="Arial"/>
          <w:sz w:val="24"/>
          <w:szCs w:val="24"/>
        </w:rPr>
      </w:pPr>
      <w:r>
        <w:rPr>
          <w:rFonts w:ascii="Arial" w:eastAsia="Arial" w:hAnsi="Arial" w:cs="Arial"/>
          <w:sz w:val="24"/>
          <w:szCs w:val="24"/>
        </w:rPr>
        <w:tab/>
      </w:r>
      <w:r>
        <w:rPr>
          <w:rFonts w:ascii="Arial" w:hAnsi="Arial"/>
          <w:sz w:val="24"/>
          <w:szCs w:val="24"/>
        </w:rPr>
        <w:t xml:space="preserve">Tilgængelighedspulje-møde, afstemningssteder, Fritid ved Vandet, Præstø, Reserveret handicapparkeringsplads til én borger, </w:t>
      </w:r>
      <w:r>
        <w:rPr>
          <w:rFonts w:ascii="Arial" w:hAnsi="Arial"/>
          <w:sz w:val="24"/>
          <w:szCs w:val="24"/>
          <w:lang w:val="nl-NL"/>
        </w:rPr>
        <w:t>Panteren Vandhus</w:t>
      </w:r>
      <w:r>
        <w:rPr>
          <w:rFonts w:ascii="Arial" w:hAnsi="Arial"/>
          <w:sz w:val="24"/>
          <w:szCs w:val="24"/>
        </w:rPr>
        <w:t>, Tem</w:t>
      </w:r>
      <w:r>
        <w:rPr>
          <w:rFonts w:ascii="Arial" w:hAnsi="Arial"/>
          <w:sz w:val="24"/>
          <w:szCs w:val="24"/>
        </w:rPr>
        <w:t>a</w:t>
      </w:r>
      <w:r>
        <w:rPr>
          <w:rFonts w:ascii="Arial" w:hAnsi="Arial"/>
          <w:sz w:val="24"/>
          <w:szCs w:val="24"/>
        </w:rPr>
        <w:t xml:space="preserve">møde om universel design og et stort trin ind, </w:t>
      </w:r>
      <w:r>
        <w:rPr>
          <w:rFonts w:ascii="Arial" w:hAnsi="Arial"/>
          <w:sz w:val="24"/>
          <w:szCs w:val="24"/>
          <w:lang w:val="es-ES_tradnl"/>
        </w:rPr>
        <w:t>Panterl</w:t>
      </w:r>
      <w:proofErr w:type="spellStart"/>
      <w:r>
        <w:rPr>
          <w:rFonts w:ascii="Arial" w:hAnsi="Arial"/>
          <w:sz w:val="24"/>
          <w:szCs w:val="24"/>
        </w:rPr>
        <w:t>øbere</w:t>
      </w:r>
      <w:proofErr w:type="spellEnd"/>
      <w:r>
        <w:rPr>
          <w:rFonts w:ascii="Arial" w:hAnsi="Arial"/>
          <w:sz w:val="24"/>
          <w:szCs w:val="24"/>
        </w:rPr>
        <w:t>, Klintholm Havn.</w:t>
      </w:r>
    </w:p>
    <w:p w:rsidR="004E7EB0" w:rsidRDefault="00C458D2">
      <w:pPr>
        <w:pStyle w:val="Brdtekst"/>
        <w:ind w:left="1080" w:hanging="371"/>
        <w:jc w:val="left"/>
        <w:rPr>
          <w:rFonts w:ascii="Arial" w:eastAsia="Arial" w:hAnsi="Arial" w:cs="Arial"/>
          <w:b/>
          <w:bCs/>
          <w:sz w:val="24"/>
          <w:szCs w:val="24"/>
        </w:rPr>
      </w:pPr>
      <w:r>
        <w:rPr>
          <w:rFonts w:ascii="Arial" w:eastAsia="Arial" w:hAnsi="Arial" w:cs="Arial"/>
          <w:sz w:val="24"/>
          <w:szCs w:val="24"/>
        </w:rPr>
        <w:tab/>
      </w:r>
      <w:r>
        <w:rPr>
          <w:rFonts w:ascii="Arial" w:hAnsi="Arial"/>
          <w:b/>
          <w:bCs/>
          <w:sz w:val="24"/>
          <w:szCs w:val="24"/>
        </w:rPr>
        <w:t>Beslutning:</w:t>
      </w:r>
    </w:p>
    <w:p w:rsidR="004E7EB0" w:rsidRDefault="00C458D2">
      <w:pPr>
        <w:pStyle w:val="Brdtekst"/>
        <w:ind w:left="1080" w:hanging="371"/>
        <w:jc w:val="left"/>
        <w:rPr>
          <w:rFonts w:ascii="Arial" w:eastAsia="Arial" w:hAnsi="Arial" w:cs="Arial"/>
          <w:b/>
          <w:bCs/>
          <w:sz w:val="24"/>
          <w:szCs w:val="24"/>
        </w:rPr>
      </w:pPr>
      <w:r>
        <w:rPr>
          <w:rFonts w:ascii="Arial" w:eastAsia="Arial" w:hAnsi="Arial" w:cs="Arial"/>
          <w:b/>
          <w:bCs/>
          <w:sz w:val="24"/>
          <w:szCs w:val="24"/>
        </w:rPr>
        <w:tab/>
        <w:t>Dr</w:t>
      </w:r>
      <w:r>
        <w:rPr>
          <w:rFonts w:ascii="Arial" w:hAnsi="Arial"/>
          <w:b/>
          <w:bCs/>
          <w:sz w:val="24"/>
          <w:szCs w:val="24"/>
        </w:rPr>
        <w:t>øftet</w:t>
      </w:r>
    </w:p>
    <w:p w:rsidR="004E7EB0" w:rsidRDefault="004E7EB0">
      <w:pPr>
        <w:pStyle w:val="Brdtekst"/>
        <w:ind w:left="1080" w:hanging="371"/>
        <w:jc w:val="left"/>
        <w:rPr>
          <w:rFonts w:ascii="Arial" w:eastAsia="Arial" w:hAnsi="Arial" w:cs="Arial"/>
          <w:b/>
          <w:bCs/>
          <w:sz w:val="24"/>
          <w:szCs w:val="24"/>
        </w:rPr>
      </w:pPr>
    </w:p>
    <w:p w:rsidR="004E7EB0" w:rsidRDefault="00C458D2">
      <w:pPr>
        <w:pStyle w:val="Brdtekst"/>
        <w:numPr>
          <w:ilvl w:val="0"/>
          <w:numId w:val="5"/>
        </w:numPr>
        <w:jc w:val="left"/>
        <w:rPr>
          <w:rFonts w:ascii="Arial" w:eastAsia="Arial" w:hAnsi="Arial" w:cs="Arial"/>
          <w:sz w:val="22"/>
          <w:szCs w:val="22"/>
        </w:rPr>
      </w:pPr>
      <w:r>
        <w:rPr>
          <w:rFonts w:ascii="Arial" w:hAnsi="Arial"/>
          <w:b/>
          <w:bCs/>
          <w:sz w:val="24"/>
          <w:szCs w:val="24"/>
        </w:rPr>
        <w:t>Orienteringspunkter</w:t>
      </w:r>
    </w:p>
    <w:p w:rsidR="004E7EB0" w:rsidRDefault="00C458D2" w:rsidP="00516555">
      <w:pPr>
        <w:pStyle w:val="Brdtekst"/>
        <w:ind w:left="1069"/>
        <w:jc w:val="left"/>
        <w:rPr>
          <w:rFonts w:ascii="Arial" w:eastAsia="Arial" w:hAnsi="Arial" w:cs="Arial"/>
          <w:sz w:val="22"/>
          <w:szCs w:val="22"/>
        </w:rPr>
      </w:pPr>
      <w:r w:rsidRPr="00516555">
        <w:rPr>
          <w:rFonts w:ascii="Arial" w:hAnsi="Arial"/>
          <w:sz w:val="22"/>
          <w:szCs w:val="22"/>
        </w:rPr>
        <w:t xml:space="preserve">Husk uddeling af Handicappris 2016 - fredag den 27. januar 2017 kl. 13 i byrådssalen på </w:t>
      </w:r>
      <w:r w:rsidRPr="00516555">
        <w:rPr>
          <w:rFonts w:ascii="Arial" w:hAnsi="Arial"/>
          <w:sz w:val="22"/>
          <w:szCs w:val="22"/>
          <w:lang w:val="de-DE"/>
        </w:rPr>
        <w:t>Vordingborg R</w:t>
      </w:r>
      <w:r w:rsidRPr="00516555">
        <w:rPr>
          <w:rFonts w:ascii="Arial" w:hAnsi="Arial"/>
          <w:sz w:val="22"/>
          <w:szCs w:val="22"/>
        </w:rPr>
        <w:t>å</w:t>
      </w:r>
      <w:r w:rsidRPr="00516555">
        <w:rPr>
          <w:rFonts w:ascii="Arial" w:hAnsi="Arial"/>
          <w:sz w:val="22"/>
          <w:szCs w:val="22"/>
          <w:lang w:val="pt-PT"/>
        </w:rPr>
        <w:t>dhus.</w:t>
      </w:r>
    </w:p>
    <w:p w:rsidR="00516555" w:rsidRPr="00516555" w:rsidRDefault="00516555" w:rsidP="00516555">
      <w:pPr>
        <w:pStyle w:val="Brdtekst"/>
        <w:ind w:left="1069"/>
        <w:jc w:val="left"/>
        <w:rPr>
          <w:rFonts w:ascii="Arial" w:eastAsia="Arial" w:hAnsi="Arial" w:cs="Arial"/>
          <w:sz w:val="22"/>
          <w:szCs w:val="22"/>
        </w:rPr>
      </w:pPr>
    </w:p>
    <w:p w:rsidR="004E7EB0" w:rsidRDefault="00C458D2">
      <w:pPr>
        <w:pStyle w:val="Brdtekst"/>
        <w:ind w:left="1134"/>
        <w:jc w:val="left"/>
        <w:rPr>
          <w:rFonts w:ascii="Arial" w:eastAsia="Arial" w:hAnsi="Arial" w:cs="Arial"/>
          <w:b/>
          <w:bCs/>
          <w:sz w:val="22"/>
          <w:szCs w:val="22"/>
        </w:rPr>
      </w:pPr>
      <w:r>
        <w:rPr>
          <w:rFonts w:ascii="Arial" w:hAnsi="Arial"/>
          <w:sz w:val="22"/>
          <w:szCs w:val="22"/>
        </w:rPr>
        <w:t xml:space="preserve">Vordingborg Kommune har fået en donation til 10,5 mio. kr. til at få aktivitetsparate i job. Her har DH-V en chance for at få indflydelse, og derfor er det på </w:t>
      </w:r>
      <w:proofErr w:type="spellStart"/>
      <w:r>
        <w:rPr>
          <w:rFonts w:ascii="Arial" w:hAnsi="Arial"/>
          <w:sz w:val="22"/>
          <w:szCs w:val="22"/>
        </w:rPr>
        <w:t>Handicaprådets</w:t>
      </w:r>
      <w:proofErr w:type="spellEnd"/>
      <w:r>
        <w:rPr>
          <w:rFonts w:ascii="Arial" w:hAnsi="Arial"/>
          <w:sz w:val="22"/>
          <w:szCs w:val="22"/>
        </w:rPr>
        <w:t xml:space="preserve"> næste møde.</w:t>
      </w:r>
      <w:r>
        <w:rPr>
          <w:rFonts w:ascii="Arial Unicode MS" w:hAnsi="Arial Unicode MS"/>
          <w:sz w:val="22"/>
          <w:szCs w:val="22"/>
        </w:rPr>
        <w:br/>
      </w:r>
    </w:p>
    <w:tbl>
      <w:tblPr>
        <w:tblStyle w:val="TableNormal"/>
        <w:tblW w:w="9403"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019"/>
        <w:gridCol w:w="3921"/>
        <w:gridCol w:w="1463"/>
      </w:tblGrid>
      <w:tr w:rsidR="004E7EB0" w:rsidRPr="00C958C7">
        <w:trPr>
          <w:trHeight w:val="231"/>
        </w:trPr>
        <w:tc>
          <w:tcPr>
            <w:tcW w:w="4019" w:type="dxa"/>
            <w:tcBorders>
              <w:top w:val="nil"/>
              <w:left w:val="nil"/>
              <w:bottom w:val="nil"/>
              <w:right w:val="nil"/>
            </w:tcBorders>
            <w:shd w:val="clear" w:color="auto" w:fill="auto"/>
            <w:tcMar>
              <w:top w:w="80" w:type="dxa"/>
              <w:left w:w="80" w:type="dxa"/>
              <w:bottom w:w="80" w:type="dxa"/>
              <w:right w:w="80" w:type="dxa"/>
            </w:tcMar>
            <w:vAlign w:val="center"/>
          </w:tcPr>
          <w:p w:rsidR="004E7EB0" w:rsidRPr="00516555" w:rsidRDefault="004E7EB0">
            <w:pPr>
              <w:rPr>
                <w:lang w:val="da-DK"/>
              </w:rPr>
            </w:pPr>
          </w:p>
        </w:tc>
        <w:tc>
          <w:tcPr>
            <w:tcW w:w="3921" w:type="dxa"/>
            <w:tcBorders>
              <w:top w:val="nil"/>
              <w:left w:val="nil"/>
              <w:bottom w:val="nil"/>
              <w:right w:val="nil"/>
            </w:tcBorders>
            <w:shd w:val="clear" w:color="auto" w:fill="auto"/>
            <w:tcMar>
              <w:top w:w="80" w:type="dxa"/>
              <w:left w:w="80" w:type="dxa"/>
              <w:bottom w:w="80" w:type="dxa"/>
              <w:right w:w="80" w:type="dxa"/>
            </w:tcMar>
            <w:vAlign w:val="center"/>
          </w:tcPr>
          <w:p w:rsidR="004E7EB0" w:rsidRPr="00516555" w:rsidRDefault="004E7EB0">
            <w:pPr>
              <w:rPr>
                <w:lang w:val="da-DK"/>
              </w:rPr>
            </w:pPr>
          </w:p>
        </w:tc>
        <w:tc>
          <w:tcPr>
            <w:tcW w:w="1463" w:type="dxa"/>
            <w:tcBorders>
              <w:top w:val="nil"/>
              <w:left w:val="nil"/>
              <w:bottom w:val="nil"/>
              <w:right w:val="nil"/>
            </w:tcBorders>
            <w:shd w:val="clear" w:color="auto" w:fill="auto"/>
            <w:tcMar>
              <w:top w:w="80" w:type="dxa"/>
              <w:left w:w="80" w:type="dxa"/>
              <w:bottom w:w="80" w:type="dxa"/>
              <w:right w:w="80" w:type="dxa"/>
            </w:tcMar>
            <w:vAlign w:val="center"/>
          </w:tcPr>
          <w:p w:rsidR="004E7EB0" w:rsidRPr="00516555" w:rsidRDefault="004E7EB0">
            <w:pPr>
              <w:rPr>
                <w:lang w:val="da-DK"/>
              </w:rPr>
            </w:pPr>
          </w:p>
        </w:tc>
      </w:tr>
    </w:tbl>
    <w:p w:rsidR="004E7EB0" w:rsidRDefault="004E7EB0">
      <w:pPr>
        <w:pStyle w:val="Brdtekst"/>
        <w:widowControl w:val="0"/>
        <w:ind w:left="142" w:hanging="142"/>
        <w:jc w:val="left"/>
        <w:rPr>
          <w:rFonts w:ascii="Arial" w:eastAsia="Arial" w:hAnsi="Arial" w:cs="Arial"/>
          <w:sz w:val="22"/>
          <w:szCs w:val="22"/>
        </w:rPr>
      </w:pPr>
    </w:p>
    <w:p w:rsidR="004E7EB0" w:rsidRDefault="00C458D2">
      <w:pPr>
        <w:pStyle w:val="Brdtekst"/>
        <w:numPr>
          <w:ilvl w:val="0"/>
          <w:numId w:val="6"/>
        </w:numPr>
        <w:jc w:val="left"/>
        <w:rPr>
          <w:rFonts w:ascii="Arial" w:eastAsia="Arial" w:hAnsi="Arial" w:cs="Arial"/>
          <w:b/>
          <w:bCs/>
          <w:sz w:val="24"/>
          <w:szCs w:val="24"/>
        </w:rPr>
      </w:pPr>
      <w:r>
        <w:rPr>
          <w:rFonts w:ascii="Arial" w:hAnsi="Arial"/>
          <w:b/>
          <w:bCs/>
          <w:sz w:val="24"/>
          <w:szCs w:val="24"/>
        </w:rPr>
        <w:t>Nyt fra Netværk og arbejdsgrupper</w:t>
      </w:r>
    </w:p>
    <w:p w:rsidR="004E7EB0" w:rsidRDefault="00C458D2">
      <w:pPr>
        <w:pStyle w:val="Brdtekst"/>
        <w:ind w:left="720"/>
        <w:jc w:val="left"/>
        <w:rPr>
          <w:rFonts w:ascii="Arial" w:eastAsia="Arial" w:hAnsi="Arial" w:cs="Arial"/>
          <w:sz w:val="24"/>
          <w:szCs w:val="24"/>
        </w:rPr>
      </w:pPr>
      <w:r>
        <w:rPr>
          <w:rFonts w:ascii="Arial" w:hAnsi="Arial"/>
          <w:sz w:val="24"/>
          <w:szCs w:val="24"/>
        </w:rPr>
        <w:t xml:space="preserve"> Tovholderen for hvert netværk lægger op til debat om aktuelle udfordringer og o</w:t>
      </w:r>
      <w:r>
        <w:rPr>
          <w:rFonts w:ascii="Arial" w:hAnsi="Arial"/>
          <w:sz w:val="24"/>
          <w:szCs w:val="24"/>
        </w:rPr>
        <w:t>p</w:t>
      </w:r>
      <w:r>
        <w:rPr>
          <w:rFonts w:ascii="Arial" w:hAnsi="Arial"/>
          <w:sz w:val="24"/>
          <w:szCs w:val="24"/>
        </w:rPr>
        <w:t>gaver, indenfor netværkets område.</w:t>
      </w:r>
    </w:p>
    <w:p w:rsidR="004E7EB0" w:rsidRDefault="004E7EB0">
      <w:pPr>
        <w:pStyle w:val="Brdtekst"/>
        <w:ind w:left="720"/>
        <w:jc w:val="left"/>
        <w:rPr>
          <w:rFonts w:ascii="Arial" w:eastAsia="Arial" w:hAnsi="Arial" w:cs="Arial"/>
          <w:sz w:val="24"/>
          <w:szCs w:val="24"/>
        </w:rPr>
      </w:pPr>
    </w:p>
    <w:p w:rsidR="004E7EB0" w:rsidRDefault="00C458D2">
      <w:pPr>
        <w:pStyle w:val="Brdtekst"/>
        <w:ind w:left="720"/>
        <w:jc w:val="left"/>
        <w:rPr>
          <w:rFonts w:ascii="Arial" w:eastAsia="Arial" w:hAnsi="Arial" w:cs="Arial"/>
          <w:sz w:val="24"/>
          <w:szCs w:val="24"/>
        </w:rPr>
      </w:pPr>
      <w:r>
        <w:rPr>
          <w:rFonts w:ascii="Arial" w:hAnsi="Arial"/>
          <w:b/>
          <w:bCs/>
          <w:sz w:val="24"/>
          <w:szCs w:val="24"/>
        </w:rPr>
        <w:t xml:space="preserve"> </w:t>
      </w:r>
      <w:r>
        <w:rPr>
          <w:rFonts w:ascii="Arial" w:hAnsi="Arial"/>
          <w:sz w:val="24"/>
          <w:szCs w:val="24"/>
        </w:rPr>
        <w:t>-</w:t>
      </w:r>
      <w:r>
        <w:rPr>
          <w:rFonts w:ascii="Arial" w:hAnsi="Arial"/>
          <w:b/>
          <w:bCs/>
          <w:sz w:val="24"/>
          <w:szCs w:val="24"/>
        </w:rPr>
        <w:t xml:space="preserve"> Tilgængelighedsnetværket </w:t>
      </w:r>
      <w:r>
        <w:rPr>
          <w:rFonts w:ascii="Arial" w:hAnsi="Arial"/>
          <w:sz w:val="24"/>
          <w:szCs w:val="24"/>
        </w:rPr>
        <w:t>v/ Anders</w:t>
      </w:r>
    </w:p>
    <w:p w:rsidR="004E7EB0" w:rsidRDefault="004E7EB0">
      <w:pPr>
        <w:pStyle w:val="Brdtekst"/>
        <w:ind w:left="720"/>
        <w:jc w:val="left"/>
        <w:rPr>
          <w:rFonts w:ascii="Arial" w:eastAsia="Arial" w:hAnsi="Arial" w:cs="Arial"/>
          <w:sz w:val="24"/>
          <w:szCs w:val="24"/>
        </w:rPr>
      </w:pPr>
    </w:p>
    <w:p w:rsidR="004E7EB0" w:rsidRDefault="00C458D2">
      <w:pPr>
        <w:pStyle w:val="Brdtekst"/>
        <w:ind w:left="720"/>
        <w:jc w:val="left"/>
        <w:rPr>
          <w:rFonts w:ascii="Arial" w:eastAsia="Arial" w:hAnsi="Arial" w:cs="Arial"/>
          <w:sz w:val="24"/>
          <w:szCs w:val="24"/>
        </w:rPr>
      </w:pPr>
      <w:r w:rsidRPr="00516555">
        <w:rPr>
          <w:rFonts w:ascii="Arial" w:hAnsi="Arial"/>
          <w:sz w:val="24"/>
          <w:szCs w:val="24"/>
        </w:rPr>
        <w:t xml:space="preserve">Interview </w:t>
      </w:r>
      <w:r>
        <w:rPr>
          <w:rFonts w:ascii="Arial" w:hAnsi="Arial"/>
          <w:sz w:val="24"/>
          <w:szCs w:val="24"/>
        </w:rPr>
        <w:t xml:space="preserve">med en </w:t>
      </w:r>
      <w:proofErr w:type="spellStart"/>
      <w:r>
        <w:rPr>
          <w:rFonts w:ascii="Arial" w:hAnsi="Arial"/>
          <w:sz w:val="24"/>
          <w:szCs w:val="24"/>
        </w:rPr>
        <w:t>PhD-studerende</w:t>
      </w:r>
      <w:proofErr w:type="spellEnd"/>
      <w:r>
        <w:rPr>
          <w:rFonts w:ascii="Arial" w:hAnsi="Arial"/>
          <w:sz w:val="24"/>
          <w:szCs w:val="24"/>
        </w:rPr>
        <w:t xml:space="preserve"> torsdag</w:t>
      </w:r>
    </w:p>
    <w:p w:rsidR="004E7EB0" w:rsidRDefault="00C458D2">
      <w:pPr>
        <w:pStyle w:val="Brdtekst"/>
        <w:ind w:left="720"/>
        <w:jc w:val="left"/>
        <w:rPr>
          <w:rFonts w:ascii="Arial" w:eastAsia="Arial" w:hAnsi="Arial" w:cs="Arial"/>
          <w:sz w:val="24"/>
          <w:szCs w:val="24"/>
        </w:rPr>
      </w:pPr>
      <w:r>
        <w:rPr>
          <w:rFonts w:ascii="Arial" w:hAnsi="Arial"/>
          <w:sz w:val="24"/>
          <w:szCs w:val="24"/>
        </w:rPr>
        <w:t>Kontakt til Frederikshavn</w:t>
      </w:r>
    </w:p>
    <w:p w:rsidR="004E7EB0" w:rsidRDefault="00C458D2">
      <w:pPr>
        <w:pStyle w:val="Brdtekst"/>
        <w:ind w:left="720"/>
        <w:jc w:val="left"/>
        <w:rPr>
          <w:rFonts w:ascii="Arial" w:eastAsia="Arial" w:hAnsi="Arial" w:cs="Arial"/>
          <w:sz w:val="24"/>
          <w:szCs w:val="24"/>
        </w:rPr>
      </w:pPr>
      <w:r>
        <w:rPr>
          <w:rFonts w:ascii="Arial" w:hAnsi="Arial"/>
          <w:sz w:val="24"/>
          <w:szCs w:val="24"/>
        </w:rPr>
        <w:t xml:space="preserve">Udstilling på </w:t>
      </w:r>
      <w:r>
        <w:rPr>
          <w:rFonts w:ascii="Arial" w:hAnsi="Arial"/>
          <w:sz w:val="24"/>
          <w:szCs w:val="24"/>
          <w:lang w:val="nl-NL"/>
        </w:rPr>
        <w:t>DKs Borgcenter</w:t>
      </w:r>
    </w:p>
    <w:p w:rsidR="004E7EB0" w:rsidRDefault="00C458D2">
      <w:pPr>
        <w:pStyle w:val="Brdtekst"/>
        <w:ind w:left="720"/>
        <w:jc w:val="left"/>
        <w:rPr>
          <w:rFonts w:ascii="Arial" w:eastAsia="Arial" w:hAnsi="Arial" w:cs="Arial"/>
          <w:sz w:val="24"/>
          <w:szCs w:val="24"/>
        </w:rPr>
      </w:pPr>
      <w:r>
        <w:rPr>
          <w:rFonts w:ascii="Arial" w:hAnsi="Arial"/>
          <w:sz w:val="24"/>
          <w:szCs w:val="24"/>
        </w:rPr>
        <w:t>Løfteplatform i Hollænderhaven</w:t>
      </w:r>
    </w:p>
    <w:p w:rsidR="004E7EB0" w:rsidRDefault="00C458D2">
      <w:pPr>
        <w:pStyle w:val="Brdtekst"/>
        <w:ind w:left="720"/>
        <w:jc w:val="left"/>
        <w:rPr>
          <w:rFonts w:ascii="Arial" w:eastAsia="Arial" w:hAnsi="Arial" w:cs="Arial"/>
          <w:sz w:val="24"/>
          <w:szCs w:val="24"/>
        </w:rPr>
      </w:pPr>
      <w:r>
        <w:rPr>
          <w:rFonts w:ascii="Arial" w:hAnsi="Arial"/>
          <w:sz w:val="24"/>
          <w:szCs w:val="24"/>
        </w:rPr>
        <w:t xml:space="preserve">Tilgængelighed til </w:t>
      </w:r>
      <w:proofErr w:type="spellStart"/>
      <w:r>
        <w:rPr>
          <w:rFonts w:ascii="Arial" w:hAnsi="Arial"/>
          <w:sz w:val="24"/>
          <w:szCs w:val="24"/>
        </w:rPr>
        <w:t>mammografi-bus</w:t>
      </w:r>
      <w:proofErr w:type="spellEnd"/>
      <w:r>
        <w:rPr>
          <w:rFonts w:ascii="Arial Unicode MS" w:hAnsi="Arial Unicode MS"/>
          <w:sz w:val="24"/>
          <w:szCs w:val="24"/>
        </w:rPr>
        <w:br/>
      </w:r>
      <w:r>
        <w:rPr>
          <w:rFonts w:ascii="Arial" w:hAnsi="Arial"/>
          <w:sz w:val="24"/>
          <w:szCs w:val="24"/>
        </w:rPr>
        <w:t xml:space="preserve">       </w:t>
      </w:r>
    </w:p>
    <w:p w:rsidR="004E7EB0" w:rsidRDefault="00C458D2">
      <w:pPr>
        <w:pStyle w:val="Brdtekst"/>
        <w:ind w:left="720"/>
        <w:jc w:val="left"/>
        <w:rPr>
          <w:rFonts w:ascii="Arial" w:eastAsia="Arial" w:hAnsi="Arial" w:cs="Arial"/>
          <w:sz w:val="24"/>
          <w:szCs w:val="24"/>
        </w:rPr>
      </w:pPr>
      <w:r>
        <w:rPr>
          <w:rFonts w:ascii="Arial" w:hAnsi="Arial"/>
          <w:sz w:val="24"/>
          <w:szCs w:val="24"/>
        </w:rPr>
        <w:t xml:space="preserve"> -</w:t>
      </w:r>
      <w:r>
        <w:rPr>
          <w:rFonts w:ascii="Arial" w:hAnsi="Arial"/>
          <w:b/>
          <w:bCs/>
          <w:sz w:val="24"/>
          <w:szCs w:val="24"/>
        </w:rPr>
        <w:t xml:space="preserve"> Voksen/Ældre Netværket</w:t>
      </w:r>
      <w:r>
        <w:rPr>
          <w:rFonts w:ascii="Arial" w:hAnsi="Arial"/>
          <w:sz w:val="24"/>
          <w:szCs w:val="24"/>
          <w:lang w:val="nl-NL"/>
        </w:rPr>
        <w:t xml:space="preserve"> v/ Winnie</w:t>
      </w:r>
    </w:p>
    <w:p w:rsidR="004E7EB0" w:rsidRDefault="004E7EB0">
      <w:pPr>
        <w:pStyle w:val="Brdtekst"/>
        <w:ind w:left="720"/>
        <w:jc w:val="left"/>
        <w:rPr>
          <w:rFonts w:ascii="Arial" w:eastAsia="Arial" w:hAnsi="Arial" w:cs="Arial"/>
          <w:sz w:val="24"/>
          <w:szCs w:val="24"/>
        </w:rPr>
      </w:pPr>
    </w:p>
    <w:p w:rsidR="004E7EB0" w:rsidRDefault="00C458D2">
      <w:pPr>
        <w:pStyle w:val="Brdtekst"/>
        <w:ind w:left="720"/>
        <w:jc w:val="left"/>
        <w:rPr>
          <w:rFonts w:ascii="Arial" w:eastAsia="Arial" w:hAnsi="Arial" w:cs="Arial"/>
          <w:sz w:val="24"/>
          <w:szCs w:val="24"/>
        </w:rPr>
      </w:pPr>
      <w:r>
        <w:rPr>
          <w:rFonts w:ascii="Arial" w:hAnsi="Arial"/>
          <w:sz w:val="24"/>
          <w:szCs w:val="24"/>
        </w:rPr>
        <w:t xml:space="preserve">Netværket vil nok blive indkaldt om temaet om hjælpemidler i </w:t>
      </w:r>
      <w:proofErr w:type="spellStart"/>
      <w:r>
        <w:rPr>
          <w:rFonts w:ascii="Arial" w:hAnsi="Arial"/>
          <w:sz w:val="24"/>
          <w:szCs w:val="24"/>
        </w:rPr>
        <w:t>Handicaprådet</w:t>
      </w:r>
      <w:proofErr w:type="spellEnd"/>
      <w:r>
        <w:rPr>
          <w:rFonts w:ascii="Arial" w:hAnsi="Arial"/>
          <w:sz w:val="24"/>
          <w:szCs w:val="24"/>
        </w:rPr>
        <w:t xml:space="preserve"> i marts</w:t>
      </w:r>
    </w:p>
    <w:p w:rsidR="004E7EB0" w:rsidRDefault="004E7EB0">
      <w:pPr>
        <w:pStyle w:val="Brdtekst"/>
        <w:jc w:val="left"/>
        <w:rPr>
          <w:rFonts w:ascii="Arial" w:eastAsia="Arial" w:hAnsi="Arial" w:cs="Arial"/>
          <w:sz w:val="24"/>
          <w:szCs w:val="24"/>
        </w:rPr>
      </w:pPr>
    </w:p>
    <w:p w:rsidR="004E7EB0" w:rsidRDefault="00C458D2">
      <w:pPr>
        <w:pStyle w:val="Brdtekst"/>
        <w:ind w:left="710"/>
        <w:jc w:val="left"/>
        <w:rPr>
          <w:rFonts w:ascii="Arial" w:eastAsia="Arial" w:hAnsi="Arial" w:cs="Arial"/>
          <w:sz w:val="24"/>
          <w:szCs w:val="24"/>
        </w:rPr>
      </w:pPr>
      <w:r>
        <w:rPr>
          <w:rFonts w:ascii="Arial" w:hAnsi="Arial"/>
          <w:b/>
          <w:bCs/>
          <w:sz w:val="24"/>
          <w:szCs w:val="24"/>
        </w:rPr>
        <w:t xml:space="preserve"> </w:t>
      </w:r>
      <w:r>
        <w:rPr>
          <w:rFonts w:ascii="Arial" w:hAnsi="Arial"/>
          <w:sz w:val="24"/>
          <w:szCs w:val="24"/>
        </w:rPr>
        <w:t>-</w:t>
      </w:r>
      <w:r>
        <w:rPr>
          <w:rFonts w:ascii="Arial" w:hAnsi="Arial"/>
          <w:b/>
          <w:bCs/>
          <w:sz w:val="24"/>
          <w:szCs w:val="24"/>
          <w:lang w:val="nl-NL"/>
        </w:rPr>
        <w:t xml:space="preserve"> Sundhedsnetv</w:t>
      </w:r>
      <w:proofErr w:type="spellStart"/>
      <w:r>
        <w:rPr>
          <w:rFonts w:ascii="Arial" w:hAnsi="Arial"/>
          <w:b/>
          <w:bCs/>
          <w:sz w:val="24"/>
          <w:szCs w:val="24"/>
        </w:rPr>
        <w:t>ærket</w:t>
      </w:r>
      <w:proofErr w:type="spellEnd"/>
      <w:r>
        <w:rPr>
          <w:rFonts w:ascii="Arial" w:hAnsi="Arial"/>
          <w:b/>
          <w:bCs/>
          <w:sz w:val="24"/>
          <w:szCs w:val="24"/>
        </w:rPr>
        <w:t xml:space="preserve"> </w:t>
      </w:r>
      <w:r>
        <w:rPr>
          <w:rFonts w:ascii="Arial" w:hAnsi="Arial"/>
          <w:sz w:val="24"/>
          <w:szCs w:val="24"/>
          <w:lang w:val="nl-NL"/>
        </w:rPr>
        <w:t>v/ Niels J</w:t>
      </w:r>
      <w:proofErr w:type="spellStart"/>
      <w:r>
        <w:rPr>
          <w:rFonts w:ascii="Arial" w:hAnsi="Arial"/>
          <w:sz w:val="24"/>
          <w:szCs w:val="24"/>
        </w:rPr>
        <w:t>ørgen</w:t>
      </w:r>
      <w:proofErr w:type="spellEnd"/>
      <w:r>
        <w:rPr>
          <w:rFonts w:ascii="Arial Unicode MS" w:hAnsi="Arial Unicode MS"/>
          <w:sz w:val="24"/>
          <w:szCs w:val="24"/>
        </w:rPr>
        <w:br/>
      </w:r>
      <w:r>
        <w:rPr>
          <w:rFonts w:ascii="Arial" w:hAnsi="Arial"/>
          <w:sz w:val="24"/>
          <w:szCs w:val="24"/>
        </w:rPr>
        <w:t xml:space="preserve">  </w:t>
      </w:r>
      <w:proofErr w:type="spellStart"/>
      <w:r>
        <w:rPr>
          <w:rFonts w:ascii="Arial" w:hAnsi="Arial"/>
          <w:sz w:val="24"/>
          <w:szCs w:val="24"/>
          <w:lang w:val="de-DE"/>
        </w:rPr>
        <w:t>Handicapk</w:t>
      </w:r>
      <w:r>
        <w:rPr>
          <w:rFonts w:ascii="Arial" w:hAnsi="Arial"/>
          <w:sz w:val="24"/>
          <w:szCs w:val="24"/>
        </w:rPr>
        <w:t>ørsel</w:t>
      </w:r>
      <w:proofErr w:type="spellEnd"/>
    </w:p>
    <w:p w:rsidR="004E7EB0" w:rsidRDefault="00C458D2">
      <w:pPr>
        <w:pStyle w:val="Brdtekst"/>
        <w:ind w:left="710"/>
        <w:jc w:val="left"/>
        <w:rPr>
          <w:rFonts w:ascii="Arial" w:eastAsia="Arial" w:hAnsi="Arial" w:cs="Arial"/>
          <w:sz w:val="24"/>
          <w:szCs w:val="24"/>
        </w:rPr>
      </w:pPr>
      <w:r>
        <w:rPr>
          <w:rFonts w:ascii="Arial" w:eastAsia="Arial" w:hAnsi="Arial" w:cs="Arial"/>
          <w:sz w:val="24"/>
          <w:szCs w:val="24"/>
        </w:rPr>
        <w:lastRenderedPageBreak/>
        <w:tab/>
        <w:t xml:space="preserve">  </w:t>
      </w:r>
      <w:r>
        <w:rPr>
          <w:rFonts w:ascii="Arial" w:hAnsi="Arial"/>
          <w:sz w:val="24"/>
          <w:szCs w:val="24"/>
        </w:rPr>
        <w:t>Naturbaseret sundhedsindsats 2016</w:t>
      </w:r>
      <w:r>
        <w:rPr>
          <w:rFonts w:ascii="Arial Unicode MS" w:hAnsi="Arial Unicode MS"/>
          <w:sz w:val="24"/>
          <w:szCs w:val="24"/>
        </w:rPr>
        <w:br/>
      </w:r>
      <w:r>
        <w:rPr>
          <w:rFonts w:ascii="Arial" w:hAnsi="Arial"/>
          <w:sz w:val="24"/>
          <w:szCs w:val="24"/>
        </w:rPr>
        <w:t xml:space="preserve">  Sundhedsprofil 2017</w:t>
      </w:r>
    </w:p>
    <w:p w:rsidR="004E7EB0" w:rsidRDefault="00C458D2">
      <w:pPr>
        <w:pStyle w:val="Brdtekst"/>
        <w:ind w:left="710"/>
        <w:jc w:val="left"/>
        <w:rPr>
          <w:rFonts w:ascii="Arial" w:eastAsia="Arial" w:hAnsi="Arial" w:cs="Arial"/>
          <w:sz w:val="24"/>
          <w:szCs w:val="24"/>
        </w:rPr>
      </w:pPr>
      <w:r>
        <w:rPr>
          <w:rFonts w:ascii="Arial" w:hAnsi="Arial"/>
          <w:sz w:val="24"/>
          <w:szCs w:val="24"/>
        </w:rPr>
        <w:t xml:space="preserve">  </w:t>
      </w:r>
      <w:proofErr w:type="spellStart"/>
      <w:r>
        <w:rPr>
          <w:rFonts w:ascii="Arial" w:hAnsi="Arial"/>
          <w:sz w:val="24"/>
          <w:szCs w:val="24"/>
        </w:rPr>
        <w:t>Tage-imod-besøg</w:t>
      </w:r>
      <w:proofErr w:type="spellEnd"/>
    </w:p>
    <w:p w:rsidR="004E7EB0" w:rsidRDefault="004E7EB0">
      <w:pPr>
        <w:pStyle w:val="Brdtekst"/>
        <w:ind w:left="1080"/>
        <w:jc w:val="left"/>
        <w:rPr>
          <w:rFonts w:ascii="Arial" w:eastAsia="Arial" w:hAnsi="Arial" w:cs="Arial"/>
          <w:sz w:val="24"/>
          <w:szCs w:val="24"/>
        </w:rPr>
      </w:pPr>
    </w:p>
    <w:p w:rsidR="004E7EB0" w:rsidRDefault="00C458D2">
      <w:pPr>
        <w:pStyle w:val="Brdtekst"/>
        <w:ind w:left="710"/>
        <w:jc w:val="left"/>
        <w:rPr>
          <w:rFonts w:ascii="Arial" w:eastAsia="Arial" w:hAnsi="Arial" w:cs="Arial"/>
          <w:sz w:val="24"/>
          <w:szCs w:val="24"/>
        </w:rPr>
      </w:pPr>
      <w:r>
        <w:rPr>
          <w:rFonts w:ascii="Arial" w:hAnsi="Arial"/>
          <w:sz w:val="24"/>
          <w:szCs w:val="24"/>
        </w:rPr>
        <w:t xml:space="preserve"> -</w:t>
      </w:r>
      <w:r>
        <w:rPr>
          <w:rFonts w:ascii="Arial" w:hAnsi="Arial"/>
          <w:b/>
          <w:bCs/>
          <w:sz w:val="24"/>
          <w:szCs w:val="24"/>
        </w:rPr>
        <w:t xml:space="preserve"> </w:t>
      </w:r>
      <w:proofErr w:type="spellStart"/>
      <w:r>
        <w:rPr>
          <w:rFonts w:ascii="Arial" w:hAnsi="Arial"/>
          <w:b/>
          <w:bCs/>
          <w:sz w:val="24"/>
          <w:szCs w:val="24"/>
        </w:rPr>
        <w:t>Bø</w:t>
      </w:r>
      <w:r>
        <w:rPr>
          <w:rFonts w:ascii="Arial" w:hAnsi="Arial"/>
          <w:b/>
          <w:bCs/>
          <w:sz w:val="24"/>
          <w:szCs w:val="24"/>
          <w:lang w:val="de-DE"/>
        </w:rPr>
        <w:t>rn</w:t>
      </w:r>
      <w:proofErr w:type="spellEnd"/>
      <w:r>
        <w:rPr>
          <w:rFonts w:ascii="Arial" w:hAnsi="Arial"/>
          <w:b/>
          <w:bCs/>
          <w:sz w:val="24"/>
          <w:szCs w:val="24"/>
          <w:lang w:val="de-DE"/>
        </w:rPr>
        <w:t>/</w:t>
      </w:r>
      <w:proofErr w:type="spellStart"/>
      <w:r>
        <w:rPr>
          <w:rFonts w:ascii="Arial" w:hAnsi="Arial"/>
          <w:b/>
          <w:bCs/>
          <w:sz w:val="24"/>
          <w:szCs w:val="24"/>
          <w:lang w:val="de-DE"/>
        </w:rPr>
        <w:t>unge-netv</w:t>
      </w:r>
      <w:r>
        <w:rPr>
          <w:rFonts w:ascii="Arial" w:hAnsi="Arial"/>
          <w:b/>
          <w:bCs/>
          <w:sz w:val="24"/>
          <w:szCs w:val="24"/>
        </w:rPr>
        <w:t>ærket</w:t>
      </w:r>
      <w:proofErr w:type="spellEnd"/>
      <w:r>
        <w:rPr>
          <w:rFonts w:ascii="Arial" w:hAnsi="Arial"/>
          <w:b/>
          <w:bCs/>
          <w:sz w:val="24"/>
          <w:szCs w:val="24"/>
        </w:rPr>
        <w:t xml:space="preserve"> </w:t>
      </w:r>
      <w:r>
        <w:rPr>
          <w:rFonts w:ascii="Arial" w:hAnsi="Arial"/>
          <w:sz w:val="24"/>
          <w:szCs w:val="24"/>
        </w:rPr>
        <w:t>v/ Helene</w:t>
      </w:r>
    </w:p>
    <w:p w:rsidR="004E7EB0" w:rsidRDefault="00C458D2">
      <w:pPr>
        <w:pStyle w:val="Brdtekst"/>
        <w:ind w:left="710"/>
        <w:jc w:val="left"/>
        <w:rPr>
          <w:rFonts w:ascii="Arial" w:eastAsia="Arial" w:hAnsi="Arial" w:cs="Arial"/>
          <w:sz w:val="24"/>
          <w:szCs w:val="24"/>
        </w:rPr>
      </w:pPr>
      <w:proofErr w:type="spellStart"/>
      <w:r>
        <w:rPr>
          <w:rFonts w:ascii="Arial" w:hAnsi="Arial"/>
          <w:sz w:val="24"/>
          <w:szCs w:val="24"/>
        </w:rPr>
        <w:t>Facebook-gruppe</w:t>
      </w:r>
      <w:proofErr w:type="spellEnd"/>
    </w:p>
    <w:p w:rsidR="004E7EB0" w:rsidRDefault="00C458D2">
      <w:pPr>
        <w:pStyle w:val="Brdtekst"/>
        <w:ind w:left="710"/>
        <w:jc w:val="left"/>
        <w:rPr>
          <w:rFonts w:ascii="Arial" w:eastAsia="Arial" w:hAnsi="Arial" w:cs="Arial"/>
          <w:sz w:val="24"/>
          <w:szCs w:val="24"/>
        </w:rPr>
      </w:pPr>
      <w:r>
        <w:rPr>
          <w:rFonts w:ascii="Arial" w:hAnsi="Arial"/>
          <w:sz w:val="24"/>
          <w:szCs w:val="24"/>
        </w:rPr>
        <w:t xml:space="preserve">Bridgeprojekt og kommende artikel i </w:t>
      </w:r>
      <w:proofErr w:type="spellStart"/>
      <w:r>
        <w:rPr>
          <w:rFonts w:ascii="Arial" w:hAnsi="Arial"/>
          <w:sz w:val="24"/>
          <w:szCs w:val="24"/>
        </w:rPr>
        <w:t>Sydjællands</w:t>
      </w:r>
      <w:proofErr w:type="spellEnd"/>
      <w:r>
        <w:rPr>
          <w:rFonts w:ascii="Arial" w:hAnsi="Arial"/>
          <w:sz w:val="24"/>
          <w:szCs w:val="24"/>
        </w:rPr>
        <w:t xml:space="preserve"> Tidende </w:t>
      </w:r>
    </w:p>
    <w:p w:rsidR="004E7EB0" w:rsidRDefault="00C458D2">
      <w:pPr>
        <w:pStyle w:val="Brdtekst"/>
        <w:ind w:left="710"/>
        <w:jc w:val="left"/>
        <w:rPr>
          <w:rFonts w:ascii="Arial" w:eastAsia="Arial" w:hAnsi="Arial" w:cs="Arial"/>
          <w:sz w:val="24"/>
          <w:szCs w:val="24"/>
        </w:rPr>
      </w:pPr>
      <w:r>
        <w:rPr>
          <w:rFonts w:ascii="Arial" w:hAnsi="Arial"/>
          <w:sz w:val="24"/>
          <w:szCs w:val="24"/>
        </w:rPr>
        <w:t>Mange bisidderproblemer</w:t>
      </w:r>
    </w:p>
    <w:p w:rsidR="004E7EB0" w:rsidRDefault="00C458D2">
      <w:pPr>
        <w:pStyle w:val="Brdtekst"/>
        <w:ind w:left="710"/>
        <w:jc w:val="left"/>
        <w:rPr>
          <w:rFonts w:ascii="Arial" w:eastAsia="Arial" w:hAnsi="Arial" w:cs="Arial"/>
          <w:sz w:val="24"/>
          <w:szCs w:val="24"/>
        </w:rPr>
      </w:pPr>
      <w:r>
        <w:rPr>
          <w:rFonts w:ascii="Arial" w:hAnsi="Arial"/>
          <w:sz w:val="24"/>
          <w:szCs w:val="24"/>
        </w:rPr>
        <w:t>Kursus i netværk, selvhjælp og aktivitetsgrupper</w:t>
      </w:r>
    </w:p>
    <w:p w:rsidR="004E7EB0" w:rsidRDefault="00C458D2">
      <w:pPr>
        <w:pStyle w:val="Brdtekst"/>
        <w:ind w:left="710"/>
        <w:jc w:val="left"/>
        <w:rPr>
          <w:rFonts w:ascii="Arial" w:eastAsia="Arial" w:hAnsi="Arial" w:cs="Arial"/>
          <w:sz w:val="24"/>
          <w:szCs w:val="24"/>
        </w:rPr>
      </w:pPr>
      <w:r>
        <w:rPr>
          <w:rFonts w:ascii="Arial" w:hAnsi="Arial"/>
          <w:sz w:val="24"/>
          <w:szCs w:val="24"/>
        </w:rPr>
        <w:t>Snitfladeproblemer mellem kommune og region</w:t>
      </w:r>
    </w:p>
    <w:p w:rsidR="004E7EB0" w:rsidRDefault="004E7EB0">
      <w:pPr>
        <w:pStyle w:val="Brdtekst"/>
        <w:ind w:left="710"/>
        <w:jc w:val="left"/>
        <w:rPr>
          <w:rFonts w:ascii="Arial" w:eastAsia="Arial" w:hAnsi="Arial" w:cs="Arial"/>
          <w:sz w:val="24"/>
          <w:szCs w:val="24"/>
        </w:rPr>
      </w:pPr>
    </w:p>
    <w:p w:rsidR="004E7EB0" w:rsidRDefault="00C458D2">
      <w:pPr>
        <w:pStyle w:val="Brdtekst"/>
        <w:ind w:left="710"/>
        <w:jc w:val="left"/>
        <w:rPr>
          <w:rFonts w:ascii="Arial" w:eastAsia="Arial" w:hAnsi="Arial" w:cs="Arial"/>
          <w:sz w:val="24"/>
          <w:szCs w:val="24"/>
        </w:rPr>
      </w:pPr>
      <w:r>
        <w:rPr>
          <w:rFonts w:ascii="Arial" w:hAnsi="Arial"/>
          <w:b/>
          <w:bCs/>
          <w:color w:val="333333"/>
          <w:sz w:val="24"/>
          <w:szCs w:val="24"/>
          <w:u w:color="333333"/>
        </w:rPr>
        <w:t>Beslutning:</w:t>
      </w:r>
      <w:r>
        <w:rPr>
          <w:rFonts w:ascii="Arial" w:hAnsi="Arial"/>
          <w:color w:val="333333"/>
          <w:sz w:val="24"/>
          <w:szCs w:val="24"/>
          <w:u w:color="333333"/>
        </w:rPr>
        <w:t xml:space="preserve">  </w:t>
      </w:r>
    </w:p>
    <w:p w:rsidR="004E7EB0" w:rsidRDefault="00C458D2">
      <w:pPr>
        <w:pStyle w:val="Brdtekst"/>
        <w:ind w:left="710"/>
        <w:jc w:val="left"/>
        <w:rPr>
          <w:rFonts w:ascii="Arial" w:eastAsia="Arial" w:hAnsi="Arial" w:cs="Arial"/>
          <w:sz w:val="24"/>
          <w:szCs w:val="24"/>
        </w:rPr>
      </w:pPr>
      <w:r>
        <w:rPr>
          <w:rFonts w:ascii="Arial" w:hAnsi="Arial"/>
          <w:sz w:val="24"/>
          <w:szCs w:val="24"/>
        </w:rPr>
        <w:t>Drøftet.</w:t>
      </w:r>
    </w:p>
    <w:p w:rsidR="004E7EB0" w:rsidRDefault="004E7EB0">
      <w:pPr>
        <w:pStyle w:val="Brdtekst"/>
        <w:ind w:left="1080"/>
        <w:jc w:val="left"/>
        <w:rPr>
          <w:rFonts w:ascii="Arial" w:eastAsia="Arial" w:hAnsi="Arial" w:cs="Arial"/>
          <w:sz w:val="24"/>
          <w:szCs w:val="24"/>
        </w:rPr>
      </w:pPr>
    </w:p>
    <w:p w:rsidR="004E7EB0" w:rsidRDefault="00C458D2">
      <w:pPr>
        <w:pStyle w:val="Brdtekst"/>
        <w:numPr>
          <w:ilvl w:val="0"/>
          <w:numId w:val="9"/>
        </w:numPr>
        <w:jc w:val="left"/>
        <w:rPr>
          <w:rFonts w:ascii="Arial" w:eastAsia="Arial" w:hAnsi="Arial" w:cs="Arial"/>
          <w:b/>
          <w:bCs/>
          <w:sz w:val="24"/>
          <w:szCs w:val="24"/>
        </w:rPr>
      </w:pPr>
      <w:r>
        <w:rPr>
          <w:rFonts w:ascii="Arial" w:hAnsi="Arial"/>
          <w:b/>
          <w:bCs/>
          <w:sz w:val="24"/>
          <w:szCs w:val="24"/>
        </w:rPr>
        <w:t>Gensidig orientering.</w:t>
      </w:r>
    </w:p>
    <w:p w:rsidR="004E7EB0" w:rsidRDefault="00C458D2">
      <w:pPr>
        <w:pStyle w:val="Brdtekst"/>
        <w:ind w:left="709"/>
        <w:jc w:val="left"/>
        <w:rPr>
          <w:rFonts w:ascii="Arial" w:eastAsia="Arial" w:hAnsi="Arial" w:cs="Arial"/>
          <w:sz w:val="24"/>
          <w:szCs w:val="24"/>
        </w:rPr>
      </w:pPr>
      <w:r>
        <w:rPr>
          <w:rFonts w:ascii="Arial" w:hAnsi="Arial"/>
          <w:sz w:val="24"/>
          <w:szCs w:val="24"/>
          <w:u w:val="single"/>
          <w:lang w:val="nl-NL"/>
        </w:rPr>
        <w:t>Fordeling af</w:t>
      </w:r>
      <w:r>
        <w:rPr>
          <w:rFonts w:ascii="Arial" w:hAnsi="Arial"/>
          <w:sz w:val="24"/>
          <w:szCs w:val="24"/>
          <w:u w:val="single"/>
        </w:rPr>
        <w:t xml:space="preserve"> §18 midler</w:t>
      </w:r>
    </w:p>
    <w:p w:rsidR="004E7EB0" w:rsidRDefault="00C458D2">
      <w:pPr>
        <w:pStyle w:val="Brdtekst"/>
        <w:ind w:left="709"/>
        <w:jc w:val="left"/>
        <w:rPr>
          <w:rFonts w:ascii="Arial" w:eastAsia="Arial" w:hAnsi="Arial" w:cs="Arial"/>
          <w:sz w:val="24"/>
          <w:szCs w:val="24"/>
        </w:rPr>
      </w:pPr>
      <w:r>
        <w:rPr>
          <w:rFonts w:ascii="Arial" w:hAnsi="Arial"/>
          <w:sz w:val="24"/>
          <w:szCs w:val="24"/>
        </w:rPr>
        <w:t xml:space="preserve">Indstillingsudvalget har behandlet 41 ansøgninger på i alt 1.577.936 kr. </w:t>
      </w:r>
    </w:p>
    <w:p w:rsidR="004E7EB0" w:rsidRDefault="00C458D2">
      <w:pPr>
        <w:pStyle w:val="Brdtekst"/>
        <w:ind w:left="709"/>
        <w:jc w:val="left"/>
        <w:rPr>
          <w:rFonts w:ascii="Arial" w:eastAsia="Arial" w:hAnsi="Arial" w:cs="Arial"/>
          <w:sz w:val="24"/>
          <w:szCs w:val="24"/>
        </w:rPr>
      </w:pPr>
      <w:r>
        <w:rPr>
          <w:rFonts w:ascii="Arial" w:hAnsi="Arial"/>
          <w:sz w:val="24"/>
          <w:szCs w:val="24"/>
        </w:rPr>
        <w:t>Der er i budgettet for 2017 afsat 985.647 kr. til fordeling. Af disse er det tidligere vedtaget, at der afsættes 50.000 kr. til Det Frivillige Samråds Pulje; 50.000 kr. til afholdelse af Frivillig Fredag, den årlige dialogdag, som fra 2014 inkluderer alle fr</w:t>
      </w:r>
      <w:r>
        <w:rPr>
          <w:rFonts w:ascii="Arial" w:hAnsi="Arial"/>
          <w:sz w:val="24"/>
          <w:szCs w:val="24"/>
        </w:rPr>
        <w:t>i</w:t>
      </w:r>
      <w:r>
        <w:rPr>
          <w:rFonts w:ascii="Arial" w:hAnsi="Arial"/>
          <w:sz w:val="24"/>
          <w:szCs w:val="24"/>
        </w:rPr>
        <w:t>villige i kommunen samt 100.000 kr. til ungeprojektet ’Opland’ med netværkssted og frivilligmentor i samarbejde med Ungdommens Røde Kors. Der resterer herefter 785.647 kr. til fordeling.</w:t>
      </w:r>
    </w:p>
    <w:p w:rsidR="004E7EB0" w:rsidRDefault="00C458D2">
      <w:pPr>
        <w:pStyle w:val="Brdtekst"/>
        <w:ind w:left="709"/>
        <w:jc w:val="left"/>
        <w:rPr>
          <w:rFonts w:ascii="Arial" w:eastAsia="Arial" w:hAnsi="Arial" w:cs="Arial"/>
          <w:sz w:val="24"/>
          <w:szCs w:val="24"/>
        </w:rPr>
      </w:pPr>
      <w:r>
        <w:rPr>
          <w:rFonts w:ascii="Arial" w:hAnsi="Arial"/>
          <w:sz w:val="24"/>
          <w:szCs w:val="24"/>
        </w:rPr>
        <w:t>Foreninger har udover</w:t>
      </w:r>
      <w:proofErr w:type="gramStart"/>
      <w:r>
        <w:rPr>
          <w:rFonts w:ascii="Arial" w:hAnsi="Arial"/>
          <w:sz w:val="24"/>
          <w:szCs w:val="24"/>
        </w:rPr>
        <w:t xml:space="preserve"> §18</w:t>
      </w:r>
      <w:proofErr w:type="gramEnd"/>
      <w:r>
        <w:rPr>
          <w:rFonts w:ascii="Arial" w:hAnsi="Arial"/>
          <w:sz w:val="24"/>
          <w:szCs w:val="24"/>
        </w:rPr>
        <w:t>-midler mulighed for at søge tilskud til omsorgsaktivit</w:t>
      </w:r>
      <w:r>
        <w:rPr>
          <w:rFonts w:ascii="Arial" w:hAnsi="Arial"/>
          <w:sz w:val="24"/>
          <w:szCs w:val="24"/>
        </w:rPr>
        <w:t>e</w:t>
      </w:r>
      <w:r>
        <w:rPr>
          <w:rFonts w:ascii="Arial" w:hAnsi="Arial"/>
          <w:sz w:val="24"/>
          <w:szCs w:val="24"/>
        </w:rPr>
        <w:t>ter (§79 midler), hvor der i 2017 er afsat 350.000 kr.</w:t>
      </w:r>
    </w:p>
    <w:p w:rsidR="004E7EB0" w:rsidRDefault="00C458D2">
      <w:pPr>
        <w:pStyle w:val="Brdtekst"/>
        <w:ind w:left="709"/>
        <w:jc w:val="left"/>
        <w:rPr>
          <w:rFonts w:ascii="Arial" w:eastAsia="Arial" w:hAnsi="Arial" w:cs="Arial"/>
          <w:sz w:val="24"/>
          <w:szCs w:val="24"/>
          <w:u w:val="single"/>
        </w:rPr>
      </w:pPr>
      <w:r>
        <w:rPr>
          <w:rFonts w:ascii="Arial Unicode MS" w:hAnsi="Arial Unicode MS"/>
          <w:sz w:val="24"/>
          <w:szCs w:val="24"/>
        </w:rPr>
        <w:br/>
      </w:r>
      <w:r>
        <w:rPr>
          <w:rFonts w:ascii="Arial" w:hAnsi="Arial"/>
          <w:sz w:val="24"/>
          <w:szCs w:val="24"/>
          <w:u w:val="single"/>
        </w:rPr>
        <w:t>Telefontid i Afdeling for Psykiatri og Handicap</w:t>
      </w:r>
    </w:p>
    <w:p w:rsidR="004E7EB0" w:rsidRDefault="00C458D2">
      <w:pPr>
        <w:pStyle w:val="Brdtekst"/>
        <w:rPr>
          <w:rFonts w:ascii="Arial" w:eastAsia="Arial" w:hAnsi="Arial" w:cs="Arial"/>
          <w:sz w:val="24"/>
          <w:szCs w:val="24"/>
        </w:rPr>
      </w:pPr>
      <w:r>
        <w:rPr>
          <w:rFonts w:ascii="Arial" w:hAnsi="Arial"/>
          <w:sz w:val="24"/>
          <w:szCs w:val="24"/>
        </w:rPr>
        <w:t xml:space="preserve">            Telefontid til sekretariatet i Psykiatri og Handicap er ændret, således at </w:t>
      </w:r>
    </w:p>
    <w:p w:rsidR="004E7EB0" w:rsidRDefault="00C458D2">
      <w:pPr>
        <w:pStyle w:val="Brdtekst"/>
        <w:rPr>
          <w:rFonts w:ascii="Arial" w:eastAsia="Arial" w:hAnsi="Arial" w:cs="Arial"/>
          <w:sz w:val="24"/>
          <w:szCs w:val="24"/>
        </w:rPr>
      </w:pPr>
      <w:r>
        <w:rPr>
          <w:rFonts w:ascii="Arial" w:hAnsi="Arial"/>
          <w:sz w:val="24"/>
          <w:szCs w:val="24"/>
        </w:rPr>
        <w:t xml:space="preserve">            træffetiden er mandag-fredag kl. 10-12. I den øvrige kontortid er der telefonsvarer,</w:t>
      </w:r>
    </w:p>
    <w:p w:rsidR="004E7EB0" w:rsidRDefault="00C458D2">
      <w:pPr>
        <w:pStyle w:val="Brdtekst"/>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som henviser til at rette henvendelse via mail.</w:t>
      </w:r>
      <w:proofErr w:type="gramEnd"/>
    </w:p>
    <w:p w:rsidR="004E7EB0" w:rsidRDefault="004E7EB0">
      <w:pPr>
        <w:pStyle w:val="Brdtekst"/>
        <w:rPr>
          <w:rFonts w:ascii="Arial" w:eastAsia="Arial" w:hAnsi="Arial" w:cs="Arial"/>
          <w:sz w:val="24"/>
          <w:szCs w:val="24"/>
        </w:rPr>
      </w:pPr>
    </w:p>
    <w:p w:rsidR="004E7EB0" w:rsidRDefault="00C458D2">
      <w:pPr>
        <w:pStyle w:val="Brdtekst"/>
        <w:rPr>
          <w:rFonts w:ascii="Arial" w:eastAsia="Arial" w:hAnsi="Arial" w:cs="Arial"/>
          <w:sz w:val="24"/>
          <w:szCs w:val="24"/>
        </w:rPr>
      </w:pPr>
      <w:r>
        <w:rPr>
          <w:rFonts w:ascii="Arial" w:eastAsia="Arial" w:hAnsi="Arial" w:cs="Arial"/>
          <w:sz w:val="24"/>
          <w:szCs w:val="24"/>
        </w:rPr>
        <w:tab/>
        <w:t xml:space="preserve">  Hvordan stiller vi os til, at sp</w:t>
      </w:r>
      <w:r>
        <w:rPr>
          <w:rFonts w:ascii="Arial" w:hAnsi="Arial"/>
          <w:sz w:val="24"/>
          <w:szCs w:val="24"/>
        </w:rPr>
        <w:t xml:space="preserve">ørgsmål søges besvaret i omstillingen og ikke hos </w:t>
      </w:r>
      <w:r>
        <w:rPr>
          <w:rFonts w:ascii="Arial" w:hAnsi="Arial"/>
          <w:sz w:val="24"/>
          <w:szCs w:val="24"/>
        </w:rPr>
        <w:tab/>
      </w:r>
      <w:r>
        <w:rPr>
          <w:rFonts w:ascii="Arial" w:hAnsi="Arial"/>
          <w:sz w:val="24"/>
          <w:szCs w:val="24"/>
        </w:rPr>
        <w:tab/>
        <w:t xml:space="preserve">sagsbehandlerne? Er vi tilfreds med kvaliteten af besvarelserne - har personalet i </w:t>
      </w:r>
      <w:r>
        <w:rPr>
          <w:rFonts w:ascii="Arial" w:hAnsi="Arial"/>
          <w:sz w:val="24"/>
          <w:szCs w:val="24"/>
        </w:rPr>
        <w:tab/>
        <w:t>omstillingen tilstrækkelig viden og er de nok? Vigtigt spørgsmål.</w:t>
      </w:r>
    </w:p>
    <w:p w:rsidR="004E7EB0" w:rsidRDefault="004E7EB0">
      <w:pPr>
        <w:pStyle w:val="Brdtekst"/>
        <w:rPr>
          <w:rFonts w:ascii="Arial" w:eastAsia="Arial" w:hAnsi="Arial" w:cs="Arial"/>
          <w:sz w:val="24"/>
          <w:szCs w:val="24"/>
        </w:rPr>
      </w:pPr>
    </w:p>
    <w:p w:rsidR="004E7EB0" w:rsidRDefault="00C458D2">
      <w:pPr>
        <w:pStyle w:val="Brdtekst"/>
        <w:rPr>
          <w:rFonts w:ascii="Arial" w:eastAsia="Arial" w:hAnsi="Arial" w:cs="Arial"/>
          <w:sz w:val="24"/>
          <w:szCs w:val="24"/>
        </w:rPr>
      </w:pPr>
      <w:r>
        <w:rPr>
          <w:rFonts w:ascii="Arial" w:eastAsia="Arial" w:hAnsi="Arial" w:cs="Arial"/>
          <w:sz w:val="24"/>
          <w:szCs w:val="24"/>
        </w:rPr>
        <w:tab/>
        <w:t>Dr</w:t>
      </w:r>
      <w:r>
        <w:rPr>
          <w:rFonts w:ascii="Arial" w:hAnsi="Arial"/>
          <w:sz w:val="24"/>
          <w:szCs w:val="24"/>
        </w:rPr>
        <w:t>øftet frikommune-forsøg.</w:t>
      </w:r>
    </w:p>
    <w:p w:rsidR="004E7EB0" w:rsidRDefault="004E7EB0">
      <w:pPr>
        <w:pStyle w:val="Brdtekst"/>
        <w:jc w:val="left"/>
        <w:rPr>
          <w:rFonts w:ascii="Arial" w:eastAsia="Arial" w:hAnsi="Arial" w:cs="Arial"/>
          <w:sz w:val="24"/>
          <w:szCs w:val="24"/>
        </w:rPr>
      </w:pPr>
    </w:p>
    <w:p w:rsidR="004E7EB0" w:rsidRDefault="00C458D2">
      <w:pPr>
        <w:pStyle w:val="Listeafsnit"/>
        <w:numPr>
          <w:ilvl w:val="0"/>
          <w:numId w:val="8"/>
        </w:numPr>
        <w:jc w:val="left"/>
        <w:rPr>
          <w:rFonts w:ascii="Arial" w:eastAsia="Arial" w:hAnsi="Arial" w:cs="Arial"/>
          <w:b/>
          <w:bCs/>
          <w:sz w:val="24"/>
          <w:szCs w:val="24"/>
        </w:rPr>
      </w:pPr>
      <w:r>
        <w:rPr>
          <w:rFonts w:ascii="Arial" w:hAnsi="Arial"/>
          <w:b/>
          <w:bCs/>
          <w:sz w:val="24"/>
          <w:szCs w:val="24"/>
        </w:rPr>
        <w:t>Godkendelse af referat</w:t>
      </w:r>
      <w:r>
        <w:rPr>
          <w:rFonts w:ascii="Arial Unicode MS" w:hAnsi="Arial Unicode MS"/>
          <w:sz w:val="24"/>
          <w:szCs w:val="24"/>
        </w:rPr>
        <w:br/>
      </w:r>
      <w:r>
        <w:rPr>
          <w:rFonts w:ascii="Arial" w:hAnsi="Arial"/>
          <w:sz w:val="24"/>
          <w:szCs w:val="24"/>
        </w:rPr>
        <w:t>Godkendt</w:t>
      </w:r>
    </w:p>
    <w:p w:rsidR="004E7EB0" w:rsidRDefault="00C458D2">
      <w:pPr>
        <w:pStyle w:val="Brdtekst"/>
        <w:ind w:left="709"/>
        <w:jc w:val="left"/>
        <w:rPr>
          <w:rFonts w:ascii="Arial" w:eastAsia="Arial" w:hAnsi="Arial" w:cs="Arial"/>
          <w:sz w:val="24"/>
          <w:szCs w:val="24"/>
        </w:rPr>
      </w:pPr>
      <w:r>
        <w:rPr>
          <w:rFonts w:ascii="Arial Unicode MS" w:hAnsi="Arial Unicode MS"/>
          <w:sz w:val="24"/>
          <w:szCs w:val="24"/>
        </w:rPr>
        <w:br/>
      </w:r>
    </w:p>
    <w:p w:rsidR="004E7EB0" w:rsidRDefault="00C458D2">
      <w:pPr>
        <w:pStyle w:val="Brdtekst"/>
        <w:jc w:val="left"/>
        <w:rPr>
          <w:rFonts w:ascii="Calibri" w:eastAsia="Calibri" w:hAnsi="Calibri" w:cs="Calibri"/>
          <w:sz w:val="22"/>
          <w:szCs w:val="22"/>
        </w:rPr>
      </w:pPr>
      <w:r>
        <w:rPr>
          <w:rFonts w:ascii="Calibri" w:eastAsia="Calibri" w:hAnsi="Calibri" w:cs="Calibri"/>
          <w:sz w:val="22"/>
          <w:szCs w:val="22"/>
        </w:rPr>
        <w:t> </w:t>
      </w:r>
    </w:p>
    <w:p w:rsidR="004E7EB0" w:rsidRDefault="004E7EB0">
      <w:pPr>
        <w:pStyle w:val="Brdtekst"/>
        <w:jc w:val="left"/>
        <w:rPr>
          <w:rFonts w:ascii="Arial" w:eastAsia="Arial" w:hAnsi="Arial" w:cs="Arial"/>
          <w:sz w:val="22"/>
          <w:szCs w:val="22"/>
        </w:rPr>
      </w:pPr>
    </w:p>
    <w:p w:rsidR="004E7EB0" w:rsidRDefault="004E7EB0">
      <w:pPr>
        <w:pStyle w:val="Brdtekst"/>
        <w:jc w:val="left"/>
        <w:rPr>
          <w:rFonts w:ascii="Arial" w:eastAsia="Arial" w:hAnsi="Arial" w:cs="Arial"/>
          <w:b/>
          <w:bCs/>
          <w:sz w:val="22"/>
          <w:szCs w:val="22"/>
        </w:rPr>
      </w:pPr>
    </w:p>
    <w:p w:rsidR="004E7EB0" w:rsidRDefault="004E7EB0">
      <w:pPr>
        <w:pStyle w:val="Brdtekst"/>
        <w:jc w:val="left"/>
        <w:rPr>
          <w:rFonts w:ascii="Arial" w:eastAsia="Arial" w:hAnsi="Arial" w:cs="Arial"/>
          <w:sz w:val="22"/>
          <w:szCs w:val="22"/>
        </w:rPr>
      </w:pPr>
    </w:p>
    <w:p w:rsidR="004E7EB0" w:rsidRDefault="00C458D2">
      <w:pPr>
        <w:pStyle w:val="Brdtekst"/>
        <w:jc w:val="left"/>
      </w:pPr>
      <w:r>
        <w:t>Anders J. Andersen, referent</w:t>
      </w:r>
    </w:p>
    <w:p w:rsidR="004E7EB0" w:rsidRDefault="00C458D2">
      <w:pPr>
        <w:pStyle w:val="Brdtekst"/>
        <w:jc w:val="left"/>
        <w:rPr>
          <w:sz w:val="24"/>
          <w:szCs w:val="24"/>
        </w:rPr>
      </w:pPr>
      <w:r>
        <w:t>18</w:t>
      </w:r>
      <w:r>
        <w:rPr>
          <w:rFonts w:ascii="Arial" w:hAnsi="Arial"/>
          <w:sz w:val="22"/>
          <w:szCs w:val="22"/>
        </w:rPr>
        <w:t>-1-2017</w:t>
      </w:r>
    </w:p>
    <w:p w:rsidR="004E7EB0" w:rsidRDefault="004E7EB0">
      <w:pPr>
        <w:pStyle w:val="Brdtekst"/>
        <w:jc w:val="left"/>
        <w:rPr>
          <w:rFonts w:ascii="Arial" w:eastAsia="Arial" w:hAnsi="Arial" w:cs="Arial"/>
          <w:b/>
          <w:bCs/>
          <w:sz w:val="22"/>
          <w:szCs w:val="22"/>
        </w:rPr>
      </w:pPr>
    </w:p>
    <w:p w:rsidR="004E7EB0" w:rsidRDefault="004E7EB0">
      <w:pPr>
        <w:pStyle w:val="Brdtekst"/>
        <w:jc w:val="left"/>
      </w:pPr>
    </w:p>
    <w:sectPr w:rsidR="004E7EB0" w:rsidSect="004E7EB0">
      <w:footerReference w:type="default" r:id="rId7"/>
      <w:headerReference w:type="first" r:id="rId8"/>
      <w:footerReference w:type="first" r:id="rId9"/>
      <w:pgSz w:w="11900" w:h="16840"/>
      <w:pgMar w:top="1134" w:right="1134" w:bottom="1134" w:left="1242" w:header="531" w:footer="50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20" w:rsidRDefault="008F6A20" w:rsidP="004E7EB0">
      <w:r>
        <w:separator/>
      </w:r>
    </w:p>
  </w:endnote>
  <w:endnote w:type="continuationSeparator" w:id="0">
    <w:p w:rsidR="008F6A20" w:rsidRDefault="008F6A20" w:rsidP="004E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B0" w:rsidRDefault="00C63532">
    <w:pPr>
      <w:pStyle w:val="Sidefod"/>
      <w:tabs>
        <w:tab w:val="clear" w:pos="9638"/>
        <w:tab w:val="right" w:pos="9504"/>
      </w:tabs>
      <w:jc w:val="right"/>
    </w:pPr>
    <w:r>
      <w:rPr>
        <w:sz w:val="16"/>
        <w:szCs w:val="16"/>
      </w:rPr>
      <w:fldChar w:fldCharType="begin"/>
    </w:r>
    <w:r w:rsidR="00C458D2">
      <w:rPr>
        <w:sz w:val="16"/>
        <w:szCs w:val="16"/>
      </w:rPr>
      <w:instrText xml:space="preserve"> PAGE </w:instrText>
    </w:r>
    <w:r>
      <w:rPr>
        <w:sz w:val="16"/>
        <w:szCs w:val="16"/>
      </w:rPr>
      <w:fldChar w:fldCharType="separate"/>
    </w:r>
    <w:r w:rsidR="00C958C7">
      <w:rPr>
        <w:noProof/>
        <w:sz w:val="16"/>
        <w:szCs w:val="16"/>
      </w:rPr>
      <w:t>3</w:t>
    </w:r>
    <w:r>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B0" w:rsidRDefault="004E7EB0">
    <w:pPr>
      <w:pStyle w:val="Sidefod"/>
      <w:pBdr>
        <w:top w:val="single" w:sz="8" w:space="0" w:color="008080"/>
      </w:pBdr>
      <w:tabs>
        <w:tab w:val="clear" w:pos="9638"/>
        <w:tab w:val="right" w:pos="9504"/>
      </w:tabs>
      <w:jc w:val="center"/>
      <w:rPr>
        <w:rFonts w:ascii="Arial" w:eastAsia="Arial" w:hAnsi="Arial" w:cs="Arial"/>
        <w:sz w:val="16"/>
        <w:szCs w:val="16"/>
      </w:rPr>
    </w:pPr>
  </w:p>
  <w:p w:rsidR="004E7EB0" w:rsidRDefault="00C458D2">
    <w:pPr>
      <w:pStyle w:val="Sidefod"/>
      <w:tabs>
        <w:tab w:val="clear" w:pos="9638"/>
        <w:tab w:val="right" w:pos="9504"/>
      </w:tabs>
      <w:spacing w:after="20"/>
      <w:jc w:val="center"/>
      <w:rPr>
        <w:rFonts w:ascii="Arial" w:eastAsia="Arial" w:hAnsi="Arial" w:cs="Arial"/>
        <w:sz w:val="18"/>
        <w:szCs w:val="18"/>
      </w:rPr>
    </w:pPr>
    <w:r>
      <w:rPr>
        <w:rFonts w:ascii="Arial" w:hAnsi="Arial"/>
        <w:sz w:val="18"/>
        <w:szCs w:val="18"/>
      </w:rPr>
      <w:t>DH blev stiftet i 1934 som De Samvirkende Invalideorganisationer – DSI.</w:t>
    </w:r>
  </w:p>
  <w:p w:rsidR="004E7EB0" w:rsidRDefault="00C458D2">
    <w:pPr>
      <w:pStyle w:val="Sidefod"/>
      <w:tabs>
        <w:tab w:val="clear" w:pos="9638"/>
        <w:tab w:val="right" w:pos="9504"/>
      </w:tabs>
      <w:jc w:val="center"/>
    </w:pPr>
    <w:r>
      <w:rPr>
        <w:rFonts w:ascii="Arial" w:hAnsi="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20" w:rsidRDefault="008F6A20" w:rsidP="004E7EB0">
      <w:r>
        <w:separator/>
      </w:r>
    </w:p>
  </w:footnote>
  <w:footnote w:type="continuationSeparator" w:id="0">
    <w:p w:rsidR="008F6A20" w:rsidRDefault="008F6A20" w:rsidP="004E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B0" w:rsidRDefault="00C458D2">
    <w:pPr>
      <w:pStyle w:val="Sidehoved"/>
      <w:tabs>
        <w:tab w:val="clear" w:pos="4819"/>
        <w:tab w:val="clear" w:pos="9638"/>
        <w:tab w:val="right" w:pos="6890"/>
      </w:tabs>
      <w:ind w:right="41"/>
      <w:jc w:val="left"/>
      <w:rPr>
        <w:rFonts w:ascii="Arial Narrow" w:eastAsia="Arial Narrow" w:hAnsi="Arial Narrow" w:cs="Arial Narrow"/>
        <w:b/>
        <w:bCs/>
        <w:color w:val="008080"/>
        <w:sz w:val="30"/>
        <w:szCs w:val="30"/>
        <w:u w:color="008080"/>
      </w:rPr>
    </w:pPr>
    <w:r>
      <w:rPr>
        <w:noProof/>
      </w:rPr>
      <w:drawing>
        <wp:anchor distT="152400" distB="152400" distL="152400" distR="152400" simplePos="0" relativeHeight="251658240" behindDoc="1" locked="0" layoutInCell="1" allowOverlap="1">
          <wp:simplePos x="0" y="0"/>
          <wp:positionH relativeFrom="page">
            <wp:posOffset>5253355</wp:posOffset>
          </wp:positionH>
          <wp:positionV relativeFrom="page">
            <wp:posOffset>319404</wp:posOffset>
          </wp:positionV>
          <wp:extent cx="1587500" cy="699770"/>
          <wp:effectExtent l="0" t="0" r="0" b="0"/>
          <wp:wrapNone/>
          <wp:docPr id="1073741825" name="officeArt object" descr="DH_logo_medium"/>
          <wp:cNvGraphicFramePr/>
          <a:graphic xmlns:a="http://schemas.openxmlformats.org/drawingml/2006/main">
            <a:graphicData uri="http://schemas.openxmlformats.org/drawingml/2006/picture">
              <pic:pic xmlns:pic="http://schemas.openxmlformats.org/drawingml/2006/picture">
                <pic:nvPicPr>
                  <pic:cNvPr id="1073741825" name="image1.png" descr="DH_logo_medium"/>
                  <pic:cNvPicPr>
                    <a:picLocks noChangeAspect="1"/>
                  </pic:cNvPicPr>
                </pic:nvPicPr>
                <pic:blipFill>
                  <a:blip r:embed="rId1">
                    <a:extLst/>
                  </a:blip>
                  <a:stretch>
                    <a:fillRect/>
                  </a:stretch>
                </pic:blipFill>
                <pic:spPr>
                  <a:xfrm>
                    <a:off x="0" y="0"/>
                    <a:ext cx="1587500" cy="699770"/>
                  </a:xfrm>
                  <a:prstGeom prst="rect">
                    <a:avLst/>
                  </a:prstGeom>
                  <a:ln w="12700" cap="flat">
                    <a:noFill/>
                    <a:miter lim="400000"/>
                  </a:ln>
                  <a:effectLst/>
                </pic:spPr>
              </pic:pic>
            </a:graphicData>
          </a:graphic>
        </wp:anchor>
      </w:drawing>
    </w:r>
    <w:r>
      <w:rPr>
        <w:rFonts w:ascii="Arial Narrow" w:eastAsia="Arial Narrow" w:hAnsi="Arial Narrow" w:cs="Arial Narrow"/>
        <w:b/>
        <w:bCs/>
        <w:color w:val="008080"/>
        <w:sz w:val="30"/>
        <w:szCs w:val="30"/>
        <w:u w:color="008080"/>
      </w:rPr>
      <w:t>Danske Handicaporganisationer – Vordingborg</w:t>
    </w:r>
  </w:p>
  <w:p w:rsidR="004E7EB0" w:rsidRDefault="00C458D2">
    <w:pPr>
      <w:pStyle w:val="Sidehoved"/>
      <w:tabs>
        <w:tab w:val="clear" w:pos="4819"/>
        <w:tab w:val="clear" w:pos="9638"/>
        <w:tab w:val="right" w:pos="6890"/>
      </w:tabs>
      <w:spacing w:before="20"/>
      <w:ind w:right="40"/>
      <w:jc w:val="left"/>
      <w:rPr>
        <w:rFonts w:ascii="Arial" w:eastAsia="Arial" w:hAnsi="Arial" w:cs="Arial"/>
        <w:sz w:val="18"/>
        <w:szCs w:val="18"/>
      </w:rPr>
    </w:pPr>
    <w:r>
      <w:rPr>
        <w:rFonts w:ascii="Arial" w:hAnsi="Arial"/>
        <w:sz w:val="18"/>
        <w:szCs w:val="18"/>
      </w:rPr>
      <w:t>Formand Niels Jørgen Abildgaard</w:t>
    </w:r>
  </w:p>
  <w:p w:rsidR="004E7EB0" w:rsidRDefault="00C458D2">
    <w:pPr>
      <w:pStyle w:val="Brdtekst"/>
      <w:shd w:val="clear" w:color="auto" w:fill="FFFFFF"/>
      <w:spacing w:line="234" w:lineRule="atLeast"/>
      <w:rPr>
        <w:rFonts w:ascii="Arial" w:eastAsia="Arial" w:hAnsi="Arial" w:cs="Arial"/>
        <w:sz w:val="18"/>
        <w:szCs w:val="18"/>
      </w:rPr>
    </w:pPr>
    <w:r>
      <w:rPr>
        <w:rFonts w:ascii="Arial" w:hAnsi="Arial"/>
        <w:sz w:val="18"/>
        <w:szCs w:val="18"/>
      </w:rPr>
      <w:t>Strandvænget 17, 4760 </w:t>
    </w:r>
    <w:r>
      <w:rPr>
        <w:rFonts w:ascii="Arial" w:hAnsi="Arial"/>
        <w:sz w:val="18"/>
        <w:szCs w:val="18"/>
        <w:lang w:val="de-DE"/>
      </w:rPr>
      <w:t>Vordingborg</w:t>
    </w:r>
  </w:p>
  <w:p w:rsidR="004E7EB0" w:rsidRPr="00C958C7" w:rsidRDefault="00C458D2">
    <w:pPr>
      <w:pStyle w:val="Brdtekst"/>
      <w:shd w:val="clear" w:color="auto" w:fill="FFFFFF"/>
      <w:spacing w:line="234" w:lineRule="atLeast"/>
      <w:rPr>
        <w:rFonts w:ascii="Arial" w:eastAsia="Arial" w:hAnsi="Arial" w:cs="Arial"/>
        <w:sz w:val="18"/>
        <w:szCs w:val="18"/>
      </w:rPr>
    </w:pPr>
    <w:proofErr w:type="spellStart"/>
    <w:r w:rsidRPr="00C958C7">
      <w:rPr>
        <w:rFonts w:ascii="Arial" w:hAnsi="Arial"/>
        <w:sz w:val="18"/>
        <w:szCs w:val="18"/>
      </w:rPr>
      <w:t>Tlf</w:t>
    </w:r>
    <w:proofErr w:type="spellEnd"/>
    <w:r w:rsidRPr="00C958C7">
      <w:rPr>
        <w:rFonts w:ascii="Arial" w:hAnsi="Arial"/>
        <w:sz w:val="18"/>
        <w:szCs w:val="18"/>
      </w:rPr>
      <w:t xml:space="preserve">: 28 57 47 43, E-mail </w:t>
    </w:r>
    <w:hyperlink r:id="rId2" w:history="1">
      <w:r w:rsidRPr="00C958C7">
        <w:rPr>
          <w:rStyle w:val="Hyperlink0"/>
          <w:lang w:val="da-DK"/>
        </w:rPr>
        <w:t>annetteabildgaard@webspeed.dk</w:t>
      </w:r>
    </w:hyperlink>
  </w:p>
  <w:p w:rsidR="004E7EB0" w:rsidRDefault="00C458D2">
    <w:pPr>
      <w:pStyle w:val="Sidehoved"/>
      <w:tabs>
        <w:tab w:val="clear" w:pos="4819"/>
        <w:tab w:val="clear" w:pos="9638"/>
        <w:tab w:val="right" w:pos="6890"/>
      </w:tabs>
      <w:spacing w:before="20"/>
      <w:ind w:right="40"/>
      <w:jc w:val="left"/>
    </w:pPr>
    <w:r>
      <w:rPr>
        <w:rFonts w:ascii="Arial" w:hAnsi="Arial"/>
        <w:sz w:val="18"/>
        <w:szCs w:val="18"/>
      </w:rPr>
      <w:t xml:space="preserve">Hjemmeside: </w:t>
    </w:r>
    <w:hyperlink r:id="rId3" w:history="1">
      <w:r>
        <w:rPr>
          <w:rStyle w:val="Hyperlink1"/>
        </w:rPr>
        <w:t>www.handicap.dk/lokalt/vordingborg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5DB"/>
    <w:multiLevelType w:val="hybridMultilevel"/>
    <w:tmpl w:val="49EC4CDC"/>
    <w:styleLink w:val="Importeretformat2"/>
    <w:lvl w:ilvl="0" w:tplc="F58EF046">
      <w:start w:val="1"/>
      <w:numFmt w:val="lowerLetter"/>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EE5792">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2A148E">
      <w:start w:val="1"/>
      <w:numFmt w:val="lowerRoman"/>
      <w:lvlText w:val="%3."/>
      <w:lvlJc w:val="left"/>
      <w:pPr>
        <w:ind w:left="2509"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C24C080">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B0E2AA">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5211B2">
      <w:start w:val="1"/>
      <w:numFmt w:val="lowerRoman"/>
      <w:lvlText w:val="%6."/>
      <w:lvlJc w:val="left"/>
      <w:pPr>
        <w:ind w:left="4669"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56EC29DA">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F22F5A">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BA8D90">
      <w:start w:val="1"/>
      <w:numFmt w:val="lowerRoman"/>
      <w:lvlText w:val="%9."/>
      <w:lvlJc w:val="left"/>
      <w:pPr>
        <w:ind w:left="6829"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9C76AD2"/>
    <w:multiLevelType w:val="hybridMultilevel"/>
    <w:tmpl w:val="C0A40C26"/>
    <w:numStyleLink w:val="Importeretformat3"/>
  </w:abstractNum>
  <w:abstractNum w:abstractNumId="2">
    <w:nsid w:val="43C654EB"/>
    <w:multiLevelType w:val="hybridMultilevel"/>
    <w:tmpl w:val="24401D14"/>
    <w:styleLink w:val="Importeretformat1"/>
    <w:lvl w:ilvl="0" w:tplc="0D8631A8">
      <w:start w:val="1"/>
      <w:numFmt w:val="decimal"/>
      <w:lvlText w:val="%1."/>
      <w:lvlJc w:val="left"/>
      <w:pPr>
        <w:ind w:left="709"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074D598">
      <w:start w:val="1"/>
      <w:numFmt w:val="decimal"/>
      <w:lvlText w:val="%2."/>
      <w:lvlJc w:val="left"/>
      <w:pPr>
        <w:ind w:left="1467" w:hanging="3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34EE028">
      <w:start w:val="1"/>
      <w:numFmt w:val="lowerRoman"/>
      <w:lvlText w:val="%3."/>
      <w:lvlJc w:val="left"/>
      <w:pPr>
        <w:ind w:left="2225"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08AB458">
      <w:start w:val="1"/>
      <w:numFmt w:val="decimal"/>
      <w:lvlText w:val="%4."/>
      <w:lvlJc w:val="left"/>
      <w:pPr>
        <w:ind w:left="294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93EC7B0">
      <w:start w:val="1"/>
      <w:numFmt w:val="lowerLetter"/>
      <w:lvlText w:val="%5."/>
      <w:lvlJc w:val="left"/>
      <w:pPr>
        <w:ind w:left="366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A88916C">
      <w:start w:val="1"/>
      <w:numFmt w:val="lowerRoman"/>
      <w:lvlText w:val="%6."/>
      <w:lvlJc w:val="left"/>
      <w:pPr>
        <w:ind w:left="4385"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52668E32">
      <w:start w:val="1"/>
      <w:numFmt w:val="decimal"/>
      <w:lvlText w:val="%7."/>
      <w:lvlJc w:val="left"/>
      <w:pPr>
        <w:ind w:left="510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F1C20B6">
      <w:start w:val="1"/>
      <w:numFmt w:val="lowerLetter"/>
      <w:lvlText w:val="%8."/>
      <w:lvlJc w:val="left"/>
      <w:pPr>
        <w:ind w:left="5825"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F10298E">
      <w:start w:val="1"/>
      <w:numFmt w:val="lowerRoman"/>
      <w:lvlText w:val="%9."/>
      <w:lvlJc w:val="left"/>
      <w:pPr>
        <w:ind w:left="6545" w:hanging="29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655379A"/>
    <w:multiLevelType w:val="hybridMultilevel"/>
    <w:tmpl w:val="49EC4CDC"/>
    <w:numStyleLink w:val="Importeretformat2"/>
  </w:abstractNum>
  <w:abstractNum w:abstractNumId="4">
    <w:nsid w:val="6ED52B18"/>
    <w:multiLevelType w:val="hybridMultilevel"/>
    <w:tmpl w:val="C0A40C26"/>
    <w:styleLink w:val="Importeretformat3"/>
    <w:lvl w:ilvl="0" w:tplc="8CCAB592">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20B158">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60AFEC">
      <w:start w:val="1"/>
      <w:numFmt w:val="lowerRoman"/>
      <w:lvlText w:val="%3."/>
      <w:lvlJc w:val="left"/>
      <w:pPr>
        <w:ind w:left="2226"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02A00F0">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1A269E">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BAF3DA">
      <w:start w:val="1"/>
      <w:numFmt w:val="lowerRoman"/>
      <w:lvlText w:val="%6."/>
      <w:lvlJc w:val="left"/>
      <w:pPr>
        <w:ind w:left="4386"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99283F4E">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D883C4">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0C9EEE">
      <w:start w:val="1"/>
      <w:numFmt w:val="lowerRoman"/>
      <w:lvlText w:val="%9."/>
      <w:lvlJc w:val="left"/>
      <w:pPr>
        <w:ind w:left="6546"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78B51CB9"/>
    <w:multiLevelType w:val="hybridMultilevel"/>
    <w:tmpl w:val="24401D14"/>
    <w:numStyleLink w:val="Importeretformat1"/>
  </w:abstractNum>
  <w:num w:numId="1">
    <w:abstractNumId w:val="2"/>
  </w:num>
  <w:num w:numId="2">
    <w:abstractNumId w:val="5"/>
  </w:num>
  <w:num w:numId="3">
    <w:abstractNumId w:val="0"/>
  </w:num>
  <w:num w:numId="4">
    <w:abstractNumId w:val="3"/>
  </w:num>
  <w:num w:numId="5">
    <w:abstractNumId w:val="3"/>
    <w:lvlOverride w:ilvl="0">
      <w:lvl w:ilvl="0" w:tplc="DF0C5B5E">
        <w:start w:val="1"/>
        <w:numFmt w:val="lowerLetter"/>
        <w:lvlText w:val="%1."/>
        <w:lvlJc w:val="left"/>
        <w:pPr>
          <w:ind w:left="103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B68FBA">
        <w:start w:val="1"/>
        <w:numFmt w:val="lowerLetter"/>
        <w:lvlText w:val="%2."/>
        <w:lvlJc w:val="left"/>
        <w:pPr>
          <w:ind w:left="175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6ECBAE">
        <w:start w:val="1"/>
        <w:numFmt w:val="lowerRoman"/>
        <w:lvlText w:val="%3."/>
        <w:lvlJc w:val="left"/>
        <w:pPr>
          <w:ind w:left="2485"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563466">
        <w:start w:val="1"/>
        <w:numFmt w:val="decimal"/>
        <w:lvlText w:val="%4."/>
        <w:lvlJc w:val="left"/>
        <w:pPr>
          <w:ind w:left="319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5AA5B8">
        <w:start w:val="1"/>
        <w:numFmt w:val="lowerLetter"/>
        <w:lvlText w:val="%5."/>
        <w:lvlJc w:val="left"/>
        <w:pPr>
          <w:ind w:left="391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8C23BE">
        <w:start w:val="1"/>
        <w:numFmt w:val="lowerRoman"/>
        <w:lvlText w:val="%6."/>
        <w:lvlJc w:val="left"/>
        <w:pPr>
          <w:ind w:left="4645"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9E30F2">
        <w:start w:val="1"/>
        <w:numFmt w:val="decimal"/>
        <w:lvlText w:val="%7."/>
        <w:lvlJc w:val="left"/>
        <w:pPr>
          <w:ind w:left="535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E0D524">
        <w:start w:val="1"/>
        <w:numFmt w:val="lowerLetter"/>
        <w:lvlText w:val="%8."/>
        <w:lvlJc w:val="left"/>
        <w:pPr>
          <w:ind w:left="6079"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649ACE">
        <w:start w:val="1"/>
        <w:numFmt w:val="lowerRoman"/>
        <w:lvlText w:val="%9."/>
        <w:lvlJc w:val="left"/>
        <w:pPr>
          <w:ind w:left="6805"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startOverride w:val="2"/>
      <w:lvl w:ilvl="0" w:tplc="04381932">
        <w:start w:val="2"/>
        <w:numFmt w:val="decimal"/>
        <w:lvlText w:val="%1."/>
        <w:lvlJc w:val="left"/>
        <w:pPr>
          <w:ind w:left="928"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A42354">
        <w:start w:val="1"/>
        <w:numFmt w:val="decimal"/>
        <w:lvlText w:val="%2."/>
        <w:lvlJc w:val="left"/>
        <w:pPr>
          <w:ind w:left="1686" w:hanging="32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6ED896">
        <w:start w:val="1"/>
        <w:numFmt w:val="lowerRoman"/>
        <w:lvlText w:val="%3."/>
        <w:lvlJc w:val="left"/>
        <w:pPr>
          <w:ind w:left="244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C0941A">
        <w:start w:val="1"/>
        <w:numFmt w:val="decimal"/>
        <w:lvlText w:val="%4."/>
        <w:lvlJc w:val="left"/>
        <w:pPr>
          <w:ind w:left="31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FCE30C">
        <w:start w:val="1"/>
        <w:numFmt w:val="lowerLetter"/>
        <w:lvlText w:val="%5."/>
        <w:lvlJc w:val="left"/>
        <w:pPr>
          <w:ind w:left="38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C20444">
        <w:start w:val="1"/>
        <w:numFmt w:val="lowerRoman"/>
        <w:lvlText w:val="%6."/>
        <w:lvlJc w:val="left"/>
        <w:pPr>
          <w:ind w:left="46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AAE9E0">
        <w:start w:val="1"/>
        <w:numFmt w:val="decimal"/>
        <w:lvlText w:val="%7."/>
        <w:lvlJc w:val="left"/>
        <w:pPr>
          <w:ind w:left="53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EBDE0">
        <w:start w:val="1"/>
        <w:numFmt w:val="lowerLetter"/>
        <w:lvlText w:val="%8."/>
        <w:lvlJc w:val="left"/>
        <w:pPr>
          <w:ind w:left="604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4ECA68">
        <w:start w:val="1"/>
        <w:numFmt w:val="lowerRoman"/>
        <w:lvlText w:val="%9."/>
        <w:lvlJc w:val="left"/>
        <w:pPr>
          <w:ind w:left="676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1"/>
  </w:num>
  <w:num w:numId="9">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4E7EB0"/>
    <w:rsid w:val="004E7EB0"/>
    <w:rsid w:val="00516555"/>
    <w:rsid w:val="008F6A20"/>
    <w:rsid w:val="00C458D2"/>
    <w:rsid w:val="00C63532"/>
    <w:rsid w:val="00C958C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EB0"/>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E7EB0"/>
    <w:rPr>
      <w:u w:val="single"/>
    </w:rPr>
  </w:style>
  <w:style w:type="table" w:customStyle="1" w:styleId="TableNormal">
    <w:name w:val="Table Normal"/>
    <w:rsid w:val="004E7EB0"/>
    <w:tblPr>
      <w:tblInd w:w="0" w:type="dxa"/>
      <w:tblCellMar>
        <w:top w:w="0" w:type="dxa"/>
        <w:left w:w="0" w:type="dxa"/>
        <w:bottom w:w="0" w:type="dxa"/>
        <w:right w:w="0" w:type="dxa"/>
      </w:tblCellMar>
    </w:tblPr>
  </w:style>
  <w:style w:type="paragraph" w:customStyle="1" w:styleId="Sidehovedsidefod">
    <w:name w:val="Sidehoved &amp; sidefod"/>
    <w:rsid w:val="004E7EB0"/>
    <w:pPr>
      <w:tabs>
        <w:tab w:val="right" w:pos="9020"/>
      </w:tabs>
    </w:pPr>
    <w:rPr>
      <w:rFonts w:ascii="Helvetica" w:hAnsi="Helvetica" w:cs="Arial Unicode MS"/>
      <w:color w:val="000000"/>
      <w:sz w:val="24"/>
      <w:szCs w:val="24"/>
    </w:rPr>
  </w:style>
  <w:style w:type="paragraph" w:styleId="Sidefod">
    <w:name w:val="footer"/>
    <w:rsid w:val="004E7EB0"/>
    <w:pPr>
      <w:tabs>
        <w:tab w:val="center" w:pos="4819"/>
        <w:tab w:val="right" w:pos="9638"/>
      </w:tabs>
      <w:jc w:val="both"/>
    </w:pPr>
    <w:rPr>
      <w:rFonts w:cs="Arial Unicode MS"/>
      <w:color w:val="000000"/>
      <w:sz w:val="26"/>
      <w:szCs w:val="26"/>
      <w:u w:color="000000"/>
    </w:rPr>
  </w:style>
  <w:style w:type="paragraph" w:styleId="Sidehoved">
    <w:name w:val="header"/>
    <w:rsid w:val="004E7EB0"/>
    <w:pPr>
      <w:tabs>
        <w:tab w:val="center" w:pos="4819"/>
        <w:tab w:val="right" w:pos="9638"/>
      </w:tabs>
      <w:jc w:val="both"/>
    </w:pPr>
    <w:rPr>
      <w:rFonts w:cs="Arial Unicode MS"/>
      <w:color w:val="000000"/>
      <w:sz w:val="26"/>
      <w:szCs w:val="26"/>
      <w:u w:color="000000"/>
    </w:rPr>
  </w:style>
  <w:style w:type="paragraph" w:styleId="Brdtekst">
    <w:name w:val="Body Text"/>
    <w:rsid w:val="004E7EB0"/>
    <w:pPr>
      <w:jc w:val="both"/>
    </w:pPr>
    <w:rPr>
      <w:rFonts w:cs="Arial Unicode MS"/>
      <w:color w:val="000000"/>
      <w:sz w:val="26"/>
      <w:szCs w:val="26"/>
      <w:u w:color="000000"/>
    </w:rPr>
  </w:style>
  <w:style w:type="character" w:customStyle="1" w:styleId="Link">
    <w:name w:val="Link"/>
    <w:rsid w:val="004E7EB0"/>
    <w:rPr>
      <w:color w:val="0000FF"/>
      <w:u w:val="single" w:color="0000FF"/>
    </w:rPr>
  </w:style>
  <w:style w:type="character" w:customStyle="1" w:styleId="Hyperlink0">
    <w:name w:val="Hyperlink.0"/>
    <w:basedOn w:val="Link"/>
    <w:rsid w:val="004E7EB0"/>
    <w:rPr>
      <w:rFonts w:ascii="Arial" w:eastAsia="Arial" w:hAnsi="Arial" w:cs="Arial"/>
      <w:color w:val="000000"/>
      <w:sz w:val="18"/>
      <w:szCs w:val="18"/>
      <w:u w:color="000000"/>
      <w:lang w:val="en-US"/>
    </w:rPr>
  </w:style>
  <w:style w:type="character" w:customStyle="1" w:styleId="Hyperlink1">
    <w:name w:val="Hyperlink.1"/>
    <w:basedOn w:val="Link"/>
    <w:rsid w:val="004E7EB0"/>
    <w:rPr>
      <w:rFonts w:ascii="Arial" w:eastAsia="Arial" w:hAnsi="Arial" w:cs="Arial"/>
      <w:sz w:val="18"/>
      <w:szCs w:val="18"/>
    </w:rPr>
  </w:style>
  <w:style w:type="numbering" w:customStyle="1" w:styleId="Importeretformat1">
    <w:name w:val="Importeret format 1"/>
    <w:rsid w:val="004E7EB0"/>
    <w:pPr>
      <w:numPr>
        <w:numId w:val="1"/>
      </w:numPr>
    </w:pPr>
  </w:style>
  <w:style w:type="numbering" w:customStyle="1" w:styleId="Importeretformat2">
    <w:name w:val="Importeret format 2"/>
    <w:rsid w:val="004E7EB0"/>
    <w:pPr>
      <w:numPr>
        <w:numId w:val="3"/>
      </w:numPr>
    </w:pPr>
  </w:style>
  <w:style w:type="numbering" w:customStyle="1" w:styleId="Importeretformat3">
    <w:name w:val="Importeret format 3"/>
    <w:rsid w:val="004E7EB0"/>
    <w:pPr>
      <w:numPr>
        <w:numId w:val="7"/>
      </w:numPr>
    </w:pPr>
  </w:style>
  <w:style w:type="paragraph" w:styleId="Listeafsnit">
    <w:name w:val="List Paragraph"/>
    <w:rsid w:val="004E7EB0"/>
    <w:pPr>
      <w:ind w:left="1304"/>
      <w:jc w:val="both"/>
    </w:pPr>
    <w:rPr>
      <w:rFonts w:cs="Arial Unicode MS"/>
      <w:color w:val="000000"/>
      <w:sz w:val="26"/>
      <w:szCs w:val="2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annetteabildgaard@webspeed.dk"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4807</Characters>
  <Application>Microsoft Office Word</Application>
  <DocSecurity>0</DocSecurity>
  <Lines>40</Lines>
  <Paragraphs>11</Paragraphs>
  <ScaleCrop>false</ScaleCrop>
  <Company>Hewlett-Packard Company</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 Lindner</dc:creator>
  <cp:lastModifiedBy>Stella</cp:lastModifiedBy>
  <cp:revision>2</cp:revision>
  <dcterms:created xsi:type="dcterms:W3CDTF">2017-01-25T12:38:00Z</dcterms:created>
  <dcterms:modified xsi:type="dcterms:W3CDTF">2017-01-25T12:38:00Z</dcterms:modified>
</cp:coreProperties>
</file>