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16DC" w14:textId="77777777" w:rsidR="00820589" w:rsidRDefault="00820589" w:rsidP="00833B58"/>
    <w:p w14:paraId="1FAEF574" w14:textId="7453CD54" w:rsidR="00833B58" w:rsidRPr="006C100F" w:rsidRDefault="009F7E73" w:rsidP="00833B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Referat fra </w:t>
      </w:r>
      <w:r w:rsidR="00833B58" w:rsidRPr="006C100F">
        <w:rPr>
          <w:rFonts w:ascii="Arial" w:hAnsi="Arial" w:cs="Arial"/>
        </w:rPr>
        <w:t>be</w:t>
      </w:r>
      <w:r w:rsidR="002C3B76" w:rsidRPr="006C100F">
        <w:rPr>
          <w:rFonts w:ascii="Arial" w:hAnsi="Arial" w:cs="Arial"/>
        </w:rPr>
        <w:t>styrelsesmøde i DH-Hvidovre</w:t>
      </w:r>
    </w:p>
    <w:p w14:paraId="160B1C77" w14:textId="77777777" w:rsidR="00833B58" w:rsidRPr="006C100F" w:rsidRDefault="00833B58" w:rsidP="00833B58">
      <w:pPr>
        <w:rPr>
          <w:rFonts w:ascii="Arial" w:hAnsi="Arial" w:cs="Arial"/>
        </w:rPr>
      </w:pPr>
    </w:p>
    <w:p w14:paraId="314D5B54" w14:textId="77777777" w:rsidR="007B25E6" w:rsidRDefault="007B25E6" w:rsidP="002A511F">
      <w:pPr>
        <w:jc w:val="center"/>
        <w:rPr>
          <w:rFonts w:ascii="Arial" w:hAnsi="Arial" w:cs="Arial"/>
          <w:b/>
        </w:rPr>
      </w:pPr>
    </w:p>
    <w:p w14:paraId="23D8D8E4" w14:textId="77777777" w:rsidR="002A1C70" w:rsidRDefault="002A1C70" w:rsidP="002A511F">
      <w:pPr>
        <w:jc w:val="center"/>
        <w:rPr>
          <w:rFonts w:ascii="Arial" w:hAnsi="Arial" w:cs="Arial"/>
          <w:b/>
        </w:rPr>
      </w:pPr>
    </w:p>
    <w:p w14:paraId="510556D4" w14:textId="77777777" w:rsidR="002A1C70" w:rsidRDefault="002A1C70" w:rsidP="002A511F">
      <w:pPr>
        <w:jc w:val="center"/>
        <w:rPr>
          <w:rFonts w:ascii="Arial" w:hAnsi="Arial" w:cs="Arial"/>
          <w:b/>
        </w:rPr>
      </w:pPr>
    </w:p>
    <w:p w14:paraId="2E4B83EF" w14:textId="29B730A4" w:rsidR="00103053" w:rsidRDefault="001B586C" w:rsidP="002A51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Mandag </w:t>
      </w:r>
      <w:r w:rsidR="00833B58" w:rsidRPr="006C100F">
        <w:rPr>
          <w:rFonts w:ascii="Arial" w:hAnsi="Arial" w:cs="Arial"/>
          <w:b/>
        </w:rPr>
        <w:t>den</w:t>
      </w:r>
      <w:r w:rsidR="002663A4" w:rsidRPr="006C100F">
        <w:rPr>
          <w:rFonts w:ascii="Arial" w:hAnsi="Arial" w:cs="Arial"/>
          <w:b/>
        </w:rPr>
        <w:t xml:space="preserve"> </w:t>
      </w:r>
      <w:r w:rsidR="00B710EA">
        <w:rPr>
          <w:rFonts w:ascii="Arial" w:hAnsi="Arial" w:cs="Arial"/>
          <w:b/>
        </w:rPr>
        <w:t>14. maj</w:t>
      </w:r>
      <w:r>
        <w:rPr>
          <w:rFonts w:ascii="Arial" w:hAnsi="Arial" w:cs="Arial"/>
          <w:b/>
        </w:rPr>
        <w:t xml:space="preserve"> 2018</w:t>
      </w:r>
    </w:p>
    <w:p w14:paraId="434FB2FC" w14:textId="7F4B5A30" w:rsidR="00584449" w:rsidRDefault="00584449" w:rsidP="002A511F">
      <w:pPr>
        <w:jc w:val="center"/>
        <w:rPr>
          <w:rFonts w:ascii="Arial" w:hAnsi="Arial" w:cs="Arial"/>
          <w:b/>
        </w:rPr>
      </w:pPr>
    </w:p>
    <w:p w14:paraId="63923866" w14:textId="287BF77F" w:rsidR="002A511F" w:rsidRPr="006C100F" w:rsidRDefault="00DC191E" w:rsidP="004E6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83FDA">
        <w:rPr>
          <w:rFonts w:ascii="Arial" w:hAnsi="Arial" w:cs="Arial"/>
          <w:b/>
        </w:rPr>
        <w:t>Frihedens Idrætscenter</w:t>
      </w:r>
      <w:r w:rsidR="00D95DFC">
        <w:rPr>
          <w:rFonts w:ascii="Arial" w:hAnsi="Arial" w:cs="Arial"/>
          <w:b/>
        </w:rPr>
        <w:t xml:space="preserve"> </w:t>
      </w:r>
      <w:r w:rsidR="001B586C">
        <w:rPr>
          <w:rFonts w:ascii="Arial" w:hAnsi="Arial" w:cs="Arial"/>
          <w:b/>
        </w:rPr>
        <w:t>18.00 – 20</w:t>
      </w:r>
      <w:r w:rsidR="00C6500C">
        <w:rPr>
          <w:rFonts w:ascii="Arial" w:hAnsi="Arial" w:cs="Arial"/>
          <w:b/>
        </w:rPr>
        <w:t>.30</w:t>
      </w:r>
    </w:p>
    <w:p w14:paraId="0D3CF67A" w14:textId="3A600A55" w:rsidR="00833B58" w:rsidRPr="006C100F" w:rsidRDefault="00083FDA" w:rsidP="009562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Fælles Klublokale</w:t>
      </w:r>
    </w:p>
    <w:p w14:paraId="372655D2" w14:textId="77777777" w:rsidR="006A474B" w:rsidRDefault="006A474B" w:rsidP="00833B58">
      <w:pPr>
        <w:pStyle w:val="Overskrift2"/>
        <w:rPr>
          <w:szCs w:val="24"/>
        </w:rPr>
      </w:pPr>
    </w:p>
    <w:p w14:paraId="54B72245" w14:textId="77777777" w:rsidR="006A474B" w:rsidRDefault="006A474B" w:rsidP="00833B58">
      <w:pPr>
        <w:pStyle w:val="Overskrift2"/>
        <w:rPr>
          <w:szCs w:val="24"/>
        </w:rPr>
      </w:pPr>
    </w:p>
    <w:p w14:paraId="47F6B00C" w14:textId="73FBC96D" w:rsidR="001B586C" w:rsidRPr="00E66990" w:rsidRDefault="001B586C" w:rsidP="00CF5AD6">
      <w:pPr>
        <w:pStyle w:val="Overskrift2"/>
        <w:rPr>
          <w:color w:val="000000" w:themeColor="text1"/>
          <w:szCs w:val="24"/>
        </w:rPr>
      </w:pPr>
      <w:r w:rsidRPr="00E66990">
        <w:rPr>
          <w:color w:val="000000" w:themeColor="text1"/>
          <w:szCs w:val="24"/>
        </w:rPr>
        <w:t>Dagsorden</w:t>
      </w:r>
    </w:p>
    <w:p w14:paraId="308D0299" w14:textId="77777777" w:rsidR="001B586C" w:rsidRPr="00E66990" w:rsidRDefault="001B586C" w:rsidP="001B586C">
      <w:pPr>
        <w:rPr>
          <w:color w:val="000000" w:themeColor="text1"/>
        </w:rPr>
      </w:pPr>
    </w:p>
    <w:p w14:paraId="7BBA7637" w14:textId="77777777" w:rsidR="001B586C" w:rsidRPr="00E66990" w:rsidRDefault="001B586C" w:rsidP="001B586C">
      <w:pPr>
        <w:rPr>
          <w:color w:val="000000" w:themeColor="text1"/>
        </w:rPr>
      </w:pPr>
    </w:p>
    <w:p w14:paraId="7EE0E442" w14:textId="0322F43D" w:rsidR="00550692" w:rsidRPr="00E66990" w:rsidRDefault="00135A53" w:rsidP="00D92CFA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Valg af referent</w:t>
      </w:r>
    </w:p>
    <w:p w14:paraId="09A5D337" w14:textId="486B9231" w:rsidR="00A71C1C" w:rsidRPr="00E66990" w:rsidRDefault="00833B58" w:rsidP="001B586C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Godkendelse af dagsorden</w:t>
      </w:r>
    </w:p>
    <w:p w14:paraId="1CDC245B" w14:textId="686E2CF4" w:rsidR="001B586C" w:rsidRPr="00E66990" w:rsidRDefault="00CF5AD6" w:rsidP="00CF5AD6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Meddelelser</w:t>
      </w:r>
    </w:p>
    <w:p w14:paraId="6F877420" w14:textId="45A87963" w:rsidR="004A20CC" w:rsidRPr="00E66990" w:rsidRDefault="001B586C" w:rsidP="005B5B82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Han</w:t>
      </w:r>
      <w:r w:rsidR="00B841F2" w:rsidRPr="00E66990">
        <w:rPr>
          <w:rFonts w:ascii="Arial" w:hAnsi="Arial" w:cs="Arial"/>
          <w:color w:val="000000" w:themeColor="text1"/>
        </w:rPr>
        <w:t xml:space="preserve">dicappolitik </w:t>
      </w:r>
    </w:p>
    <w:p w14:paraId="5222E655" w14:textId="2A731F9F" w:rsidR="00B710EA" w:rsidRPr="00E66990" w:rsidRDefault="00D1173E" w:rsidP="00B841F2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Handicaprådet</w:t>
      </w:r>
    </w:p>
    <w:p w14:paraId="2FFCCDDC" w14:textId="107231D0" w:rsidR="00B841F2" w:rsidRPr="00E66990" w:rsidRDefault="00B841F2" w:rsidP="00B841F2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Organisering af specialundervisning</w:t>
      </w:r>
    </w:p>
    <w:p w14:paraId="402AE46F" w14:textId="42D64D75" w:rsidR="000538D7" w:rsidRPr="00E66990" w:rsidRDefault="00820589" w:rsidP="00DF71AF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Kommende møder</w:t>
      </w:r>
      <w:r w:rsidR="001B586C" w:rsidRPr="00E66990">
        <w:rPr>
          <w:rFonts w:ascii="Arial" w:hAnsi="Arial" w:cs="Arial"/>
          <w:color w:val="000000" w:themeColor="text1"/>
        </w:rPr>
        <w:t xml:space="preserve"> 2018</w:t>
      </w:r>
    </w:p>
    <w:p w14:paraId="488A4DFD" w14:textId="77777777" w:rsidR="002C35DC" w:rsidRPr="00E66990" w:rsidRDefault="00820589" w:rsidP="00DF71AF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Fremtidige opmærksomhedspunkter</w:t>
      </w:r>
    </w:p>
    <w:p w14:paraId="56251A29" w14:textId="620F0087" w:rsidR="006A474B" w:rsidRPr="00E66990" w:rsidRDefault="006A474B" w:rsidP="00833B58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Eventue</w:t>
      </w:r>
      <w:r w:rsidR="005D65B4" w:rsidRPr="00E66990">
        <w:rPr>
          <w:rFonts w:ascii="Arial" w:hAnsi="Arial" w:cs="Arial"/>
          <w:color w:val="000000" w:themeColor="text1"/>
        </w:rPr>
        <w:t>lt</w:t>
      </w:r>
    </w:p>
    <w:p w14:paraId="079F55B1" w14:textId="77777777" w:rsidR="006A474B" w:rsidRPr="00E66990" w:rsidRDefault="006A474B" w:rsidP="00833B58">
      <w:pPr>
        <w:rPr>
          <w:rFonts w:ascii="Arial" w:hAnsi="Arial" w:cs="Arial"/>
          <w:b/>
          <w:color w:val="000000" w:themeColor="text1"/>
        </w:rPr>
      </w:pPr>
    </w:p>
    <w:p w14:paraId="06A72AE4" w14:textId="77777777" w:rsidR="006A474B" w:rsidRPr="00E66990" w:rsidRDefault="006A474B" w:rsidP="00833B58">
      <w:pPr>
        <w:rPr>
          <w:rFonts w:ascii="Arial" w:hAnsi="Arial" w:cs="Arial"/>
          <w:b/>
          <w:color w:val="000000" w:themeColor="text1"/>
        </w:rPr>
      </w:pPr>
    </w:p>
    <w:p w14:paraId="7A7A8689" w14:textId="2023CD96" w:rsidR="00037495" w:rsidRPr="00E66990" w:rsidRDefault="00833B58" w:rsidP="00833B58">
      <w:p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b/>
          <w:color w:val="000000" w:themeColor="text1"/>
        </w:rPr>
        <w:t>Tilstede:</w:t>
      </w:r>
      <w:r w:rsidRPr="00E66990">
        <w:rPr>
          <w:rFonts w:ascii="Arial" w:hAnsi="Arial" w:cs="Arial"/>
          <w:color w:val="000000" w:themeColor="text1"/>
        </w:rPr>
        <w:t xml:space="preserve"> </w:t>
      </w:r>
      <w:r w:rsidR="00873632" w:rsidRPr="00E66990">
        <w:rPr>
          <w:rFonts w:ascii="Arial" w:hAnsi="Arial" w:cs="Arial"/>
          <w:color w:val="000000" w:themeColor="text1"/>
        </w:rPr>
        <w:t>Anne, Kim, Grethe, Jan, Lisa, Gunnar og Anja</w:t>
      </w:r>
    </w:p>
    <w:p w14:paraId="49884149" w14:textId="77777777" w:rsidR="00004B14" w:rsidRPr="00E66990" w:rsidRDefault="00004B14" w:rsidP="00833B58">
      <w:pPr>
        <w:rPr>
          <w:rFonts w:ascii="Arial" w:hAnsi="Arial" w:cs="Arial"/>
          <w:i/>
          <w:color w:val="000000" w:themeColor="text1"/>
        </w:rPr>
      </w:pPr>
    </w:p>
    <w:p w14:paraId="0B3D6FC1" w14:textId="6A7B61C0" w:rsidR="001E26D1" w:rsidRPr="00E66990" w:rsidRDefault="00833B58" w:rsidP="00833B58">
      <w:p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b/>
          <w:color w:val="000000" w:themeColor="text1"/>
        </w:rPr>
        <w:t>Afbud</w:t>
      </w:r>
      <w:r w:rsidR="00331516" w:rsidRPr="00E66990">
        <w:rPr>
          <w:rFonts w:ascii="Arial" w:hAnsi="Arial" w:cs="Arial"/>
          <w:b/>
          <w:color w:val="000000" w:themeColor="text1"/>
        </w:rPr>
        <w:t>:</w:t>
      </w:r>
      <w:r w:rsidR="00873632" w:rsidRPr="00E66990">
        <w:rPr>
          <w:rFonts w:ascii="Arial" w:hAnsi="Arial" w:cs="Arial"/>
          <w:b/>
          <w:color w:val="000000" w:themeColor="text1"/>
        </w:rPr>
        <w:t xml:space="preserve"> </w:t>
      </w:r>
      <w:r w:rsidR="00873632" w:rsidRPr="00E66990">
        <w:rPr>
          <w:rFonts w:ascii="Arial" w:hAnsi="Arial" w:cs="Arial"/>
          <w:color w:val="000000" w:themeColor="text1"/>
        </w:rPr>
        <w:t>Tina, Jeanette, Birger, Bente</w:t>
      </w:r>
    </w:p>
    <w:p w14:paraId="4EF4F79C" w14:textId="77777777" w:rsidR="0099475F" w:rsidRPr="00E66990" w:rsidRDefault="0099475F" w:rsidP="00833B58">
      <w:pPr>
        <w:rPr>
          <w:rFonts w:ascii="Arial" w:hAnsi="Arial" w:cs="Arial"/>
          <w:b/>
          <w:color w:val="000000" w:themeColor="text1"/>
        </w:rPr>
      </w:pPr>
    </w:p>
    <w:p w14:paraId="7957371B" w14:textId="3B3DD1A7" w:rsidR="008124CE" w:rsidRPr="00E66990" w:rsidRDefault="008124CE" w:rsidP="00873632">
      <w:pPr>
        <w:pStyle w:val="Overskrift2"/>
        <w:numPr>
          <w:ilvl w:val="0"/>
          <w:numId w:val="45"/>
        </w:numPr>
        <w:rPr>
          <w:color w:val="000000" w:themeColor="text1"/>
          <w:szCs w:val="24"/>
        </w:rPr>
      </w:pPr>
      <w:r w:rsidRPr="00E66990">
        <w:rPr>
          <w:color w:val="000000" w:themeColor="text1"/>
          <w:szCs w:val="24"/>
        </w:rPr>
        <w:t xml:space="preserve">Valg af </w:t>
      </w:r>
      <w:r w:rsidR="007E2B45" w:rsidRPr="00E66990">
        <w:rPr>
          <w:color w:val="000000" w:themeColor="text1"/>
          <w:szCs w:val="24"/>
        </w:rPr>
        <w:t>referent</w:t>
      </w:r>
    </w:p>
    <w:p w14:paraId="1A61F697" w14:textId="4301641C" w:rsidR="00873632" w:rsidRPr="00E66990" w:rsidRDefault="00873632" w:rsidP="00873632">
      <w:pPr>
        <w:pStyle w:val="Listeafsnit"/>
        <w:ind w:left="870"/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Udarbejdes af Anja</w:t>
      </w:r>
    </w:p>
    <w:p w14:paraId="21E9EE23" w14:textId="77777777" w:rsidR="00EA7A9D" w:rsidRPr="00E66990" w:rsidRDefault="00EA7A9D" w:rsidP="00EA7A9D">
      <w:pPr>
        <w:rPr>
          <w:rFonts w:ascii="Arial" w:hAnsi="Arial" w:cs="Arial"/>
          <w:color w:val="000000" w:themeColor="text1"/>
        </w:rPr>
      </w:pPr>
    </w:p>
    <w:p w14:paraId="26617AC6" w14:textId="77777777" w:rsidR="00833B58" w:rsidRPr="00E66990" w:rsidRDefault="008124CE" w:rsidP="00833B58">
      <w:pPr>
        <w:pStyle w:val="Overskrift2"/>
        <w:rPr>
          <w:color w:val="000000" w:themeColor="text1"/>
          <w:szCs w:val="24"/>
        </w:rPr>
      </w:pPr>
      <w:r w:rsidRPr="00E66990">
        <w:rPr>
          <w:color w:val="000000" w:themeColor="text1"/>
          <w:szCs w:val="24"/>
        </w:rPr>
        <w:t>2</w:t>
      </w:r>
      <w:r w:rsidR="00833B58" w:rsidRPr="00E66990">
        <w:rPr>
          <w:color w:val="000000" w:themeColor="text1"/>
          <w:szCs w:val="24"/>
        </w:rPr>
        <w:t xml:space="preserve">. </w:t>
      </w:r>
      <w:r w:rsidR="00833B58" w:rsidRPr="00E66990">
        <w:rPr>
          <w:color w:val="000000" w:themeColor="text1"/>
          <w:szCs w:val="24"/>
        </w:rPr>
        <w:tab/>
        <w:t>Godkendelse af dagsorden</w:t>
      </w:r>
    </w:p>
    <w:p w14:paraId="04AFD167" w14:textId="77777777" w:rsidR="00833B58" w:rsidRPr="00E66990" w:rsidRDefault="004E1A4B" w:rsidP="002C3B76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Eventue</w:t>
      </w:r>
      <w:r w:rsidR="002C3B76" w:rsidRPr="00E66990">
        <w:rPr>
          <w:rFonts w:ascii="Arial" w:hAnsi="Arial" w:cs="Arial"/>
          <w:color w:val="000000" w:themeColor="text1"/>
        </w:rPr>
        <w:t>lle tilføjelser til dagsordenen</w:t>
      </w:r>
    </w:p>
    <w:p w14:paraId="276A71B2" w14:textId="3998863E" w:rsidR="00873632" w:rsidRPr="00E66990" w:rsidRDefault="00873632" w:rsidP="00873632">
      <w:pPr>
        <w:ind w:left="720"/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Ingen kommentarer hertil</w:t>
      </w:r>
    </w:p>
    <w:p w14:paraId="68011D3B" w14:textId="77777777" w:rsidR="002663A4" w:rsidRPr="00E66990" w:rsidRDefault="002663A4" w:rsidP="00833B58">
      <w:pPr>
        <w:pStyle w:val="Overskrift2"/>
        <w:rPr>
          <w:color w:val="000000" w:themeColor="text1"/>
          <w:szCs w:val="24"/>
        </w:rPr>
      </w:pPr>
    </w:p>
    <w:p w14:paraId="28F96C5D" w14:textId="1E469D3D" w:rsidR="0048720B" w:rsidRPr="00E66990" w:rsidRDefault="008124CE" w:rsidP="00AE1229">
      <w:pPr>
        <w:pStyle w:val="Overskrift2"/>
        <w:rPr>
          <w:color w:val="000000" w:themeColor="text1"/>
          <w:szCs w:val="24"/>
        </w:rPr>
      </w:pPr>
      <w:r w:rsidRPr="00E66990">
        <w:rPr>
          <w:color w:val="000000" w:themeColor="text1"/>
          <w:szCs w:val="24"/>
        </w:rPr>
        <w:t>3</w:t>
      </w:r>
      <w:r w:rsidR="00941F9B" w:rsidRPr="00E66990">
        <w:rPr>
          <w:color w:val="000000" w:themeColor="text1"/>
          <w:szCs w:val="24"/>
        </w:rPr>
        <w:t>.</w:t>
      </w:r>
      <w:r w:rsidR="00941F9B" w:rsidRPr="00E66990">
        <w:rPr>
          <w:color w:val="000000" w:themeColor="text1"/>
          <w:szCs w:val="24"/>
        </w:rPr>
        <w:tab/>
      </w:r>
      <w:r w:rsidR="00CF5AD6" w:rsidRPr="00E66990">
        <w:rPr>
          <w:color w:val="000000" w:themeColor="text1"/>
          <w:szCs w:val="24"/>
        </w:rPr>
        <w:t>Meddelelser</w:t>
      </w:r>
    </w:p>
    <w:p w14:paraId="4AFA1363" w14:textId="11DD201A" w:rsidR="00F81A55" w:rsidRPr="00E66990" w:rsidRDefault="00D1173E" w:rsidP="00F85EFA">
      <w:pPr>
        <w:pStyle w:val="Listeafsnit"/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Driftstilskud fra DH på 8.000 kr. bevilget</w:t>
      </w:r>
      <w:r w:rsidR="00873632" w:rsidRPr="00E66990">
        <w:rPr>
          <w:rFonts w:ascii="Arial" w:hAnsi="Arial" w:cs="Arial"/>
          <w:color w:val="000000" w:themeColor="text1"/>
        </w:rPr>
        <w:t xml:space="preserve"> – Grethe og Jan undersøger om DH Hvidovr</w:t>
      </w:r>
      <w:r w:rsidR="00E66990">
        <w:rPr>
          <w:rFonts w:ascii="Arial" w:hAnsi="Arial" w:cs="Arial"/>
          <w:color w:val="000000" w:themeColor="text1"/>
        </w:rPr>
        <w:t>e kan søge tilskud fra kommunen (§18)</w:t>
      </w:r>
    </w:p>
    <w:p w14:paraId="3A42D586" w14:textId="77777777" w:rsidR="001B390C" w:rsidRPr="00E66990" w:rsidRDefault="001B390C" w:rsidP="001B390C">
      <w:pPr>
        <w:pStyle w:val="Listeafsnit"/>
        <w:rPr>
          <w:rFonts w:ascii="Arial" w:hAnsi="Arial" w:cs="Arial"/>
          <w:color w:val="000000" w:themeColor="text1"/>
        </w:rPr>
      </w:pPr>
    </w:p>
    <w:p w14:paraId="2C0082DE" w14:textId="6B253B3E" w:rsidR="00CF5AD6" w:rsidRPr="00E66990" w:rsidRDefault="00D1173E" w:rsidP="00F85EFA">
      <w:pPr>
        <w:pStyle w:val="Listeafsnit"/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Nye suppleanter til HR på plads</w:t>
      </w:r>
      <w:r w:rsidR="00873632" w:rsidRPr="00E66990">
        <w:rPr>
          <w:rFonts w:ascii="Arial" w:hAnsi="Arial" w:cs="Arial"/>
          <w:color w:val="000000" w:themeColor="text1"/>
        </w:rPr>
        <w:t xml:space="preserve"> - alle er godkendt af KB</w:t>
      </w:r>
    </w:p>
    <w:p w14:paraId="3106361F" w14:textId="77777777" w:rsidR="001B390C" w:rsidRPr="00E66990" w:rsidRDefault="001B390C" w:rsidP="001B390C">
      <w:pPr>
        <w:pStyle w:val="Listeafsnit"/>
        <w:rPr>
          <w:rFonts w:ascii="Arial" w:hAnsi="Arial" w:cs="Arial"/>
          <w:color w:val="000000" w:themeColor="text1"/>
        </w:rPr>
      </w:pPr>
    </w:p>
    <w:p w14:paraId="09D401F0" w14:textId="5F49FA37" w:rsidR="001B390C" w:rsidRPr="00E66990" w:rsidRDefault="00D1173E" w:rsidP="00FD149C">
      <w:pPr>
        <w:pStyle w:val="Listeafsnit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Høringssag om kvalitetsstandarder udsat – sendt retur til forvaltning</w:t>
      </w:r>
      <w:r w:rsidR="00E66990">
        <w:rPr>
          <w:rFonts w:ascii="Arial" w:hAnsi="Arial" w:cs="Arial"/>
          <w:color w:val="000000" w:themeColor="text1"/>
        </w:rPr>
        <w:t>en</w:t>
      </w:r>
      <w:r w:rsidR="00873632" w:rsidRPr="00E66990">
        <w:rPr>
          <w:rFonts w:ascii="Arial" w:hAnsi="Arial" w:cs="Arial"/>
          <w:color w:val="000000" w:themeColor="text1"/>
        </w:rPr>
        <w:t xml:space="preserve"> - Forvaltningen skal udarbejde kvalitetsstandarderne der skal i høring, sådan at det er nemt at gennemskue hvor der i givet fald er sket ændringer og hvad ændringerne </w:t>
      </w:r>
      <w:r w:rsidR="00873632" w:rsidRPr="00E66990">
        <w:rPr>
          <w:rFonts w:ascii="Arial" w:hAnsi="Arial" w:cs="Arial"/>
          <w:color w:val="000000" w:themeColor="text1"/>
        </w:rPr>
        <w:lastRenderedPageBreak/>
        <w:t>måtte</w:t>
      </w:r>
      <w:r w:rsidR="00E66990">
        <w:rPr>
          <w:rFonts w:ascii="Arial" w:hAnsi="Arial" w:cs="Arial"/>
          <w:color w:val="000000" w:themeColor="text1"/>
        </w:rPr>
        <w:t xml:space="preserve"> være. Det må forventes at sagen igen</w:t>
      </w:r>
      <w:r w:rsidR="00873632" w:rsidRPr="00E66990">
        <w:rPr>
          <w:rFonts w:ascii="Arial" w:hAnsi="Arial" w:cs="Arial"/>
          <w:color w:val="000000" w:themeColor="text1"/>
        </w:rPr>
        <w:t xml:space="preserve"> indenfor kort tid kommer i høring hos DH </w:t>
      </w:r>
    </w:p>
    <w:p w14:paraId="2E02F04C" w14:textId="77777777" w:rsidR="001B390C" w:rsidRPr="00E66990" w:rsidRDefault="001B390C" w:rsidP="001B390C">
      <w:pPr>
        <w:pStyle w:val="Listeafsnit"/>
        <w:rPr>
          <w:rFonts w:ascii="Arial" w:hAnsi="Arial" w:cs="Arial"/>
          <w:color w:val="000000" w:themeColor="text1"/>
        </w:rPr>
      </w:pPr>
    </w:p>
    <w:p w14:paraId="3D429675" w14:textId="48B561CB" w:rsidR="00CF5AD6" w:rsidRPr="00E66990" w:rsidRDefault="00D1173E" w:rsidP="00F85EFA">
      <w:pPr>
        <w:pStyle w:val="Listeafsnit"/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Borgerrådgiverens årsrapport – udsendt til alle 11/4</w:t>
      </w:r>
      <w:r w:rsidR="00C61E7E" w:rsidRPr="00E66990">
        <w:rPr>
          <w:rFonts w:ascii="Arial" w:hAnsi="Arial" w:cs="Arial"/>
          <w:color w:val="000000" w:themeColor="text1"/>
        </w:rPr>
        <w:t xml:space="preserve"> - uklart hvorfor årsrapporten ikke har været i høring hos DH (Jan undersøge</w:t>
      </w:r>
      <w:r w:rsidR="00E66990">
        <w:rPr>
          <w:rFonts w:ascii="Arial" w:hAnsi="Arial" w:cs="Arial"/>
          <w:color w:val="000000" w:themeColor="text1"/>
        </w:rPr>
        <w:t>r</w:t>
      </w:r>
      <w:r w:rsidR="00C61E7E" w:rsidRPr="00E66990">
        <w:rPr>
          <w:rFonts w:ascii="Arial" w:hAnsi="Arial" w:cs="Arial"/>
          <w:color w:val="000000" w:themeColor="text1"/>
        </w:rPr>
        <w:t>). Rapporten er skrevet i meget akademisk sprog og er ikke let at forstå for den menige borger.</w:t>
      </w:r>
      <w:r w:rsidR="001B390C" w:rsidRPr="00E66990">
        <w:rPr>
          <w:rFonts w:ascii="Arial" w:hAnsi="Arial" w:cs="Arial"/>
          <w:color w:val="000000" w:themeColor="text1"/>
        </w:rPr>
        <w:t xml:space="preserve"> Rapporten kommer med 4 anbefalinger som man politisk ikke kunne tilslutte sig. Uklart hvilken værdi en borgerrådgiver så reelt har. </w:t>
      </w:r>
    </w:p>
    <w:p w14:paraId="35F81302" w14:textId="77777777" w:rsidR="001B390C" w:rsidRPr="00E66990" w:rsidRDefault="001B390C" w:rsidP="001B390C">
      <w:pPr>
        <w:pStyle w:val="Listeafsnit"/>
        <w:rPr>
          <w:rFonts w:ascii="Arial" w:hAnsi="Arial" w:cs="Arial"/>
          <w:color w:val="000000" w:themeColor="text1"/>
        </w:rPr>
      </w:pPr>
    </w:p>
    <w:p w14:paraId="1898B8D9" w14:textId="77777777" w:rsidR="001B390C" w:rsidRPr="00E66990" w:rsidRDefault="001B390C" w:rsidP="001B390C">
      <w:pPr>
        <w:pStyle w:val="Listeafsnit"/>
        <w:rPr>
          <w:rFonts w:ascii="Arial" w:hAnsi="Arial" w:cs="Arial"/>
          <w:color w:val="000000" w:themeColor="text1"/>
        </w:rPr>
      </w:pPr>
    </w:p>
    <w:p w14:paraId="1A5CD79A" w14:textId="41DAF74B" w:rsidR="00D1173E" w:rsidRPr="00E66990" w:rsidRDefault="00D1173E" w:rsidP="00F85EFA">
      <w:pPr>
        <w:pStyle w:val="Listeafsnit"/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Nyt Sundhedscenter – problemer med handicaptoiletter (Hvidovre Avis)</w:t>
      </w:r>
      <w:r w:rsidR="001B390C" w:rsidRPr="00E66990">
        <w:rPr>
          <w:rFonts w:ascii="Arial" w:hAnsi="Arial" w:cs="Arial"/>
          <w:color w:val="000000" w:themeColor="text1"/>
        </w:rPr>
        <w:t xml:space="preserve"> - Hvidovre Avis bringer en artikel om at kommunen nu retter ind og tilpasser toiletter til standard. DH Hvidovre stærkt forundrede over dette idet DH undervejs i projektet gentagne gange har på</w:t>
      </w:r>
      <w:r w:rsidR="00E66990">
        <w:rPr>
          <w:rFonts w:ascii="Arial" w:hAnsi="Arial" w:cs="Arial"/>
          <w:color w:val="000000" w:themeColor="text1"/>
        </w:rPr>
        <w:t xml:space="preserve">peget at overholdelse af gældende </w:t>
      </w:r>
      <w:r w:rsidR="001B390C" w:rsidRPr="00E66990">
        <w:rPr>
          <w:rFonts w:ascii="Arial" w:hAnsi="Arial" w:cs="Arial"/>
          <w:color w:val="000000" w:themeColor="text1"/>
        </w:rPr>
        <w:t>standarder for bl.a. toilet og adgangsforhold var centrale.</w:t>
      </w:r>
    </w:p>
    <w:p w14:paraId="084DBD1C" w14:textId="77777777" w:rsidR="00E66990" w:rsidRDefault="00E66990" w:rsidP="00E66990">
      <w:pPr>
        <w:pStyle w:val="Listeafsnit"/>
        <w:rPr>
          <w:rFonts w:ascii="Arial" w:hAnsi="Arial" w:cs="Arial"/>
          <w:color w:val="000000" w:themeColor="text1"/>
        </w:rPr>
      </w:pPr>
    </w:p>
    <w:p w14:paraId="1E82373D" w14:textId="048DD26A" w:rsidR="002E3AF0" w:rsidRPr="00E66990" w:rsidRDefault="002E3AF0" w:rsidP="00F85EFA">
      <w:pPr>
        <w:pStyle w:val="Listeafsnit"/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Andet ?</w:t>
      </w:r>
    </w:p>
    <w:p w14:paraId="44704167" w14:textId="77777777" w:rsidR="00AE1229" w:rsidRPr="00E66990" w:rsidRDefault="00AE1229" w:rsidP="00D73610">
      <w:pPr>
        <w:pStyle w:val="Overskrift2"/>
        <w:rPr>
          <w:b w:val="0"/>
          <w:bCs w:val="0"/>
          <w:iCs w:val="0"/>
          <w:color w:val="000000" w:themeColor="text1"/>
          <w:szCs w:val="24"/>
        </w:rPr>
      </w:pPr>
    </w:p>
    <w:p w14:paraId="160AEF2D" w14:textId="77777777" w:rsidR="00AE1229" w:rsidRPr="00E66990" w:rsidRDefault="00AE1229" w:rsidP="00D73610">
      <w:pPr>
        <w:pStyle w:val="Overskrift2"/>
        <w:rPr>
          <w:color w:val="000000" w:themeColor="text1"/>
          <w:szCs w:val="24"/>
        </w:rPr>
      </w:pPr>
    </w:p>
    <w:p w14:paraId="7ADB1C24" w14:textId="3C8645CC" w:rsidR="006A474B" w:rsidRPr="00E66990" w:rsidRDefault="002A5A32" w:rsidP="00AE1229">
      <w:pPr>
        <w:pStyle w:val="Overskrift2"/>
        <w:rPr>
          <w:color w:val="000000" w:themeColor="text1"/>
          <w:szCs w:val="24"/>
        </w:rPr>
      </w:pPr>
      <w:r w:rsidRPr="00E66990">
        <w:rPr>
          <w:color w:val="000000" w:themeColor="text1"/>
          <w:szCs w:val="24"/>
        </w:rPr>
        <w:t>4.</w:t>
      </w:r>
      <w:r w:rsidRPr="00E66990">
        <w:rPr>
          <w:color w:val="000000" w:themeColor="text1"/>
          <w:szCs w:val="24"/>
        </w:rPr>
        <w:tab/>
      </w:r>
      <w:r w:rsidR="00B841F2" w:rsidRPr="00E66990">
        <w:rPr>
          <w:color w:val="000000" w:themeColor="text1"/>
          <w:szCs w:val="24"/>
        </w:rPr>
        <w:t>Handi</w:t>
      </w:r>
      <w:r w:rsidR="00CF5AD6" w:rsidRPr="00E66990">
        <w:rPr>
          <w:color w:val="000000" w:themeColor="text1"/>
          <w:szCs w:val="24"/>
        </w:rPr>
        <w:t>cappolitik 2018</w:t>
      </w:r>
    </w:p>
    <w:p w14:paraId="1A735F46" w14:textId="607DCD41" w:rsidR="00CF7C41" w:rsidRPr="00E66990" w:rsidRDefault="00CF5AD6" w:rsidP="00CF7C41">
      <w:pPr>
        <w:pStyle w:val="Listeafsnit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Tilbagemelding fra arbejdsgruppen</w:t>
      </w:r>
      <w:r w:rsidR="001B390C" w:rsidRPr="00E66990">
        <w:rPr>
          <w:rFonts w:ascii="Arial" w:hAnsi="Arial" w:cs="Arial"/>
          <w:color w:val="000000" w:themeColor="text1"/>
        </w:rPr>
        <w:t xml:space="preserve"> </w:t>
      </w:r>
    </w:p>
    <w:p w14:paraId="74EA1F51" w14:textId="64CA6D91" w:rsidR="002E3AF0" w:rsidRPr="00E66990" w:rsidRDefault="00D1173E" w:rsidP="00102BD5">
      <w:pPr>
        <w:pStyle w:val="Listeafsnit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Dialog om de første afsnit m.h.p. kommentarer</w:t>
      </w:r>
      <w:r w:rsidR="00B841F2" w:rsidRPr="00E66990">
        <w:rPr>
          <w:rFonts w:ascii="Arial" w:hAnsi="Arial" w:cs="Arial"/>
          <w:color w:val="000000" w:themeColor="text1"/>
        </w:rPr>
        <w:t xml:space="preserve"> (se vedhæftede filer)</w:t>
      </w:r>
      <w:r w:rsidR="001B390C" w:rsidRPr="00E66990">
        <w:rPr>
          <w:rFonts w:ascii="Arial" w:hAnsi="Arial" w:cs="Arial"/>
          <w:color w:val="000000" w:themeColor="text1"/>
        </w:rPr>
        <w:t xml:space="preserve"> - </w:t>
      </w:r>
      <w:r w:rsidR="00BA6EDC" w:rsidRPr="00E66990">
        <w:rPr>
          <w:rFonts w:ascii="Arial" w:hAnsi="Arial" w:cs="Arial"/>
          <w:color w:val="000000" w:themeColor="text1"/>
        </w:rPr>
        <w:t>DH oplever de fremsendte oplæg som værende uden nogen form for handlingsorientering.</w:t>
      </w:r>
      <w:r w:rsidR="00E66990">
        <w:rPr>
          <w:rFonts w:ascii="Arial" w:hAnsi="Arial" w:cs="Arial"/>
          <w:color w:val="000000" w:themeColor="text1"/>
        </w:rPr>
        <w:t xml:space="preserve"> </w:t>
      </w:r>
      <w:r w:rsidR="00BA6EDC" w:rsidRPr="00E66990">
        <w:rPr>
          <w:rFonts w:ascii="Arial" w:hAnsi="Arial" w:cs="Arial"/>
          <w:color w:val="000000" w:themeColor="text1"/>
        </w:rPr>
        <w:t>R</w:t>
      </w:r>
      <w:r w:rsidR="001B390C" w:rsidRPr="00E66990">
        <w:rPr>
          <w:rFonts w:ascii="Arial" w:hAnsi="Arial" w:cs="Arial"/>
          <w:color w:val="000000" w:themeColor="text1"/>
        </w:rPr>
        <w:t xml:space="preserve">espons på de fremsendte materialer kan sendes til Jan. Tydelig angivelse af indhold og kommentarer i stikordsform. </w:t>
      </w:r>
      <w:r w:rsidR="00BA6EDC" w:rsidRPr="00E66990">
        <w:rPr>
          <w:rFonts w:ascii="Arial" w:hAnsi="Arial" w:cs="Arial"/>
          <w:color w:val="000000" w:themeColor="text1"/>
        </w:rPr>
        <w:t>Deadline 25.05.2018</w:t>
      </w:r>
    </w:p>
    <w:p w14:paraId="2C322181" w14:textId="77777777" w:rsidR="005A0F19" w:rsidRPr="00E66990" w:rsidRDefault="005A0F19" w:rsidP="005A0F19">
      <w:pPr>
        <w:pStyle w:val="Listeafsnit"/>
        <w:rPr>
          <w:rFonts w:ascii="Arial" w:hAnsi="Arial" w:cs="Arial"/>
          <w:color w:val="000000" w:themeColor="text1"/>
        </w:rPr>
      </w:pPr>
    </w:p>
    <w:p w14:paraId="0F20257A" w14:textId="35E5544E" w:rsidR="00D1173E" w:rsidRPr="00E66990" w:rsidRDefault="00D1173E" w:rsidP="00D1173E">
      <w:pPr>
        <w:pStyle w:val="Listeafsnit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Processen er rykket</w:t>
      </w:r>
      <w:r w:rsidR="00E66990">
        <w:rPr>
          <w:rFonts w:ascii="Arial" w:hAnsi="Arial" w:cs="Arial"/>
          <w:color w:val="000000" w:themeColor="text1"/>
        </w:rPr>
        <w:t xml:space="preserve"> – præsentation på borgermøde lørdag den 15. </w:t>
      </w:r>
      <w:r w:rsidRPr="00E66990">
        <w:rPr>
          <w:rFonts w:ascii="Arial" w:hAnsi="Arial" w:cs="Arial"/>
          <w:color w:val="000000" w:themeColor="text1"/>
        </w:rPr>
        <w:t>september</w:t>
      </w:r>
    </w:p>
    <w:p w14:paraId="1D2B964F" w14:textId="77777777" w:rsidR="005A0F19" w:rsidRPr="00E66990" w:rsidRDefault="005A0F19" w:rsidP="005A0F19">
      <w:pPr>
        <w:pStyle w:val="Listeafsnit"/>
        <w:rPr>
          <w:rFonts w:ascii="Arial" w:hAnsi="Arial" w:cs="Arial"/>
          <w:color w:val="000000" w:themeColor="text1"/>
        </w:rPr>
      </w:pPr>
    </w:p>
    <w:p w14:paraId="3419A6A5" w14:textId="39DFFE24" w:rsidR="00B841F2" w:rsidRPr="00E66990" w:rsidRDefault="00B841F2" w:rsidP="00D1173E">
      <w:pPr>
        <w:pStyle w:val="Listeafsnit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Udbudsopgaver/praktikpladser og Førtidspensionstilkendelser (Anja)</w:t>
      </w:r>
      <w:r w:rsidR="00BA6EDC" w:rsidRPr="00E66990">
        <w:rPr>
          <w:rFonts w:ascii="Arial" w:hAnsi="Arial" w:cs="Arial"/>
          <w:color w:val="000000" w:themeColor="text1"/>
        </w:rPr>
        <w:t xml:space="preserve"> - oplagt at indføre i DH kommentering til handicappolitik på arbejdsmarkedsområdet/beskæftigelse. Jan undersøge med LEV omkring statistik kategorisering. (Kommunen siger man ikke kan søge på kategorier i forhold til f.eks. pensionstilkendegivelser, men dette virker helt ulogisk og måske også forkert. Jan er i al fald ”på sagen”.</w:t>
      </w:r>
    </w:p>
    <w:p w14:paraId="15804DA6" w14:textId="1C500229" w:rsidR="003234C1" w:rsidRPr="00E66990" w:rsidRDefault="003234C1" w:rsidP="002E3AF0">
      <w:pPr>
        <w:rPr>
          <w:rFonts w:ascii="Arial" w:hAnsi="Arial" w:cs="Arial"/>
          <w:color w:val="000000" w:themeColor="text1"/>
        </w:rPr>
      </w:pPr>
    </w:p>
    <w:p w14:paraId="2AD6CF97" w14:textId="063082A6" w:rsidR="00FB5187" w:rsidRPr="00E66990" w:rsidRDefault="00FB5187" w:rsidP="00AE1229">
      <w:pPr>
        <w:pStyle w:val="Overskrift2"/>
        <w:rPr>
          <w:color w:val="000000" w:themeColor="text1"/>
          <w:szCs w:val="24"/>
        </w:rPr>
      </w:pPr>
      <w:r w:rsidRPr="00E66990">
        <w:rPr>
          <w:color w:val="000000" w:themeColor="text1"/>
          <w:szCs w:val="24"/>
        </w:rPr>
        <w:t>5.</w:t>
      </w:r>
      <w:r w:rsidRPr="00E66990">
        <w:rPr>
          <w:color w:val="000000" w:themeColor="text1"/>
          <w:szCs w:val="24"/>
        </w:rPr>
        <w:tab/>
      </w:r>
      <w:r w:rsidR="002E3AF0" w:rsidRPr="00E66990">
        <w:rPr>
          <w:color w:val="000000" w:themeColor="text1"/>
          <w:szCs w:val="24"/>
        </w:rPr>
        <w:t>Handic</w:t>
      </w:r>
      <w:r w:rsidR="00D1173E" w:rsidRPr="00E66990">
        <w:rPr>
          <w:color w:val="000000" w:themeColor="text1"/>
          <w:szCs w:val="24"/>
        </w:rPr>
        <w:t>aprådet</w:t>
      </w:r>
    </w:p>
    <w:p w14:paraId="0ED321F6" w14:textId="5451BCCF" w:rsidR="00D1173E" w:rsidRPr="00E66990" w:rsidRDefault="00D96032" w:rsidP="00D96032">
      <w:pPr>
        <w:pStyle w:val="Listeafsnit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Opfølgning på mødet den</w:t>
      </w:r>
      <w:r w:rsidR="00EE715F" w:rsidRPr="00E66990">
        <w:rPr>
          <w:rFonts w:ascii="Arial" w:hAnsi="Arial" w:cs="Arial"/>
          <w:color w:val="000000" w:themeColor="text1"/>
        </w:rPr>
        <w:t>11. april 2018</w:t>
      </w:r>
      <w:r w:rsidR="009079B6">
        <w:rPr>
          <w:rFonts w:ascii="Arial" w:hAnsi="Arial" w:cs="Arial"/>
          <w:color w:val="000000" w:themeColor="text1"/>
        </w:rPr>
        <w:t xml:space="preserve"> – Generel positiv oplevelse</w:t>
      </w:r>
    </w:p>
    <w:p w14:paraId="38702362" w14:textId="77777777" w:rsidR="00251F84" w:rsidRPr="00E66990" w:rsidRDefault="00251F84" w:rsidP="00251F84">
      <w:pPr>
        <w:pStyle w:val="Listeafsnit"/>
        <w:rPr>
          <w:rFonts w:ascii="Arial" w:hAnsi="Arial" w:cs="Arial"/>
          <w:color w:val="000000" w:themeColor="text1"/>
        </w:rPr>
      </w:pPr>
    </w:p>
    <w:p w14:paraId="709BD60A" w14:textId="77777777" w:rsidR="00251F84" w:rsidRPr="00E66990" w:rsidRDefault="00D96032" w:rsidP="005A0F19">
      <w:pPr>
        <w:pStyle w:val="Listeafsnit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 xml:space="preserve">Dagsorden til mødet den </w:t>
      </w:r>
      <w:r w:rsidR="00B841F2" w:rsidRPr="00E66990">
        <w:rPr>
          <w:rFonts w:ascii="Arial" w:hAnsi="Arial" w:cs="Arial"/>
          <w:color w:val="000000" w:themeColor="text1"/>
        </w:rPr>
        <w:t>20. juni 2018</w:t>
      </w:r>
      <w:r w:rsidRPr="00E66990">
        <w:rPr>
          <w:rFonts w:ascii="Arial" w:hAnsi="Arial" w:cs="Arial"/>
          <w:color w:val="000000" w:themeColor="text1"/>
        </w:rPr>
        <w:br/>
        <w:t>- Inklusion i folkeskolen/skolevægring</w:t>
      </w:r>
      <w:r w:rsidR="00251F84" w:rsidRPr="00E66990">
        <w:rPr>
          <w:rFonts w:ascii="Arial" w:hAnsi="Arial" w:cs="Arial"/>
          <w:color w:val="000000" w:themeColor="text1"/>
        </w:rPr>
        <w:t xml:space="preserve"> – statistikker mangler fortsat.</w:t>
      </w:r>
    </w:p>
    <w:p w14:paraId="39CE3C45" w14:textId="1A742535" w:rsidR="00EF43D5" w:rsidRPr="00E66990" w:rsidRDefault="00D96032" w:rsidP="005A0F19">
      <w:pPr>
        <w:pStyle w:val="Listeafsnit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br/>
        <w:t>- Klagesager/ankestatistik</w:t>
      </w:r>
      <w:r w:rsidR="005A0F19" w:rsidRPr="00E66990">
        <w:rPr>
          <w:rFonts w:ascii="Arial" w:hAnsi="Arial" w:cs="Arial"/>
          <w:color w:val="000000" w:themeColor="text1"/>
        </w:rPr>
        <w:t xml:space="preserve"> – Grethe sender link t</w:t>
      </w:r>
      <w:r w:rsidR="00E66990">
        <w:rPr>
          <w:rFonts w:ascii="Arial" w:hAnsi="Arial" w:cs="Arial"/>
          <w:color w:val="000000" w:themeColor="text1"/>
        </w:rPr>
        <w:t>il</w:t>
      </w:r>
      <w:r w:rsidR="005A0F19" w:rsidRPr="00E66990">
        <w:rPr>
          <w:rFonts w:ascii="Arial" w:hAnsi="Arial" w:cs="Arial"/>
          <w:color w:val="000000" w:themeColor="text1"/>
        </w:rPr>
        <w:t xml:space="preserve"> TV2-Fyn undersøgelse. Dialog om Mai Mercados brev til kommunen. Hvorfor har kommunen ”kun”</w:t>
      </w:r>
      <w:r w:rsidR="00E66990">
        <w:rPr>
          <w:rFonts w:ascii="Arial" w:hAnsi="Arial" w:cs="Arial"/>
          <w:color w:val="000000" w:themeColor="text1"/>
        </w:rPr>
        <w:t xml:space="preserve"> som mål nedsætte antallet af </w:t>
      </w:r>
      <w:r w:rsidR="005C004E">
        <w:rPr>
          <w:rFonts w:ascii="Arial" w:hAnsi="Arial" w:cs="Arial"/>
          <w:color w:val="000000" w:themeColor="text1"/>
        </w:rPr>
        <w:t>klagesager</w:t>
      </w:r>
      <w:r w:rsidR="005A0F19" w:rsidRPr="00E66990">
        <w:rPr>
          <w:rFonts w:ascii="Arial" w:hAnsi="Arial" w:cs="Arial"/>
          <w:color w:val="000000" w:themeColor="text1"/>
        </w:rPr>
        <w:t xml:space="preserve"> til Ankestyrelsen fremfor som udgangspunkt at træffe de rigtige afgørelser. </w:t>
      </w:r>
      <w:r w:rsidR="005C004E" w:rsidRPr="00E66990">
        <w:rPr>
          <w:rFonts w:ascii="Arial" w:hAnsi="Arial" w:cs="Arial"/>
          <w:color w:val="000000" w:themeColor="text1"/>
        </w:rPr>
        <w:t xml:space="preserve">Herunder hvordan </w:t>
      </w:r>
      <w:r w:rsidR="005C004E">
        <w:rPr>
          <w:rFonts w:ascii="Arial" w:hAnsi="Arial" w:cs="Arial"/>
          <w:color w:val="000000" w:themeColor="text1"/>
        </w:rPr>
        <w:t>stiller kommunen sig til -</w:t>
      </w:r>
      <w:r w:rsidR="005C004E" w:rsidRPr="00E66990">
        <w:rPr>
          <w:rFonts w:ascii="Arial" w:hAnsi="Arial" w:cs="Arial"/>
          <w:color w:val="000000" w:themeColor="text1"/>
        </w:rPr>
        <w:t xml:space="preserve"> i lighed med Københavns Kommune – der har ansat en uvildig til at gennemgå førtidspensionssager ? </w:t>
      </w:r>
      <w:r w:rsidR="005A0F19" w:rsidRPr="00E66990">
        <w:rPr>
          <w:rFonts w:ascii="Arial" w:hAnsi="Arial" w:cs="Arial"/>
          <w:color w:val="000000" w:themeColor="text1"/>
        </w:rPr>
        <w:t xml:space="preserve">Se; </w:t>
      </w:r>
      <w:hyperlink r:id="rId8" w:history="1">
        <w:r w:rsidR="005A0F19" w:rsidRPr="00E66990">
          <w:rPr>
            <w:rStyle w:val="Llink"/>
            <w:rFonts w:ascii="Arial" w:hAnsi="Arial" w:cs="Arial"/>
            <w:color w:val="000000" w:themeColor="text1"/>
          </w:rPr>
          <w:t>http://nyheder.tv2.dk/samfund/2018-03-10-saa-stor-forskel-er-der-paa-kommuners-tildeling-af-foertidspension</w:t>
        </w:r>
      </w:hyperlink>
    </w:p>
    <w:p w14:paraId="574EE61B" w14:textId="77777777" w:rsidR="00EE7C27" w:rsidRPr="00E66990" w:rsidRDefault="00EE7C27" w:rsidP="00EE7C27">
      <w:pPr>
        <w:pStyle w:val="Listeafsnit"/>
        <w:rPr>
          <w:rFonts w:ascii="Arial" w:hAnsi="Arial" w:cs="Arial"/>
          <w:color w:val="000000" w:themeColor="text1"/>
        </w:rPr>
      </w:pPr>
    </w:p>
    <w:p w14:paraId="318AFC23" w14:textId="2608C4FE" w:rsidR="00EE7C27" w:rsidRPr="00E66990" w:rsidRDefault="008364ED" w:rsidP="00EE7C27">
      <w:pPr>
        <w:pStyle w:val="Listeafsnit"/>
        <w:rPr>
          <w:rFonts w:ascii="Arial" w:hAnsi="Arial" w:cs="Arial"/>
          <w:color w:val="000000" w:themeColor="text1"/>
        </w:rPr>
      </w:pPr>
      <w:hyperlink r:id="rId9" w:history="1">
        <w:r w:rsidR="00EE7C27" w:rsidRPr="00E66990">
          <w:rPr>
            <w:rStyle w:val="Llink"/>
            <w:rFonts w:ascii="Arial" w:hAnsi="Arial" w:cs="Arial"/>
            <w:color w:val="000000" w:themeColor="text1"/>
          </w:rPr>
          <w:t>http://www.danskekommuner.dk/Nyhedsarkiv/2018/Februar/07/Kommunerne-skal-ensarte-tildeling-af-fortidspension/</w:t>
        </w:r>
      </w:hyperlink>
    </w:p>
    <w:p w14:paraId="08DE754D" w14:textId="77777777" w:rsidR="00EE7C27" w:rsidRPr="00E66990" w:rsidRDefault="00EE7C27" w:rsidP="00EE7C27">
      <w:pPr>
        <w:pStyle w:val="Listeafsnit"/>
        <w:rPr>
          <w:rFonts w:ascii="Arial" w:hAnsi="Arial" w:cs="Arial"/>
          <w:color w:val="000000" w:themeColor="text1"/>
        </w:rPr>
      </w:pPr>
    </w:p>
    <w:p w14:paraId="366B2190" w14:textId="0206BB5F" w:rsidR="00EE7C27" w:rsidRPr="00E66990" w:rsidRDefault="008364ED" w:rsidP="00EE7C27">
      <w:pPr>
        <w:pStyle w:val="Listeafsnit"/>
        <w:rPr>
          <w:rFonts w:ascii="Arial" w:hAnsi="Arial" w:cs="Arial"/>
          <w:color w:val="000000" w:themeColor="text1"/>
        </w:rPr>
      </w:pPr>
      <w:hyperlink r:id="rId10" w:history="1">
        <w:r w:rsidR="00EE7C27" w:rsidRPr="00E66990">
          <w:rPr>
            <w:rStyle w:val="Llink"/>
            <w:rFonts w:ascii="Arial" w:hAnsi="Arial" w:cs="Arial"/>
            <w:color w:val="000000" w:themeColor="text1"/>
          </w:rPr>
          <w:t>https://dagensmedicin.dk/efter-kritik-koebenhavn-aendrer-kurs-i-tildeling-af-foertidspension/</w:t>
        </w:r>
      </w:hyperlink>
    </w:p>
    <w:p w14:paraId="31276927" w14:textId="77777777" w:rsidR="00EE7C27" w:rsidRPr="00E66990" w:rsidRDefault="00EE7C27" w:rsidP="00EE7C27">
      <w:pPr>
        <w:pStyle w:val="Listeafsnit"/>
        <w:rPr>
          <w:rFonts w:ascii="Arial" w:hAnsi="Arial" w:cs="Arial"/>
          <w:color w:val="000000" w:themeColor="text1"/>
        </w:rPr>
      </w:pPr>
    </w:p>
    <w:p w14:paraId="74897180" w14:textId="77777777" w:rsidR="005A0F19" w:rsidRPr="00E66990" w:rsidRDefault="005A0F19" w:rsidP="005A0F19">
      <w:pPr>
        <w:pStyle w:val="Listeafsnit"/>
        <w:numPr>
          <w:ilvl w:val="0"/>
          <w:numId w:val="39"/>
        </w:numPr>
        <w:rPr>
          <w:rFonts w:ascii="Arial" w:hAnsi="Arial" w:cs="Arial"/>
          <w:color w:val="000000" w:themeColor="text1"/>
        </w:rPr>
      </w:pPr>
    </w:p>
    <w:p w14:paraId="70041F90" w14:textId="4325B5C1" w:rsidR="005C004E" w:rsidRDefault="00EF43D5" w:rsidP="00EF43D5">
      <w:pPr>
        <w:pStyle w:val="Listeafsnit"/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- Budget 2019</w:t>
      </w:r>
      <w:r w:rsidR="005A0F19" w:rsidRPr="00E66990">
        <w:rPr>
          <w:rFonts w:ascii="Arial" w:hAnsi="Arial" w:cs="Arial"/>
          <w:color w:val="000000" w:themeColor="text1"/>
        </w:rPr>
        <w:t xml:space="preserve"> – herunder hvordan forventer Kommunen at håndtere den forventelige større befolkningstilvækst so</w:t>
      </w:r>
      <w:r w:rsidR="005C004E">
        <w:rPr>
          <w:rFonts w:ascii="Arial" w:hAnsi="Arial" w:cs="Arial"/>
          <w:color w:val="000000" w:themeColor="text1"/>
        </w:rPr>
        <w:t xml:space="preserve">m også vil ramme handicapområdet </w:t>
      </w:r>
      <w:r w:rsidR="00251F84" w:rsidRPr="00E66990">
        <w:rPr>
          <w:rFonts w:ascii="Arial" w:hAnsi="Arial" w:cs="Arial"/>
          <w:color w:val="000000" w:themeColor="text1"/>
        </w:rPr>
        <w:t>og hvordan ser man DH Hvidovre inddraget i processen.</w:t>
      </w:r>
      <w:r w:rsidR="00D96032" w:rsidRPr="00E66990">
        <w:rPr>
          <w:rFonts w:ascii="Arial" w:hAnsi="Arial" w:cs="Arial"/>
          <w:color w:val="000000" w:themeColor="text1"/>
        </w:rPr>
        <w:br/>
      </w:r>
    </w:p>
    <w:p w14:paraId="361AEF43" w14:textId="77777777" w:rsidR="005C004E" w:rsidRDefault="005C004E" w:rsidP="00EF43D5">
      <w:pPr>
        <w:pStyle w:val="Listeafsnit"/>
        <w:rPr>
          <w:rFonts w:ascii="Arial" w:hAnsi="Arial" w:cs="Arial"/>
          <w:color w:val="000000" w:themeColor="text1"/>
        </w:rPr>
      </w:pPr>
    </w:p>
    <w:p w14:paraId="6A3DF0C3" w14:textId="50E80413" w:rsidR="00D96032" w:rsidRPr="00E66990" w:rsidRDefault="00D96032" w:rsidP="00EF43D5">
      <w:pPr>
        <w:pStyle w:val="Listeafsnit"/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Andet</w:t>
      </w:r>
      <w:r w:rsidR="005C004E">
        <w:rPr>
          <w:rFonts w:ascii="Arial" w:hAnsi="Arial" w:cs="Arial"/>
          <w:color w:val="000000" w:themeColor="text1"/>
        </w:rPr>
        <w:t>:</w:t>
      </w:r>
      <w:r w:rsidR="009079B6">
        <w:rPr>
          <w:rFonts w:ascii="Arial" w:hAnsi="Arial" w:cs="Arial"/>
          <w:color w:val="000000" w:themeColor="text1"/>
        </w:rPr>
        <w:t xml:space="preserve"> Præsentation af borgerrådgiveren</w:t>
      </w:r>
      <w:bookmarkStart w:id="0" w:name="_GoBack"/>
      <w:bookmarkEnd w:id="0"/>
    </w:p>
    <w:p w14:paraId="2AD7B8D3" w14:textId="77777777" w:rsidR="00E66990" w:rsidRDefault="00E66990" w:rsidP="00BA6EDC">
      <w:pPr>
        <w:rPr>
          <w:rFonts w:ascii="Arial" w:hAnsi="Arial" w:cs="Arial"/>
          <w:color w:val="000000" w:themeColor="text1"/>
        </w:rPr>
      </w:pPr>
    </w:p>
    <w:p w14:paraId="30DA3CA3" w14:textId="77777777" w:rsidR="00E66990" w:rsidRDefault="00E66990" w:rsidP="00BA6EDC">
      <w:pPr>
        <w:rPr>
          <w:rFonts w:ascii="Arial" w:hAnsi="Arial" w:cs="Arial"/>
          <w:color w:val="000000" w:themeColor="text1"/>
        </w:rPr>
      </w:pPr>
    </w:p>
    <w:p w14:paraId="06278B45" w14:textId="0194218C" w:rsidR="00BA6EDC" w:rsidRPr="00E66990" w:rsidRDefault="00BA6EDC" w:rsidP="00E66990">
      <w:pPr>
        <w:pStyle w:val="Listeafsnit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 xml:space="preserve">Jan har haft et godt møde med HR-næstformand, Lisa Skov. </w:t>
      </w:r>
      <w:r w:rsidR="007540B3" w:rsidRPr="00E66990">
        <w:rPr>
          <w:rFonts w:ascii="Arial" w:hAnsi="Arial" w:cs="Arial"/>
          <w:color w:val="000000" w:themeColor="text1"/>
        </w:rPr>
        <w:t xml:space="preserve">Stor velvilje. Meget </w:t>
      </w:r>
      <w:r w:rsidR="00E66990" w:rsidRPr="00E66990">
        <w:rPr>
          <w:rFonts w:ascii="Arial" w:hAnsi="Arial" w:cs="Arial"/>
          <w:color w:val="000000" w:themeColor="text1"/>
        </w:rPr>
        <w:t xml:space="preserve">           </w:t>
      </w:r>
      <w:r w:rsidR="007540B3" w:rsidRPr="00E66990">
        <w:rPr>
          <w:rFonts w:ascii="Arial" w:hAnsi="Arial" w:cs="Arial"/>
          <w:color w:val="000000" w:themeColor="text1"/>
        </w:rPr>
        <w:t xml:space="preserve">interesseret i et fælles arrangement omkring inklusionens fordele og ulemper. De manglende høringssager fra Skoleforvaltningen </w:t>
      </w:r>
      <w:r w:rsidR="00BC5CE7" w:rsidRPr="00E66990">
        <w:rPr>
          <w:rFonts w:ascii="Arial" w:hAnsi="Arial" w:cs="Arial"/>
          <w:color w:val="000000" w:themeColor="text1"/>
        </w:rPr>
        <w:t>er udleveret til Lisa Skov. Lisa Skov er ligeledes positivt indstillet på flere møder i HR-regi.</w:t>
      </w:r>
    </w:p>
    <w:p w14:paraId="43560EB0" w14:textId="77777777" w:rsidR="00BC5CE7" w:rsidRPr="00E66990" w:rsidRDefault="00BC5CE7" w:rsidP="00BA6EDC">
      <w:pPr>
        <w:rPr>
          <w:rFonts w:ascii="Arial" w:hAnsi="Arial" w:cs="Arial"/>
          <w:color w:val="000000" w:themeColor="text1"/>
        </w:rPr>
      </w:pPr>
    </w:p>
    <w:p w14:paraId="0929E7F6" w14:textId="51FA1F66" w:rsidR="00D96032" w:rsidRPr="00E66990" w:rsidRDefault="00D96032" w:rsidP="00D96032">
      <w:pPr>
        <w:rPr>
          <w:rFonts w:ascii="Arial" w:hAnsi="Arial" w:cs="Arial"/>
          <w:color w:val="000000" w:themeColor="text1"/>
        </w:rPr>
      </w:pPr>
    </w:p>
    <w:p w14:paraId="04276C99" w14:textId="0E10BE20" w:rsidR="00B841F2" w:rsidRPr="00E66990" w:rsidRDefault="00B841F2" w:rsidP="00B841F2">
      <w:pPr>
        <w:pStyle w:val="Overskrift2"/>
        <w:rPr>
          <w:color w:val="000000" w:themeColor="text1"/>
          <w:szCs w:val="24"/>
        </w:rPr>
      </w:pPr>
      <w:r w:rsidRPr="00E66990">
        <w:rPr>
          <w:color w:val="000000" w:themeColor="text1"/>
          <w:szCs w:val="24"/>
        </w:rPr>
        <w:t>6.     Organisering af specialundervisning</w:t>
      </w:r>
    </w:p>
    <w:p w14:paraId="31336B45" w14:textId="08EE44D3" w:rsidR="00B841F2" w:rsidRPr="00E66990" w:rsidRDefault="00B841F2" w:rsidP="00B841F2">
      <w:pPr>
        <w:pStyle w:val="Listeafsnit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Invitation til møde med center for skole og uddannelse 24. maj kl: 16-17:30</w:t>
      </w:r>
      <w:r w:rsidR="00251F84" w:rsidRPr="00E66990">
        <w:rPr>
          <w:rFonts w:ascii="Arial" w:hAnsi="Arial" w:cs="Arial"/>
          <w:color w:val="000000" w:themeColor="text1"/>
        </w:rPr>
        <w:t xml:space="preserve"> – interview med konsulentfirma hyret af kommunen</w:t>
      </w:r>
    </w:p>
    <w:p w14:paraId="26FB1200" w14:textId="77777777" w:rsidR="00251F84" w:rsidRPr="00E66990" w:rsidRDefault="00251F84" w:rsidP="00251F84">
      <w:pPr>
        <w:pStyle w:val="Listeafsnit"/>
        <w:rPr>
          <w:rFonts w:ascii="Arial" w:hAnsi="Arial" w:cs="Arial"/>
          <w:color w:val="000000" w:themeColor="text1"/>
        </w:rPr>
      </w:pPr>
    </w:p>
    <w:p w14:paraId="27611B8D" w14:textId="33406CF3" w:rsidR="00B841F2" w:rsidRPr="00E66990" w:rsidRDefault="00B841F2" w:rsidP="00B841F2">
      <w:pPr>
        <w:pStyle w:val="Listeafsnit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Hvem deltager – strategi for mødet</w:t>
      </w:r>
      <w:r w:rsidR="00251F84" w:rsidRPr="00E66990">
        <w:rPr>
          <w:rFonts w:ascii="Arial" w:hAnsi="Arial" w:cs="Arial"/>
          <w:color w:val="000000" w:themeColor="text1"/>
        </w:rPr>
        <w:t xml:space="preserve"> - Lisa, Jan og Tina deltager</w:t>
      </w:r>
    </w:p>
    <w:p w14:paraId="112213C9" w14:textId="77777777" w:rsidR="00251F84" w:rsidRPr="00E66990" w:rsidRDefault="00251F84" w:rsidP="00251F84">
      <w:pPr>
        <w:pStyle w:val="Listeafsnit"/>
        <w:rPr>
          <w:rFonts w:ascii="Arial" w:hAnsi="Arial" w:cs="Arial"/>
          <w:color w:val="000000" w:themeColor="text1"/>
        </w:rPr>
      </w:pPr>
    </w:p>
    <w:p w14:paraId="7ECF8056" w14:textId="4ACDB6CA" w:rsidR="00B841F2" w:rsidRDefault="00B841F2" w:rsidP="00B841F2">
      <w:pPr>
        <w:pStyle w:val="Listeafsnit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Det handler om fremtidig organisering af specialundervisningstilbud, herunder budgetmodeller og nærhedsprincip (indenfor kommunegrænsen)</w:t>
      </w:r>
      <w:r w:rsidR="00251F84" w:rsidRPr="00E66990">
        <w:rPr>
          <w:rFonts w:ascii="Arial" w:hAnsi="Arial" w:cs="Arial"/>
          <w:color w:val="000000" w:themeColor="text1"/>
        </w:rPr>
        <w:t xml:space="preserve"> – hvad er i fokus barnets ta</w:t>
      </w:r>
      <w:r w:rsidR="005C004E">
        <w:rPr>
          <w:rFonts w:ascii="Arial" w:hAnsi="Arial" w:cs="Arial"/>
          <w:color w:val="000000" w:themeColor="text1"/>
        </w:rPr>
        <w:t>rv eller kommunens ressourcer.</w:t>
      </w:r>
    </w:p>
    <w:p w14:paraId="50EA38A7" w14:textId="77777777" w:rsidR="005C004E" w:rsidRPr="005C004E" w:rsidRDefault="005C004E" w:rsidP="005C004E">
      <w:pPr>
        <w:rPr>
          <w:rFonts w:ascii="Arial" w:hAnsi="Arial" w:cs="Arial"/>
          <w:color w:val="000000" w:themeColor="text1"/>
        </w:rPr>
      </w:pPr>
    </w:p>
    <w:p w14:paraId="44C1685E" w14:textId="4B1C8977" w:rsidR="005C004E" w:rsidRPr="00E66990" w:rsidRDefault="005C004E" w:rsidP="005C004E">
      <w:pPr>
        <w:pStyle w:val="Listeafsni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Jan, Tina og Lisa deltager</w:t>
      </w:r>
    </w:p>
    <w:p w14:paraId="15242D9D" w14:textId="2B7573D0" w:rsidR="00C156DC" w:rsidRPr="00E66990" w:rsidRDefault="00C156DC" w:rsidP="00D1173E">
      <w:pPr>
        <w:pStyle w:val="Listeafsnit"/>
        <w:rPr>
          <w:rFonts w:ascii="Arial" w:hAnsi="Arial" w:cs="Arial"/>
          <w:color w:val="000000" w:themeColor="text1"/>
        </w:rPr>
      </w:pPr>
    </w:p>
    <w:p w14:paraId="29ADC7EF" w14:textId="19FD2F97" w:rsidR="003234C1" w:rsidRPr="00E66990" w:rsidRDefault="003234C1" w:rsidP="003E60AD">
      <w:pPr>
        <w:rPr>
          <w:color w:val="000000" w:themeColor="text1"/>
        </w:rPr>
      </w:pPr>
    </w:p>
    <w:p w14:paraId="25D19D8E" w14:textId="18E5F938" w:rsidR="00C57D90" w:rsidRPr="00E66990" w:rsidRDefault="00B841F2" w:rsidP="003E60AD">
      <w:pPr>
        <w:pStyle w:val="Overskrift2"/>
        <w:rPr>
          <w:color w:val="000000" w:themeColor="text1"/>
          <w:szCs w:val="24"/>
        </w:rPr>
      </w:pPr>
      <w:r w:rsidRPr="00E66990">
        <w:rPr>
          <w:color w:val="000000" w:themeColor="text1"/>
          <w:szCs w:val="24"/>
        </w:rPr>
        <w:t>7</w:t>
      </w:r>
      <w:r w:rsidR="00B241CA" w:rsidRPr="00E66990">
        <w:rPr>
          <w:color w:val="000000" w:themeColor="text1"/>
          <w:szCs w:val="24"/>
        </w:rPr>
        <w:t xml:space="preserve">. </w:t>
      </w:r>
      <w:r w:rsidR="00411EB5" w:rsidRPr="00E66990">
        <w:rPr>
          <w:color w:val="000000" w:themeColor="text1"/>
          <w:szCs w:val="24"/>
        </w:rPr>
        <w:tab/>
        <w:t>Fremtidige</w:t>
      </w:r>
      <w:r w:rsidR="003E60AD" w:rsidRPr="00E66990">
        <w:rPr>
          <w:color w:val="000000" w:themeColor="text1"/>
          <w:szCs w:val="24"/>
        </w:rPr>
        <w:t xml:space="preserve"> møder i 2018</w:t>
      </w:r>
    </w:p>
    <w:p w14:paraId="4ED12963" w14:textId="77777777" w:rsidR="003E60AD" w:rsidRPr="00E66990" w:rsidRDefault="003E60AD" w:rsidP="003E60AD">
      <w:pPr>
        <w:rPr>
          <w:color w:val="000000" w:themeColor="text1"/>
        </w:rPr>
      </w:pPr>
    </w:p>
    <w:p w14:paraId="7578CB95" w14:textId="67F6DC0A" w:rsidR="003E60AD" w:rsidRPr="00E66990" w:rsidRDefault="003E60AD" w:rsidP="003E60AD">
      <w:pPr>
        <w:rPr>
          <w:rFonts w:ascii="Arial" w:hAnsi="Arial" w:cs="Arial"/>
          <w:b/>
          <w:color w:val="000000" w:themeColor="text1"/>
        </w:rPr>
      </w:pPr>
      <w:r w:rsidRPr="00E66990">
        <w:rPr>
          <w:rFonts w:ascii="Arial" w:hAnsi="Arial" w:cs="Arial"/>
          <w:b/>
          <w:color w:val="000000" w:themeColor="text1"/>
        </w:rPr>
        <w:t>OBS: vores bestyrelsesmøder starter kl: 18:00 – og slutter 20:30</w:t>
      </w:r>
    </w:p>
    <w:p w14:paraId="75961DC2" w14:textId="0F3EEA95" w:rsidR="00B844D5" w:rsidRPr="00E66990" w:rsidRDefault="00B844D5" w:rsidP="005B5B82">
      <w:pPr>
        <w:ind w:left="720"/>
        <w:rPr>
          <w:rFonts w:ascii="Arial" w:hAnsi="Arial" w:cs="Arial"/>
          <w:color w:val="000000" w:themeColor="text1"/>
        </w:rPr>
      </w:pPr>
    </w:p>
    <w:p w14:paraId="32FAE3DD" w14:textId="7FCDC17D" w:rsidR="002D2F5B" w:rsidRPr="00E66990" w:rsidRDefault="002E3AF0" w:rsidP="00B241CA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 xml:space="preserve">DH: </w:t>
      </w:r>
      <w:r w:rsidR="005778E4" w:rsidRPr="00E66990">
        <w:rPr>
          <w:rFonts w:ascii="Arial" w:hAnsi="Arial" w:cs="Arial"/>
          <w:color w:val="000000" w:themeColor="text1"/>
        </w:rPr>
        <w:t>13/8 – 10/9 – 8/10 – 12/11</w:t>
      </w:r>
    </w:p>
    <w:p w14:paraId="1B009F21" w14:textId="20E17FDA" w:rsidR="006A6446" w:rsidRPr="00E66990" w:rsidRDefault="005C004E" w:rsidP="00B241CA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 xml:space="preserve">Dialogmøder med teknik/miljø: </w:t>
      </w:r>
      <w:r>
        <w:rPr>
          <w:rFonts w:ascii="Arial" w:hAnsi="Arial" w:cs="Arial"/>
          <w:color w:val="000000" w:themeColor="text1"/>
        </w:rPr>
        <w:t>Kim finder og oplyser dato for mødet</w:t>
      </w:r>
    </w:p>
    <w:p w14:paraId="2A1A2192" w14:textId="78BD0AA8" w:rsidR="003E60AD" w:rsidRPr="00E66990" w:rsidRDefault="00B841F2" w:rsidP="00B241CA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 xml:space="preserve">HR: </w:t>
      </w:r>
      <w:r w:rsidR="00EF43D5" w:rsidRPr="00E66990">
        <w:rPr>
          <w:rFonts w:ascii="Arial" w:hAnsi="Arial" w:cs="Arial"/>
          <w:color w:val="000000" w:themeColor="text1"/>
        </w:rPr>
        <w:t xml:space="preserve">20/6 – 12/9 </w:t>
      </w:r>
      <w:r w:rsidR="00AE1229" w:rsidRPr="00E66990">
        <w:rPr>
          <w:rFonts w:ascii="Arial" w:hAnsi="Arial" w:cs="Arial"/>
          <w:color w:val="000000" w:themeColor="text1"/>
        </w:rPr>
        <w:t>–</w:t>
      </w:r>
      <w:r w:rsidR="00EF43D5" w:rsidRPr="00E66990">
        <w:rPr>
          <w:rFonts w:ascii="Arial" w:hAnsi="Arial" w:cs="Arial"/>
          <w:color w:val="000000" w:themeColor="text1"/>
        </w:rPr>
        <w:t xml:space="preserve"> </w:t>
      </w:r>
      <w:r w:rsidR="00AE1229" w:rsidRPr="00E66990">
        <w:rPr>
          <w:rFonts w:ascii="Arial" w:hAnsi="Arial" w:cs="Arial"/>
          <w:color w:val="000000" w:themeColor="text1"/>
        </w:rPr>
        <w:t>12/12</w:t>
      </w:r>
    </w:p>
    <w:p w14:paraId="4AC5E8D7" w14:textId="77777777" w:rsidR="003E60AD" w:rsidRPr="00E66990" w:rsidRDefault="003E60AD" w:rsidP="003E60AD">
      <w:pPr>
        <w:ind w:left="720"/>
        <w:rPr>
          <w:rFonts w:ascii="Arial" w:hAnsi="Arial" w:cs="Arial"/>
          <w:color w:val="000000" w:themeColor="text1"/>
        </w:rPr>
      </w:pPr>
    </w:p>
    <w:p w14:paraId="59BA2555" w14:textId="77777777" w:rsidR="00DA1706" w:rsidRPr="00E66990" w:rsidRDefault="00DA1706" w:rsidP="00201750">
      <w:pPr>
        <w:pStyle w:val="Overskrift2"/>
        <w:rPr>
          <w:color w:val="000000" w:themeColor="text1"/>
          <w:szCs w:val="24"/>
        </w:rPr>
      </w:pPr>
    </w:p>
    <w:p w14:paraId="55370938" w14:textId="47825B40" w:rsidR="00C57D90" w:rsidRPr="00E66990" w:rsidRDefault="002E3AF0" w:rsidP="00C57D90">
      <w:pPr>
        <w:pStyle w:val="Overskrift2"/>
        <w:rPr>
          <w:color w:val="000000" w:themeColor="text1"/>
          <w:szCs w:val="24"/>
        </w:rPr>
      </w:pPr>
      <w:r w:rsidRPr="00E66990">
        <w:rPr>
          <w:color w:val="000000" w:themeColor="text1"/>
          <w:szCs w:val="24"/>
        </w:rPr>
        <w:t>7</w:t>
      </w:r>
      <w:r w:rsidR="00DA1706" w:rsidRPr="00E66990">
        <w:rPr>
          <w:color w:val="000000" w:themeColor="text1"/>
          <w:szCs w:val="24"/>
        </w:rPr>
        <w:t>.</w:t>
      </w:r>
      <w:r w:rsidR="00C57D90" w:rsidRPr="00E66990">
        <w:rPr>
          <w:color w:val="000000" w:themeColor="text1"/>
          <w:szCs w:val="24"/>
        </w:rPr>
        <w:tab/>
        <w:t>Fremtidige opmærksomhedspunkter</w:t>
      </w:r>
    </w:p>
    <w:p w14:paraId="3B6983EF" w14:textId="2BE07815" w:rsidR="00C57D90" w:rsidRPr="00E66990" w:rsidRDefault="00C57D90" w:rsidP="00070B82">
      <w:pPr>
        <w:rPr>
          <w:rFonts w:ascii="Arial" w:hAnsi="Arial" w:cs="Arial"/>
          <w:color w:val="000000" w:themeColor="text1"/>
        </w:rPr>
      </w:pPr>
    </w:p>
    <w:p w14:paraId="59F73274" w14:textId="77777777" w:rsidR="00C57D90" w:rsidRPr="00E66990" w:rsidRDefault="00C57D90" w:rsidP="00C57D90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Byggeri på Kløverprisvej (ældre- og handicapboliger / bofællesskaber)</w:t>
      </w:r>
    </w:p>
    <w:p w14:paraId="53E2B68B" w14:textId="3B81C691" w:rsidR="00D15411" w:rsidRPr="00E66990" w:rsidRDefault="00D15411" w:rsidP="00C57D90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Boligbehov / bofællesskaber og handicapegnede boliger generelt</w:t>
      </w:r>
    </w:p>
    <w:p w14:paraId="3CE8BAE9" w14:textId="07CC883A" w:rsidR="00C57D90" w:rsidRPr="00E66990" w:rsidRDefault="00C57D90" w:rsidP="00D15411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Rekruttering</w:t>
      </w:r>
    </w:p>
    <w:p w14:paraId="15967689" w14:textId="0767F7AE" w:rsidR="002A6B24" w:rsidRPr="00E66990" w:rsidRDefault="00070B82" w:rsidP="00214EA0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Arbejdsmarked / flexjobs, ressourceforløb, ny servicelov, kontanthjælpsloft m.m.</w:t>
      </w:r>
    </w:p>
    <w:p w14:paraId="64FF57C2" w14:textId="6CAD0D9A" w:rsidR="0007159A" w:rsidRPr="00E66990" w:rsidRDefault="0007159A" w:rsidP="00F540E3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Børnehandicap / serviceniveau</w:t>
      </w:r>
    </w:p>
    <w:p w14:paraId="2EF7C33C" w14:textId="2AA732DB" w:rsidR="00D939D1" w:rsidRPr="00E66990" w:rsidRDefault="0007159A" w:rsidP="00E748C2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lastRenderedPageBreak/>
        <w:t xml:space="preserve">Klagesager </w:t>
      </w:r>
      <w:r w:rsidR="00D939D1" w:rsidRPr="00E66990">
        <w:rPr>
          <w:rFonts w:ascii="Arial" w:hAnsi="Arial" w:cs="Arial"/>
          <w:color w:val="000000" w:themeColor="text1"/>
        </w:rPr>
        <w:t>–</w:t>
      </w:r>
      <w:r w:rsidRPr="00E66990">
        <w:rPr>
          <w:rFonts w:ascii="Arial" w:hAnsi="Arial" w:cs="Arial"/>
          <w:color w:val="000000" w:themeColor="text1"/>
        </w:rPr>
        <w:t xml:space="preserve"> ankestyrelsen</w:t>
      </w:r>
    </w:p>
    <w:p w14:paraId="2A384835" w14:textId="0D6E3241" w:rsidR="00E12624" w:rsidRPr="00E66990" w:rsidRDefault="00E91B21" w:rsidP="00F540E3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In</w:t>
      </w:r>
      <w:r w:rsidR="0011049E" w:rsidRPr="00E66990">
        <w:rPr>
          <w:rFonts w:ascii="Arial" w:hAnsi="Arial" w:cs="Arial"/>
          <w:color w:val="000000" w:themeColor="text1"/>
        </w:rPr>
        <w:t>klusionsindsatsen</w:t>
      </w:r>
    </w:p>
    <w:p w14:paraId="3F3115ED" w14:textId="4DE259E1" w:rsidR="0011049E" w:rsidRPr="00E66990" w:rsidRDefault="0011049E" w:rsidP="0011049E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Hvidovre Strand</w:t>
      </w:r>
    </w:p>
    <w:p w14:paraId="0852C43B" w14:textId="4FCDE946" w:rsidR="00A7472F" w:rsidRPr="00E66990" w:rsidRDefault="00411EB5" w:rsidP="00F540E3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Andet</w:t>
      </w:r>
      <w:r w:rsidR="002E3AF0" w:rsidRPr="00E66990">
        <w:rPr>
          <w:rFonts w:ascii="Arial" w:hAnsi="Arial" w:cs="Arial"/>
          <w:color w:val="000000" w:themeColor="text1"/>
        </w:rPr>
        <w:t xml:space="preserve"> ?</w:t>
      </w:r>
    </w:p>
    <w:p w14:paraId="7A7E5D28" w14:textId="77777777" w:rsidR="00C57D90" w:rsidRPr="00E66990" w:rsidRDefault="00C57D90" w:rsidP="00C57D90">
      <w:pPr>
        <w:rPr>
          <w:rFonts w:ascii="Arial" w:hAnsi="Arial" w:cs="Arial"/>
          <w:color w:val="000000" w:themeColor="text1"/>
        </w:rPr>
      </w:pPr>
    </w:p>
    <w:p w14:paraId="5CC8D2E5" w14:textId="77777777" w:rsidR="008A66A6" w:rsidRPr="00E66990" w:rsidRDefault="008A66A6" w:rsidP="00C57D90">
      <w:pPr>
        <w:rPr>
          <w:rFonts w:ascii="Arial" w:hAnsi="Arial" w:cs="Arial"/>
          <w:color w:val="000000" w:themeColor="text1"/>
        </w:rPr>
      </w:pPr>
    </w:p>
    <w:p w14:paraId="1F4F95B4" w14:textId="060AD76C" w:rsidR="00C57D90" w:rsidRPr="00E66990" w:rsidRDefault="0048720B" w:rsidP="00C57D90">
      <w:pPr>
        <w:pStyle w:val="Overskrift2"/>
        <w:rPr>
          <w:color w:val="000000" w:themeColor="text1"/>
          <w:szCs w:val="24"/>
        </w:rPr>
      </w:pPr>
      <w:r w:rsidRPr="00E66990">
        <w:rPr>
          <w:color w:val="000000" w:themeColor="text1"/>
          <w:szCs w:val="24"/>
        </w:rPr>
        <w:t>9</w:t>
      </w:r>
      <w:r w:rsidR="008A66A6" w:rsidRPr="00E66990">
        <w:rPr>
          <w:color w:val="000000" w:themeColor="text1"/>
          <w:szCs w:val="24"/>
        </w:rPr>
        <w:t xml:space="preserve">. </w:t>
      </w:r>
      <w:r w:rsidR="008A66A6" w:rsidRPr="00E66990">
        <w:rPr>
          <w:color w:val="000000" w:themeColor="text1"/>
          <w:szCs w:val="24"/>
        </w:rPr>
        <w:tab/>
      </w:r>
      <w:r w:rsidR="00C57D90" w:rsidRPr="00E66990">
        <w:rPr>
          <w:color w:val="000000" w:themeColor="text1"/>
          <w:szCs w:val="24"/>
        </w:rPr>
        <w:t xml:space="preserve"> Eventuelt</w:t>
      </w:r>
    </w:p>
    <w:p w14:paraId="4B2ECD31" w14:textId="7EA8B3D9" w:rsidR="004D0397" w:rsidRPr="00E66990" w:rsidRDefault="00AE1229" w:rsidP="00AE1229">
      <w:pPr>
        <w:pStyle w:val="Listeafsnit"/>
        <w:numPr>
          <w:ilvl w:val="0"/>
          <w:numId w:val="44"/>
        </w:numPr>
        <w:rPr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Sommerfrokost ?</w:t>
      </w:r>
      <w:r w:rsidR="00481260" w:rsidRPr="00E66990">
        <w:rPr>
          <w:rFonts w:ascii="Arial" w:hAnsi="Arial" w:cs="Arial"/>
          <w:color w:val="000000" w:themeColor="text1"/>
        </w:rPr>
        <w:t xml:space="preserve"> Kim melder datoer ud.</w:t>
      </w:r>
    </w:p>
    <w:p w14:paraId="20D275A5" w14:textId="77777777" w:rsidR="005C004E" w:rsidRPr="005C004E" w:rsidRDefault="005C004E" w:rsidP="005C004E">
      <w:pPr>
        <w:pStyle w:val="Listeafsnit"/>
        <w:rPr>
          <w:color w:val="000000" w:themeColor="text1"/>
        </w:rPr>
      </w:pPr>
    </w:p>
    <w:p w14:paraId="14182DFB" w14:textId="2D102436" w:rsidR="00481260" w:rsidRPr="00727ABB" w:rsidRDefault="00481260" w:rsidP="00AE1229">
      <w:pPr>
        <w:pStyle w:val="Listeafsnit"/>
        <w:numPr>
          <w:ilvl w:val="0"/>
          <w:numId w:val="44"/>
        </w:numPr>
        <w:rPr>
          <w:color w:val="000000" w:themeColor="text1"/>
        </w:rPr>
      </w:pPr>
      <w:r w:rsidRPr="00E66990">
        <w:rPr>
          <w:rFonts w:ascii="Arial" w:hAnsi="Arial" w:cs="Arial"/>
          <w:color w:val="000000" w:themeColor="text1"/>
        </w:rPr>
        <w:t>Klub Hvid lukker ned for aftenåbning for unge handicappede  - baggrund herfor ?</w:t>
      </w:r>
      <w:r w:rsidR="005C004E">
        <w:rPr>
          <w:rFonts w:ascii="Arial" w:hAnsi="Arial" w:cs="Arial"/>
          <w:color w:val="000000" w:themeColor="text1"/>
        </w:rPr>
        <w:t xml:space="preserve"> </w:t>
      </w:r>
      <w:r w:rsidRPr="00E66990">
        <w:rPr>
          <w:rFonts w:ascii="Arial" w:hAnsi="Arial" w:cs="Arial"/>
          <w:color w:val="000000" w:themeColor="text1"/>
        </w:rPr>
        <w:t>Grethe undersøge</w:t>
      </w:r>
      <w:r w:rsidR="005C004E">
        <w:rPr>
          <w:rFonts w:ascii="Arial" w:hAnsi="Arial" w:cs="Arial"/>
          <w:color w:val="000000" w:themeColor="text1"/>
        </w:rPr>
        <w:t>r.</w:t>
      </w:r>
    </w:p>
    <w:p w14:paraId="284588C1" w14:textId="77777777" w:rsidR="00727ABB" w:rsidRPr="00727ABB" w:rsidRDefault="00727ABB" w:rsidP="00727ABB">
      <w:pPr>
        <w:rPr>
          <w:color w:val="000000" w:themeColor="text1"/>
        </w:rPr>
      </w:pPr>
    </w:p>
    <w:p w14:paraId="35841C7C" w14:textId="647E0FA7" w:rsidR="00727ABB" w:rsidRPr="00E66990" w:rsidRDefault="00727ABB" w:rsidP="00AE1229">
      <w:pPr>
        <w:pStyle w:val="Listeafsnit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Gunnar deltager i Grundkursus for nye DH-medlemmer den 2. juni i Tåstrup.</w:t>
      </w:r>
      <w:r>
        <w:rPr>
          <w:color w:val="000000" w:themeColor="text1"/>
        </w:rPr>
        <w:br/>
        <w:t xml:space="preserve">Lisa er også interesseret – Grethe sender invitation </w:t>
      </w:r>
    </w:p>
    <w:p w14:paraId="5737DF1C" w14:textId="77777777" w:rsidR="006B3FF3" w:rsidRPr="00E66990" w:rsidRDefault="006B3FF3" w:rsidP="00A56445">
      <w:pPr>
        <w:pStyle w:val="Overskrift2"/>
        <w:rPr>
          <w:color w:val="000000" w:themeColor="text1"/>
          <w:szCs w:val="24"/>
        </w:rPr>
      </w:pPr>
    </w:p>
    <w:sectPr w:rsidR="006B3FF3" w:rsidRPr="00E66990" w:rsidSect="00F140FF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2" w:right="1134" w:bottom="851" w:left="1418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8D526" w14:textId="77777777" w:rsidR="008364ED" w:rsidRDefault="008364ED" w:rsidP="00DD2913">
      <w:r>
        <w:separator/>
      </w:r>
    </w:p>
  </w:endnote>
  <w:endnote w:type="continuationSeparator" w:id="0">
    <w:p w14:paraId="6F906EFB" w14:textId="77777777" w:rsidR="008364ED" w:rsidRDefault="008364ED" w:rsidP="00D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45634" w14:textId="77777777" w:rsidR="005443BE" w:rsidRDefault="005443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C9BD671" w14:textId="77777777" w:rsidR="005443BE" w:rsidRDefault="005443BE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CAA1" w14:textId="77777777" w:rsidR="005443BE" w:rsidRDefault="005443BE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9079B6">
      <w:rPr>
        <w:rStyle w:val="Sidetal"/>
        <w:rFonts w:ascii="Arial" w:hAnsi="Arial" w:cs="Arial"/>
        <w:i/>
        <w:iCs/>
        <w:noProof/>
        <w:sz w:val="22"/>
      </w:rPr>
      <w:t>3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25986000" w14:textId="77777777" w:rsidR="005443BE" w:rsidRDefault="005443BE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36897" w14:textId="77777777" w:rsidR="005443BE" w:rsidRPr="00036AC6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7EB019EE" w14:textId="77777777" w:rsidR="005443BE" w:rsidRDefault="005443BE" w:rsidP="00BE1591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>
      <w:rPr>
        <w:rFonts w:ascii="Arial" w:hAnsi="Arial" w:cs="Arial"/>
        <w:sz w:val="18"/>
        <w:szCs w:val="18"/>
      </w:rPr>
      <w:t>.</w:t>
    </w:r>
  </w:p>
  <w:p w14:paraId="44DFBEB0" w14:textId="77777777" w:rsidR="005443BE" w:rsidRPr="009F0364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1F34F" w14:textId="77777777" w:rsidR="008364ED" w:rsidRDefault="008364ED" w:rsidP="00DD2913">
      <w:r>
        <w:separator/>
      </w:r>
    </w:p>
  </w:footnote>
  <w:footnote w:type="continuationSeparator" w:id="0">
    <w:p w14:paraId="6C0ED858" w14:textId="77777777" w:rsidR="008364ED" w:rsidRDefault="008364ED" w:rsidP="00DD29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5377" w14:textId="77777777" w:rsidR="005443BE" w:rsidRPr="00CF233D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line="360" w:lineRule="auto"/>
      <w:ind w:right="40"/>
      <w:jc w:val="left"/>
      <w:rPr>
        <w:rFonts w:ascii="Arial Narrow" w:hAnsi="Arial Narrow" w:cs="Arial"/>
        <w:b/>
        <w:bCs/>
        <w:color w:val="008080"/>
        <w:sz w:val="30"/>
      </w:rPr>
    </w:pPr>
    <w:r w:rsidRPr="00CF233D">
      <w:rPr>
        <w:rFonts w:ascii="Arial Narrow" w:hAnsi="Arial Narrow" w:cs="Arial"/>
        <w:b/>
        <w:bCs/>
        <w:color w:val="008080"/>
        <w:sz w:val="30"/>
      </w:rPr>
      <w:t xml:space="preserve">Danske Handicaporganisationer – </w:t>
    </w:r>
    <w:r>
      <w:rPr>
        <w:rFonts w:ascii="Arial Narrow" w:hAnsi="Arial Narrow" w:cs="Arial"/>
        <w:b/>
        <w:bCs/>
        <w:color w:val="008080"/>
        <w:sz w:val="30"/>
      </w:rPr>
      <w:t>Hvidovre</w:t>
    </w:r>
  </w:p>
  <w:p w14:paraId="4520032D" w14:textId="77777777" w:rsidR="005443BE" w:rsidRPr="00036AC6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036AC6">
      <w:rPr>
        <w:rFonts w:ascii="Arial" w:hAnsi="Arial" w:cs="Arial"/>
        <w:color w:val="000000"/>
        <w:sz w:val="18"/>
        <w:szCs w:val="18"/>
      </w:rPr>
      <w:t xml:space="preserve">v/ </w:t>
    </w:r>
    <w:proofErr w:type="gramStart"/>
    <w:r w:rsidRPr="00036AC6">
      <w:rPr>
        <w:rFonts w:ascii="Arial" w:hAnsi="Arial" w:cs="Arial"/>
        <w:color w:val="000000"/>
        <w:sz w:val="18"/>
        <w:szCs w:val="18"/>
      </w:rPr>
      <w:t xml:space="preserve">formand </w:t>
    </w:r>
    <w:r w:rsidR="00820589">
      <w:rPr>
        <w:rFonts w:ascii="Arial" w:hAnsi="Arial" w:cs="Arial"/>
        <w:color w:val="000000"/>
        <w:sz w:val="18"/>
        <w:szCs w:val="18"/>
      </w:rPr>
      <w:t xml:space="preserve"> Grethe</w:t>
    </w:r>
    <w:proofErr w:type="gramEnd"/>
    <w:r w:rsidR="00820589">
      <w:rPr>
        <w:rFonts w:ascii="Arial" w:hAnsi="Arial" w:cs="Arial"/>
        <w:color w:val="000000"/>
        <w:sz w:val="18"/>
        <w:szCs w:val="18"/>
      </w:rPr>
      <w:t xml:space="preserve"> Conrad Jørgensen</w:t>
    </w:r>
    <w:r w:rsidR="00820589">
      <w:rPr>
        <w:rFonts w:ascii="Arial" w:hAnsi="Arial" w:cs="Arial"/>
        <w:color w:val="000000"/>
        <w:sz w:val="18"/>
        <w:szCs w:val="18"/>
      </w:rPr>
      <w:br/>
      <w:t>Bytoften 9 – 2. th 2650 Hvidovre</w:t>
    </w:r>
  </w:p>
  <w:p w14:paraId="7826B46E" w14:textId="77777777" w:rsidR="005443BE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216175">
      <w:rPr>
        <w:rFonts w:ascii="Arial" w:hAnsi="Arial" w:cs="Arial"/>
        <w:color w:val="000000"/>
        <w:sz w:val="18"/>
        <w:szCs w:val="18"/>
      </w:rPr>
      <w:t xml:space="preserve">Telefon: </w:t>
    </w:r>
    <w:proofErr w:type="gramStart"/>
    <w:r w:rsidR="00820589">
      <w:rPr>
        <w:rFonts w:ascii="Arial" w:hAnsi="Arial" w:cs="Arial"/>
        <w:color w:val="000000"/>
        <w:sz w:val="18"/>
        <w:szCs w:val="18"/>
      </w:rPr>
      <w:t xml:space="preserve">42339110 </w:t>
    </w:r>
    <w:r w:rsidRPr="00216175">
      <w:rPr>
        <w:rFonts w:ascii="Arial" w:hAnsi="Arial" w:cs="Arial"/>
        <w:color w:val="000000"/>
        <w:sz w:val="18"/>
        <w:szCs w:val="18"/>
      </w:rPr>
      <w:t xml:space="preserve"> E-mail</w:t>
    </w:r>
    <w:proofErr w:type="gramEnd"/>
    <w:r w:rsidRPr="00216175">
      <w:rPr>
        <w:rFonts w:ascii="Arial" w:hAnsi="Arial" w:cs="Arial"/>
        <w:color w:val="000000"/>
        <w:sz w:val="18"/>
        <w:szCs w:val="18"/>
      </w:rPr>
      <w:t>:</w:t>
    </w:r>
    <w:r w:rsidR="00820589">
      <w:rPr>
        <w:rFonts w:ascii="Arial" w:hAnsi="Arial" w:cs="Arial"/>
        <w:color w:val="000000"/>
        <w:sz w:val="18"/>
        <w:szCs w:val="18"/>
      </w:rPr>
      <w:t xml:space="preserve"> gretheconrad@webspeed.dk</w:t>
    </w:r>
  </w:p>
  <w:p w14:paraId="7FE4CD0E" w14:textId="5F9941E9" w:rsidR="005443BE" w:rsidRPr="00036AC6" w:rsidRDefault="00CD19FB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138B11" wp14:editId="2A6AD5CF">
          <wp:simplePos x="0" y="0"/>
          <wp:positionH relativeFrom="column">
            <wp:align>right</wp:align>
          </wp:positionH>
          <wp:positionV relativeFrom="paragraph">
            <wp:posOffset>-765810</wp:posOffset>
          </wp:positionV>
          <wp:extent cx="1587500" cy="699770"/>
          <wp:effectExtent l="0" t="0" r="12700" b="11430"/>
          <wp:wrapThrough wrapText="bothSides">
            <wp:wrapPolygon edited="0">
              <wp:start x="0" y="0"/>
              <wp:lineTo x="0" y="21169"/>
              <wp:lineTo x="21427" y="21169"/>
              <wp:lineTo x="21427" y="0"/>
              <wp:lineTo x="0" y="0"/>
            </wp:wrapPolygon>
          </wp:wrapThrough>
          <wp:docPr id="2" name="Billede 1" descr="Beskrivelse: 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BE" w:rsidRPr="00036AC6"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 w:rsidR="005443BE" w:rsidRPr="00C535CA">
        <w:rPr>
          <w:rStyle w:val="Llink"/>
          <w:rFonts w:ascii="Arial" w:hAnsi="Arial" w:cs="Arial"/>
          <w:sz w:val="18"/>
          <w:szCs w:val="18"/>
        </w:rPr>
        <w:t>www.handicap.dk/lokalt/Hvidovre</w:t>
      </w:r>
    </w:hyperlink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</w:p>
  <w:p w14:paraId="079B7DE9" w14:textId="77777777" w:rsidR="005443BE" w:rsidRDefault="005443BE" w:rsidP="00BE1591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7EE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04E02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349E3"/>
    <w:multiLevelType w:val="hybridMultilevel"/>
    <w:tmpl w:val="68D07EAC"/>
    <w:lvl w:ilvl="0" w:tplc="644077A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AB48E8"/>
    <w:multiLevelType w:val="hybridMultilevel"/>
    <w:tmpl w:val="B8960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B07F7"/>
    <w:multiLevelType w:val="hybridMultilevel"/>
    <w:tmpl w:val="61A8D1E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2021"/>
    <w:multiLevelType w:val="hybridMultilevel"/>
    <w:tmpl w:val="A7EEFA8E"/>
    <w:lvl w:ilvl="0" w:tplc="0714D1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80586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E2A17"/>
    <w:multiLevelType w:val="hybridMultilevel"/>
    <w:tmpl w:val="F490C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12B"/>
    <w:multiLevelType w:val="hybridMultilevel"/>
    <w:tmpl w:val="0A780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742D6"/>
    <w:multiLevelType w:val="hybridMultilevel"/>
    <w:tmpl w:val="7A4659F4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1">
    <w:nsid w:val="153263D7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C1FDF"/>
    <w:multiLevelType w:val="hybridMultilevel"/>
    <w:tmpl w:val="CE927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114E5"/>
    <w:multiLevelType w:val="hybridMultilevel"/>
    <w:tmpl w:val="756E6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17763"/>
    <w:multiLevelType w:val="hybridMultilevel"/>
    <w:tmpl w:val="BF9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5019B"/>
    <w:multiLevelType w:val="hybridMultilevel"/>
    <w:tmpl w:val="8BB88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F1561"/>
    <w:multiLevelType w:val="hybridMultilevel"/>
    <w:tmpl w:val="BE344ECC"/>
    <w:lvl w:ilvl="0" w:tplc="0406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7">
    <w:nsid w:val="29D6320F"/>
    <w:multiLevelType w:val="hybridMultilevel"/>
    <w:tmpl w:val="3056B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04F02"/>
    <w:multiLevelType w:val="hybridMultilevel"/>
    <w:tmpl w:val="986843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5A31AD"/>
    <w:multiLevelType w:val="hybridMultilevel"/>
    <w:tmpl w:val="0F9EA50E"/>
    <w:lvl w:ilvl="0" w:tplc="644077A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445F5"/>
    <w:multiLevelType w:val="hybridMultilevel"/>
    <w:tmpl w:val="39828D88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4504F"/>
    <w:multiLevelType w:val="hybridMultilevel"/>
    <w:tmpl w:val="5D54E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80E23"/>
    <w:multiLevelType w:val="hybridMultilevel"/>
    <w:tmpl w:val="FB1876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324E73"/>
    <w:multiLevelType w:val="hybridMultilevel"/>
    <w:tmpl w:val="A2FE8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D6786"/>
    <w:multiLevelType w:val="hybridMultilevel"/>
    <w:tmpl w:val="7EA87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14E0D"/>
    <w:multiLevelType w:val="hybridMultilevel"/>
    <w:tmpl w:val="27A6632C"/>
    <w:lvl w:ilvl="0" w:tplc="644077A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00F67"/>
    <w:multiLevelType w:val="hybridMultilevel"/>
    <w:tmpl w:val="15E20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E2458"/>
    <w:multiLevelType w:val="hybridMultilevel"/>
    <w:tmpl w:val="DD8A8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63B8C"/>
    <w:multiLevelType w:val="hybridMultilevel"/>
    <w:tmpl w:val="A832061E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A718A"/>
    <w:multiLevelType w:val="hybridMultilevel"/>
    <w:tmpl w:val="3266F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02B51"/>
    <w:multiLevelType w:val="hybridMultilevel"/>
    <w:tmpl w:val="2E40A116"/>
    <w:lvl w:ilvl="0" w:tplc="0C5EDF9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82BEB"/>
    <w:multiLevelType w:val="hybridMultilevel"/>
    <w:tmpl w:val="3AD44DCC"/>
    <w:lvl w:ilvl="0" w:tplc="644077A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53FBC"/>
    <w:multiLevelType w:val="hybridMultilevel"/>
    <w:tmpl w:val="BB040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979E8"/>
    <w:multiLevelType w:val="hybridMultilevel"/>
    <w:tmpl w:val="3A7C0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3176E"/>
    <w:multiLevelType w:val="hybridMultilevel"/>
    <w:tmpl w:val="21E0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C671E"/>
    <w:multiLevelType w:val="hybridMultilevel"/>
    <w:tmpl w:val="80F6E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3288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2160E"/>
    <w:multiLevelType w:val="hybridMultilevel"/>
    <w:tmpl w:val="B3BE3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8510A"/>
    <w:multiLevelType w:val="hybridMultilevel"/>
    <w:tmpl w:val="406CF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7446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92F8B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C28D1"/>
    <w:multiLevelType w:val="hybridMultilevel"/>
    <w:tmpl w:val="3C027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9003E"/>
    <w:multiLevelType w:val="hybridMultilevel"/>
    <w:tmpl w:val="D6DEA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E2064"/>
    <w:multiLevelType w:val="hybridMultilevel"/>
    <w:tmpl w:val="0E8C64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87C13"/>
    <w:multiLevelType w:val="hybridMultilevel"/>
    <w:tmpl w:val="5BE85914"/>
    <w:lvl w:ilvl="0" w:tplc="0406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6"/>
  </w:num>
  <w:num w:numId="4">
    <w:abstractNumId w:val="15"/>
  </w:num>
  <w:num w:numId="5">
    <w:abstractNumId w:val="26"/>
  </w:num>
  <w:num w:numId="6">
    <w:abstractNumId w:val="13"/>
  </w:num>
  <w:num w:numId="7">
    <w:abstractNumId w:val="23"/>
  </w:num>
  <w:num w:numId="8">
    <w:abstractNumId w:val="35"/>
  </w:num>
  <w:num w:numId="9">
    <w:abstractNumId w:val="28"/>
  </w:num>
  <w:num w:numId="10">
    <w:abstractNumId w:val="20"/>
  </w:num>
  <w:num w:numId="11">
    <w:abstractNumId w:val="34"/>
  </w:num>
  <w:num w:numId="12">
    <w:abstractNumId w:val="0"/>
  </w:num>
  <w:num w:numId="13">
    <w:abstractNumId w:val="14"/>
  </w:num>
  <w:num w:numId="14">
    <w:abstractNumId w:val="36"/>
  </w:num>
  <w:num w:numId="15">
    <w:abstractNumId w:val="11"/>
  </w:num>
  <w:num w:numId="16">
    <w:abstractNumId w:val="2"/>
  </w:num>
  <w:num w:numId="17">
    <w:abstractNumId w:val="7"/>
  </w:num>
  <w:num w:numId="18">
    <w:abstractNumId w:val="5"/>
  </w:num>
  <w:num w:numId="19">
    <w:abstractNumId w:val="40"/>
  </w:num>
  <w:num w:numId="20">
    <w:abstractNumId w:val="43"/>
  </w:num>
  <w:num w:numId="21">
    <w:abstractNumId w:val="10"/>
  </w:num>
  <w:num w:numId="22">
    <w:abstractNumId w:val="12"/>
  </w:num>
  <w:num w:numId="23">
    <w:abstractNumId w:val="21"/>
  </w:num>
  <w:num w:numId="24">
    <w:abstractNumId w:val="22"/>
  </w:num>
  <w:num w:numId="25">
    <w:abstractNumId w:val="9"/>
  </w:num>
  <w:num w:numId="26">
    <w:abstractNumId w:val="38"/>
  </w:num>
  <w:num w:numId="27">
    <w:abstractNumId w:val="16"/>
  </w:num>
  <w:num w:numId="28">
    <w:abstractNumId w:val="42"/>
  </w:num>
  <w:num w:numId="29">
    <w:abstractNumId w:val="44"/>
  </w:num>
  <w:num w:numId="30">
    <w:abstractNumId w:val="32"/>
  </w:num>
  <w:num w:numId="31">
    <w:abstractNumId w:val="41"/>
  </w:num>
  <w:num w:numId="32">
    <w:abstractNumId w:val="1"/>
  </w:num>
  <w:num w:numId="33">
    <w:abstractNumId w:val="17"/>
  </w:num>
  <w:num w:numId="34">
    <w:abstractNumId w:val="37"/>
  </w:num>
  <w:num w:numId="35">
    <w:abstractNumId w:val="4"/>
  </w:num>
  <w:num w:numId="36">
    <w:abstractNumId w:val="8"/>
  </w:num>
  <w:num w:numId="37">
    <w:abstractNumId w:val="33"/>
  </w:num>
  <w:num w:numId="38">
    <w:abstractNumId w:val="18"/>
  </w:num>
  <w:num w:numId="39">
    <w:abstractNumId w:val="24"/>
  </w:num>
  <w:num w:numId="40">
    <w:abstractNumId w:val="3"/>
  </w:num>
  <w:num w:numId="41">
    <w:abstractNumId w:val="25"/>
  </w:num>
  <w:num w:numId="42">
    <w:abstractNumId w:val="31"/>
  </w:num>
  <w:num w:numId="43">
    <w:abstractNumId w:val="19"/>
  </w:num>
  <w:num w:numId="44">
    <w:abstractNumId w:val="2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94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1"/>
    <w:rsid w:val="00003C34"/>
    <w:rsid w:val="00004B14"/>
    <w:rsid w:val="000056AB"/>
    <w:rsid w:val="000060D0"/>
    <w:rsid w:val="0000751C"/>
    <w:rsid w:val="00010714"/>
    <w:rsid w:val="00011422"/>
    <w:rsid w:val="000115D8"/>
    <w:rsid w:val="000147E5"/>
    <w:rsid w:val="000219F7"/>
    <w:rsid w:val="00023D0E"/>
    <w:rsid w:val="00027FDA"/>
    <w:rsid w:val="00031112"/>
    <w:rsid w:val="0003171A"/>
    <w:rsid w:val="00037495"/>
    <w:rsid w:val="0005368F"/>
    <w:rsid w:val="000538D7"/>
    <w:rsid w:val="0005640E"/>
    <w:rsid w:val="00070B82"/>
    <w:rsid w:val="00070C66"/>
    <w:rsid w:val="0007159A"/>
    <w:rsid w:val="000738E8"/>
    <w:rsid w:val="00074BCB"/>
    <w:rsid w:val="000751F7"/>
    <w:rsid w:val="00076071"/>
    <w:rsid w:val="00083FDA"/>
    <w:rsid w:val="000858BE"/>
    <w:rsid w:val="00091192"/>
    <w:rsid w:val="00091600"/>
    <w:rsid w:val="00091971"/>
    <w:rsid w:val="00094B05"/>
    <w:rsid w:val="000A5E9F"/>
    <w:rsid w:val="000B34DF"/>
    <w:rsid w:val="000C4BF1"/>
    <w:rsid w:val="000C6227"/>
    <w:rsid w:val="000C79F1"/>
    <w:rsid w:val="000D0D38"/>
    <w:rsid w:val="000D0EEB"/>
    <w:rsid w:val="000D243E"/>
    <w:rsid w:val="000D3717"/>
    <w:rsid w:val="000D6FD3"/>
    <w:rsid w:val="000E0A26"/>
    <w:rsid w:val="000E1B75"/>
    <w:rsid w:val="000E43E9"/>
    <w:rsid w:val="000E4491"/>
    <w:rsid w:val="000F7267"/>
    <w:rsid w:val="000F789E"/>
    <w:rsid w:val="000F7FB4"/>
    <w:rsid w:val="001008AD"/>
    <w:rsid w:val="00103053"/>
    <w:rsid w:val="001044A6"/>
    <w:rsid w:val="0011049E"/>
    <w:rsid w:val="00110665"/>
    <w:rsid w:val="00114A27"/>
    <w:rsid w:val="00133C13"/>
    <w:rsid w:val="00134875"/>
    <w:rsid w:val="0013522D"/>
    <w:rsid w:val="00135A53"/>
    <w:rsid w:val="0013602F"/>
    <w:rsid w:val="0013751C"/>
    <w:rsid w:val="00151DBD"/>
    <w:rsid w:val="00152D85"/>
    <w:rsid w:val="00154F3F"/>
    <w:rsid w:val="0015545A"/>
    <w:rsid w:val="00163813"/>
    <w:rsid w:val="001668B0"/>
    <w:rsid w:val="00174CCD"/>
    <w:rsid w:val="001848A5"/>
    <w:rsid w:val="001862D7"/>
    <w:rsid w:val="0019313F"/>
    <w:rsid w:val="00195665"/>
    <w:rsid w:val="001962AC"/>
    <w:rsid w:val="001A0B4C"/>
    <w:rsid w:val="001A2D92"/>
    <w:rsid w:val="001A3F3A"/>
    <w:rsid w:val="001A781D"/>
    <w:rsid w:val="001B390C"/>
    <w:rsid w:val="001B586C"/>
    <w:rsid w:val="001C0F7C"/>
    <w:rsid w:val="001D1BF6"/>
    <w:rsid w:val="001D313E"/>
    <w:rsid w:val="001D33A9"/>
    <w:rsid w:val="001D51AA"/>
    <w:rsid w:val="001E26D1"/>
    <w:rsid w:val="001E64EF"/>
    <w:rsid w:val="001E7089"/>
    <w:rsid w:val="001E738B"/>
    <w:rsid w:val="001F2077"/>
    <w:rsid w:val="00201750"/>
    <w:rsid w:val="002043E6"/>
    <w:rsid w:val="0020556A"/>
    <w:rsid w:val="00207606"/>
    <w:rsid w:val="00210068"/>
    <w:rsid w:val="00211CB8"/>
    <w:rsid w:val="00213BB3"/>
    <w:rsid w:val="00214EA0"/>
    <w:rsid w:val="00214F7C"/>
    <w:rsid w:val="00220575"/>
    <w:rsid w:val="00220E58"/>
    <w:rsid w:val="00225E9A"/>
    <w:rsid w:val="00233CF3"/>
    <w:rsid w:val="002354BE"/>
    <w:rsid w:val="00240506"/>
    <w:rsid w:val="00244375"/>
    <w:rsid w:val="00246474"/>
    <w:rsid w:val="00251326"/>
    <w:rsid w:val="00251F84"/>
    <w:rsid w:val="00261C2E"/>
    <w:rsid w:val="00263F93"/>
    <w:rsid w:val="00264FA8"/>
    <w:rsid w:val="002663A4"/>
    <w:rsid w:val="002715FE"/>
    <w:rsid w:val="0028152E"/>
    <w:rsid w:val="00282545"/>
    <w:rsid w:val="00294924"/>
    <w:rsid w:val="002969C0"/>
    <w:rsid w:val="00296BD4"/>
    <w:rsid w:val="002A1C70"/>
    <w:rsid w:val="002A511F"/>
    <w:rsid w:val="002A5A32"/>
    <w:rsid w:val="002A6B24"/>
    <w:rsid w:val="002A745E"/>
    <w:rsid w:val="002B13FF"/>
    <w:rsid w:val="002B5B15"/>
    <w:rsid w:val="002C008F"/>
    <w:rsid w:val="002C02A2"/>
    <w:rsid w:val="002C35DC"/>
    <w:rsid w:val="002C3B76"/>
    <w:rsid w:val="002C3E29"/>
    <w:rsid w:val="002D2994"/>
    <w:rsid w:val="002D2F5B"/>
    <w:rsid w:val="002D5430"/>
    <w:rsid w:val="002E16BF"/>
    <w:rsid w:val="002E34DF"/>
    <w:rsid w:val="002E3AF0"/>
    <w:rsid w:val="002E3B3B"/>
    <w:rsid w:val="002E6E6B"/>
    <w:rsid w:val="002F10C0"/>
    <w:rsid w:val="002F1EA9"/>
    <w:rsid w:val="00300762"/>
    <w:rsid w:val="00306171"/>
    <w:rsid w:val="00311033"/>
    <w:rsid w:val="0031110C"/>
    <w:rsid w:val="00315EA4"/>
    <w:rsid w:val="0031759C"/>
    <w:rsid w:val="003234C1"/>
    <w:rsid w:val="0032475D"/>
    <w:rsid w:val="00331516"/>
    <w:rsid w:val="00342C23"/>
    <w:rsid w:val="00343724"/>
    <w:rsid w:val="00344CF1"/>
    <w:rsid w:val="00352425"/>
    <w:rsid w:val="0035380A"/>
    <w:rsid w:val="00355176"/>
    <w:rsid w:val="00360D66"/>
    <w:rsid w:val="00366721"/>
    <w:rsid w:val="00367778"/>
    <w:rsid w:val="00372A0F"/>
    <w:rsid w:val="003750E2"/>
    <w:rsid w:val="00376E04"/>
    <w:rsid w:val="00382B9D"/>
    <w:rsid w:val="00383B72"/>
    <w:rsid w:val="00383C06"/>
    <w:rsid w:val="00385085"/>
    <w:rsid w:val="003853E5"/>
    <w:rsid w:val="00385EBA"/>
    <w:rsid w:val="00387CD8"/>
    <w:rsid w:val="00393DCA"/>
    <w:rsid w:val="003A3475"/>
    <w:rsid w:val="003C432B"/>
    <w:rsid w:val="003C6D5B"/>
    <w:rsid w:val="003D37EC"/>
    <w:rsid w:val="003D530D"/>
    <w:rsid w:val="003D531E"/>
    <w:rsid w:val="003E3379"/>
    <w:rsid w:val="003E4D12"/>
    <w:rsid w:val="003E5B5F"/>
    <w:rsid w:val="003E60AD"/>
    <w:rsid w:val="003F39BF"/>
    <w:rsid w:val="003F5853"/>
    <w:rsid w:val="003F61A4"/>
    <w:rsid w:val="003F6807"/>
    <w:rsid w:val="00411EB5"/>
    <w:rsid w:val="0042013F"/>
    <w:rsid w:val="00421B4B"/>
    <w:rsid w:val="004246F3"/>
    <w:rsid w:val="004253F9"/>
    <w:rsid w:val="00431823"/>
    <w:rsid w:val="004336B0"/>
    <w:rsid w:val="00437638"/>
    <w:rsid w:val="00440101"/>
    <w:rsid w:val="00442441"/>
    <w:rsid w:val="00443387"/>
    <w:rsid w:val="00453598"/>
    <w:rsid w:val="00455CA1"/>
    <w:rsid w:val="00473930"/>
    <w:rsid w:val="00481260"/>
    <w:rsid w:val="00481262"/>
    <w:rsid w:val="00481662"/>
    <w:rsid w:val="0048720B"/>
    <w:rsid w:val="00487DD9"/>
    <w:rsid w:val="004930B5"/>
    <w:rsid w:val="0049351D"/>
    <w:rsid w:val="00494DD5"/>
    <w:rsid w:val="00495D8D"/>
    <w:rsid w:val="004A20CC"/>
    <w:rsid w:val="004A215E"/>
    <w:rsid w:val="004A32D9"/>
    <w:rsid w:val="004A72E6"/>
    <w:rsid w:val="004B37F7"/>
    <w:rsid w:val="004B3E35"/>
    <w:rsid w:val="004B4017"/>
    <w:rsid w:val="004B4976"/>
    <w:rsid w:val="004B5C2F"/>
    <w:rsid w:val="004C7DB3"/>
    <w:rsid w:val="004D0397"/>
    <w:rsid w:val="004D176E"/>
    <w:rsid w:val="004D2492"/>
    <w:rsid w:val="004D5DEC"/>
    <w:rsid w:val="004D6854"/>
    <w:rsid w:val="004E1A4B"/>
    <w:rsid w:val="004E530C"/>
    <w:rsid w:val="004E691B"/>
    <w:rsid w:val="004F1E6C"/>
    <w:rsid w:val="004F270C"/>
    <w:rsid w:val="004F3C9D"/>
    <w:rsid w:val="0050143E"/>
    <w:rsid w:val="00502D65"/>
    <w:rsid w:val="00507838"/>
    <w:rsid w:val="00511712"/>
    <w:rsid w:val="005130A5"/>
    <w:rsid w:val="00517517"/>
    <w:rsid w:val="0051759F"/>
    <w:rsid w:val="00520E82"/>
    <w:rsid w:val="00527E49"/>
    <w:rsid w:val="00530750"/>
    <w:rsid w:val="00530CDA"/>
    <w:rsid w:val="00533587"/>
    <w:rsid w:val="005337F6"/>
    <w:rsid w:val="005348AC"/>
    <w:rsid w:val="00536FCC"/>
    <w:rsid w:val="00537D21"/>
    <w:rsid w:val="005443BE"/>
    <w:rsid w:val="00550692"/>
    <w:rsid w:val="00562B58"/>
    <w:rsid w:val="00572F9F"/>
    <w:rsid w:val="00574C9F"/>
    <w:rsid w:val="00574E51"/>
    <w:rsid w:val="0057618F"/>
    <w:rsid w:val="005778E4"/>
    <w:rsid w:val="00581093"/>
    <w:rsid w:val="005835BE"/>
    <w:rsid w:val="005843D2"/>
    <w:rsid w:val="00584449"/>
    <w:rsid w:val="00590C58"/>
    <w:rsid w:val="00592FB4"/>
    <w:rsid w:val="005A0F19"/>
    <w:rsid w:val="005A13E9"/>
    <w:rsid w:val="005B40B0"/>
    <w:rsid w:val="005B5B82"/>
    <w:rsid w:val="005B62A7"/>
    <w:rsid w:val="005B73CD"/>
    <w:rsid w:val="005B7B33"/>
    <w:rsid w:val="005C004E"/>
    <w:rsid w:val="005C7E52"/>
    <w:rsid w:val="005D33DD"/>
    <w:rsid w:val="005D498B"/>
    <w:rsid w:val="005D65B4"/>
    <w:rsid w:val="005F177D"/>
    <w:rsid w:val="005F4DC2"/>
    <w:rsid w:val="005F7027"/>
    <w:rsid w:val="00610BC2"/>
    <w:rsid w:val="00614CB3"/>
    <w:rsid w:val="0061560B"/>
    <w:rsid w:val="006207C1"/>
    <w:rsid w:val="00621E27"/>
    <w:rsid w:val="00623C4C"/>
    <w:rsid w:val="00630680"/>
    <w:rsid w:val="006367A3"/>
    <w:rsid w:val="00640C28"/>
    <w:rsid w:val="00642F1C"/>
    <w:rsid w:val="00646424"/>
    <w:rsid w:val="006542D8"/>
    <w:rsid w:val="00660DC5"/>
    <w:rsid w:val="00662E01"/>
    <w:rsid w:val="00671F1B"/>
    <w:rsid w:val="0067248F"/>
    <w:rsid w:val="006740BA"/>
    <w:rsid w:val="006765D7"/>
    <w:rsid w:val="006965D2"/>
    <w:rsid w:val="006A43AC"/>
    <w:rsid w:val="006A474B"/>
    <w:rsid w:val="006A5B40"/>
    <w:rsid w:val="006A6446"/>
    <w:rsid w:val="006B22F3"/>
    <w:rsid w:val="006B2DAF"/>
    <w:rsid w:val="006B3649"/>
    <w:rsid w:val="006B3FF3"/>
    <w:rsid w:val="006B60CB"/>
    <w:rsid w:val="006C100F"/>
    <w:rsid w:val="006C32FB"/>
    <w:rsid w:val="006C3308"/>
    <w:rsid w:val="006C480E"/>
    <w:rsid w:val="006D0CB5"/>
    <w:rsid w:val="006D64DF"/>
    <w:rsid w:val="006E2B7D"/>
    <w:rsid w:val="006E66B2"/>
    <w:rsid w:val="006F0135"/>
    <w:rsid w:val="006F03DE"/>
    <w:rsid w:val="006F0F6E"/>
    <w:rsid w:val="007046D1"/>
    <w:rsid w:val="007046D9"/>
    <w:rsid w:val="00704D14"/>
    <w:rsid w:val="00705516"/>
    <w:rsid w:val="00705BA6"/>
    <w:rsid w:val="00716DF4"/>
    <w:rsid w:val="00722043"/>
    <w:rsid w:val="007262B0"/>
    <w:rsid w:val="00727A55"/>
    <w:rsid w:val="00727ABB"/>
    <w:rsid w:val="007331CA"/>
    <w:rsid w:val="00743AD7"/>
    <w:rsid w:val="0075229B"/>
    <w:rsid w:val="0075262C"/>
    <w:rsid w:val="007540B3"/>
    <w:rsid w:val="00756794"/>
    <w:rsid w:val="00756DCE"/>
    <w:rsid w:val="007623C3"/>
    <w:rsid w:val="00763194"/>
    <w:rsid w:val="007637E6"/>
    <w:rsid w:val="00763B61"/>
    <w:rsid w:val="0077087A"/>
    <w:rsid w:val="00773803"/>
    <w:rsid w:val="00783E45"/>
    <w:rsid w:val="0079490F"/>
    <w:rsid w:val="00795590"/>
    <w:rsid w:val="007A3A93"/>
    <w:rsid w:val="007A760B"/>
    <w:rsid w:val="007B00D8"/>
    <w:rsid w:val="007B25E6"/>
    <w:rsid w:val="007B4C9C"/>
    <w:rsid w:val="007D022F"/>
    <w:rsid w:val="007D0A3C"/>
    <w:rsid w:val="007D0C03"/>
    <w:rsid w:val="007D2E1C"/>
    <w:rsid w:val="007D2FDB"/>
    <w:rsid w:val="007E05BE"/>
    <w:rsid w:val="007E21CD"/>
    <w:rsid w:val="007E2B45"/>
    <w:rsid w:val="007E32A5"/>
    <w:rsid w:val="007E3CF4"/>
    <w:rsid w:val="007E4835"/>
    <w:rsid w:val="007F31EE"/>
    <w:rsid w:val="007F6698"/>
    <w:rsid w:val="00801F94"/>
    <w:rsid w:val="008032BE"/>
    <w:rsid w:val="00805E01"/>
    <w:rsid w:val="0081078E"/>
    <w:rsid w:val="008116A7"/>
    <w:rsid w:val="008124CE"/>
    <w:rsid w:val="00812592"/>
    <w:rsid w:val="008133DF"/>
    <w:rsid w:val="00813B34"/>
    <w:rsid w:val="00820589"/>
    <w:rsid w:val="00833245"/>
    <w:rsid w:val="00833B58"/>
    <w:rsid w:val="008344C5"/>
    <w:rsid w:val="00834EB2"/>
    <w:rsid w:val="008364ED"/>
    <w:rsid w:val="00836C3A"/>
    <w:rsid w:val="00841518"/>
    <w:rsid w:val="00843636"/>
    <w:rsid w:val="0084399A"/>
    <w:rsid w:val="0084669A"/>
    <w:rsid w:val="00863FCF"/>
    <w:rsid w:val="00867DEF"/>
    <w:rsid w:val="00873632"/>
    <w:rsid w:val="008739DB"/>
    <w:rsid w:val="00875135"/>
    <w:rsid w:val="008754B3"/>
    <w:rsid w:val="00876C14"/>
    <w:rsid w:val="00876D4F"/>
    <w:rsid w:val="00890A42"/>
    <w:rsid w:val="00896D26"/>
    <w:rsid w:val="008A488E"/>
    <w:rsid w:val="008A66A6"/>
    <w:rsid w:val="008B2556"/>
    <w:rsid w:val="008B25F5"/>
    <w:rsid w:val="008C4553"/>
    <w:rsid w:val="008C5F2E"/>
    <w:rsid w:val="008D72CC"/>
    <w:rsid w:val="008F06CE"/>
    <w:rsid w:val="008F12E1"/>
    <w:rsid w:val="008F621D"/>
    <w:rsid w:val="0090008B"/>
    <w:rsid w:val="009079B6"/>
    <w:rsid w:val="00912C63"/>
    <w:rsid w:val="009255B5"/>
    <w:rsid w:val="00925F2B"/>
    <w:rsid w:val="00931A48"/>
    <w:rsid w:val="00941F9B"/>
    <w:rsid w:val="009526C5"/>
    <w:rsid w:val="00953CF6"/>
    <w:rsid w:val="00955A19"/>
    <w:rsid w:val="009562DF"/>
    <w:rsid w:val="009619B6"/>
    <w:rsid w:val="00961DF3"/>
    <w:rsid w:val="00962792"/>
    <w:rsid w:val="00962DCA"/>
    <w:rsid w:val="009635A4"/>
    <w:rsid w:val="00965C5D"/>
    <w:rsid w:val="00965C77"/>
    <w:rsid w:val="009667BB"/>
    <w:rsid w:val="00967ADF"/>
    <w:rsid w:val="0097281B"/>
    <w:rsid w:val="009741DF"/>
    <w:rsid w:val="0097674E"/>
    <w:rsid w:val="00983A1E"/>
    <w:rsid w:val="0099475F"/>
    <w:rsid w:val="00997E92"/>
    <w:rsid w:val="009A03A8"/>
    <w:rsid w:val="009A1A7C"/>
    <w:rsid w:val="009A2E41"/>
    <w:rsid w:val="009B350D"/>
    <w:rsid w:val="009B4D90"/>
    <w:rsid w:val="009B62B0"/>
    <w:rsid w:val="009C0A46"/>
    <w:rsid w:val="009C7880"/>
    <w:rsid w:val="009D7135"/>
    <w:rsid w:val="009E2250"/>
    <w:rsid w:val="009E3C34"/>
    <w:rsid w:val="009F3F5E"/>
    <w:rsid w:val="009F7DC1"/>
    <w:rsid w:val="009F7E73"/>
    <w:rsid w:val="00A016D0"/>
    <w:rsid w:val="00A0242C"/>
    <w:rsid w:val="00A02C4E"/>
    <w:rsid w:val="00A20493"/>
    <w:rsid w:val="00A2779F"/>
    <w:rsid w:val="00A334B8"/>
    <w:rsid w:val="00A3372E"/>
    <w:rsid w:val="00A33DEB"/>
    <w:rsid w:val="00A351D8"/>
    <w:rsid w:val="00A3627A"/>
    <w:rsid w:val="00A41A1B"/>
    <w:rsid w:val="00A42A65"/>
    <w:rsid w:val="00A44AAA"/>
    <w:rsid w:val="00A47982"/>
    <w:rsid w:val="00A47F77"/>
    <w:rsid w:val="00A504C9"/>
    <w:rsid w:val="00A54309"/>
    <w:rsid w:val="00A56445"/>
    <w:rsid w:val="00A56AAE"/>
    <w:rsid w:val="00A56BE4"/>
    <w:rsid w:val="00A62C55"/>
    <w:rsid w:val="00A64492"/>
    <w:rsid w:val="00A65563"/>
    <w:rsid w:val="00A677BA"/>
    <w:rsid w:val="00A71C1C"/>
    <w:rsid w:val="00A722F8"/>
    <w:rsid w:val="00A7472F"/>
    <w:rsid w:val="00A777E8"/>
    <w:rsid w:val="00A77E94"/>
    <w:rsid w:val="00A858B4"/>
    <w:rsid w:val="00A96BD7"/>
    <w:rsid w:val="00AA0DE8"/>
    <w:rsid w:val="00AA1841"/>
    <w:rsid w:val="00AA2173"/>
    <w:rsid w:val="00AA65F9"/>
    <w:rsid w:val="00AB171B"/>
    <w:rsid w:val="00AB4F8C"/>
    <w:rsid w:val="00AB5DC9"/>
    <w:rsid w:val="00AD6FF1"/>
    <w:rsid w:val="00AD7176"/>
    <w:rsid w:val="00AE0F1B"/>
    <w:rsid w:val="00AE1178"/>
    <w:rsid w:val="00AE1229"/>
    <w:rsid w:val="00AE1426"/>
    <w:rsid w:val="00AE68B3"/>
    <w:rsid w:val="00B01BE5"/>
    <w:rsid w:val="00B028CB"/>
    <w:rsid w:val="00B04A34"/>
    <w:rsid w:val="00B05B10"/>
    <w:rsid w:val="00B1593C"/>
    <w:rsid w:val="00B172FF"/>
    <w:rsid w:val="00B22236"/>
    <w:rsid w:val="00B23F62"/>
    <w:rsid w:val="00B241CA"/>
    <w:rsid w:val="00B40CF1"/>
    <w:rsid w:val="00B41481"/>
    <w:rsid w:val="00B45350"/>
    <w:rsid w:val="00B463B6"/>
    <w:rsid w:val="00B57AC3"/>
    <w:rsid w:val="00B61509"/>
    <w:rsid w:val="00B62399"/>
    <w:rsid w:val="00B648AB"/>
    <w:rsid w:val="00B64AFD"/>
    <w:rsid w:val="00B65937"/>
    <w:rsid w:val="00B67B95"/>
    <w:rsid w:val="00B70A19"/>
    <w:rsid w:val="00B7100D"/>
    <w:rsid w:val="00B710EA"/>
    <w:rsid w:val="00B71582"/>
    <w:rsid w:val="00B75AD0"/>
    <w:rsid w:val="00B82D3D"/>
    <w:rsid w:val="00B841F2"/>
    <w:rsid w:val="00B844D5"/>
    <w:rsid w:val="00B90571"/>
    <w:rsid w:val="00B937C1"/>
    <w:rsid w:val="00B93F58"/>
    <w:rsid w:val="00B95C57"/>
    <w:rsid w:val="00BA01A0"/>
    <w:rsid w:val="00BA1279"/>
    <w:rsid w:val="00BA2764"/>
    <w:rsid w:val="00BA6EDC"/>
    <w:rsid w:val="00BA7209"/>
    <w:rsid w:val="00BB3CAB"/>
    <w:rsid w:val="00BB52AC"/>
    <w:rsid w:val="00BC5368"/>
    <w:rsid w:val="00BC5CE7"/>
    <w:rsid w:val="00BD1149"/>
    <w:rsid w:val="00BD7C63"/>
    <w:rsid w:val="00BE1591"/>
    <w:rsid w:val="00BE1E5F"/>
    <w:rsid w:val="00BE736D"/>
    <w:rsid w:val="00C03C83"/>
    <w:rsid w:val="00C10B81"/>
    <w:rsid w:val="00C13558"/>
    <w:rsid w:val="00C13AF2"/>
    <w:rsid w:val="00C156DC"/>
    <w:rsid w:val="00C160B0"/>
    <w:rsid w:val="00C21271"/>
    <w:rsid w:val="00C24868"/>
    <w:rsid w:val="00C252D2"/>
    <w:rsid w:val="00C30422"/>
    <w:rsid w:val="00C311BF"/>
    <w:rsid w:val="00C334E1"/>
    <w:rsid w:val="00C339F0"/>
    <w:rsid w:val="00C33D14"/>
    <w:rsid w:val="00C3592F"/>
    <w:rsid w:val="00C35993"/>
    <w:rsid w:val="00C373A4"/>
    <w:rsid w:val="00C4289E"/>
    <w:rsid w:val="00C43193"/>
    <w:rsid w:val="00C4603D"/>
    <w:rsid w:val="00C54B0C"/>
    <w:rsid w:val="00C57D90"/>
    <w:rsid w:val="00C61E7E"/>
    <w:rsid w:val="00C62EA8"/>
    <w:rsid w:val="00C6500C"/>
    <w:rsid w:val="00C706D5"/>
    <w:rsid w:val="00C70E88"/>
    <w:rsid w:val="00C8130E"/>
    <w:rsid w:val="00C84D7F"/>
    <w:rsid w:val="00C85312"/>
    <w:rsid w:val="00C853EF"/>
    <w:rsid w:val="00C86B8A"/>
    <w:rsid w:val="00C87D64"/>
    <w:rsid w:val="00C92FDA"/>
    <w:rsid w:val="00CA2D86"/>
    <w:rsid w:val="00CB2E36"/>
    <w:rsid w:val="00CB4174"/>
    <w:rsid w:val="00CB79C3"/>
    <w:rsid w:val="00CC003C"/>
    <w:rsid w:val="00CC66F2"/>
    <w:rsid w:val="00CC7C51"/>
    <w:rsid w:val="00CD19FB"/>
    <w:rsid w:val="00CD3194"/>
    <w:rsid w:val="00CD7EDD"/>
    <w:rsid w:val="00CE0C2D"/>
    <w:rsid w:val="00CE297C"/>
    <w:rsid w:val="00CE5CE4"/>
    <w:rsid w:val="00CE7B41"/>
    <w:rsid w:val="00CF43E5"/>
    <w:rsid w:val="00CF4708"/>
    <w:rsid w:val="00CF5AD6"/>
    <w:rsid w:val="00CF7C41"/>
    <w:rsid w:val="00D0360B"/>
    <w:rsid w:val="00D10267"/>
    <w:rsid w:val="00D1173E"/>
    <w:rsid w:val="00D15411"/>
    <w:rsid w:val="00D17591"/>
    <w:rsid w:val="00D2569C"/>
    <w:rsid w:val="00D25A87"/>
    <w:rsid w:val="00D267F2"/>
    <w:rsid w:val="00D3006E"/>
    <w:rsid w:val="00D30B67"/>
    <w:rsid w:val="00D41D72"/>
    <w:rsid w:val="00D41DB6"/>
    <w:rsid w:val="00D449E5"/>
    <w:rsid w:val="00D44BC4"/>
    <w:rsid w:val="00D4557D"/>
    <w:rsid w:val="00D518D7"/>
    <w:rsid w:val="00D5350C"/>
    <w:rsid w:val="00D5410C"/>
    <w:rsid w:val="00D64C34"/>
    <w:rsid w:val="00D671A6"/>
    <w:rsid w:val="00D73053"/>
    <w:rsid w:val="00D73610"/>
    <w:rsid w:val="00D745B5"/>
    <w:rsid w:val="00D86334"/>
    <w:rsid w:val="00D86ABE"/>
    <w:rsid w:val="00D907E0"/>
    <w:rsid w:val="00D92CFA"/>
    <w:rsid w:val="00D939D1"/>
    <w:rsid w:val="00D95DFC"/>
    <w:rsid w:val="00D96032"/>
    <w:rsid w:val="00DA1706"/>
    <w:rsid w:val="00DC1791"/>
    <w:rsid w:val="00DC191E"/>
    <w:rsid w:val="00DC2FDD"/>
    <w:rsid w:val="00DC6509"/>
    <w:rsid w:val="00DD0433"/>
    <w:rsid w:val="00DD06DC"/>
    <w:rsid w:val="00DD1C61"/>
    <w:rsid w:val="00DD2913"/>
    <w:rsid w:val="00DD4DC8"/>
    <w:rsid w:val="00DD50DA"/>
    <w:rsid w:val="00DE01C0"/>
    <w:rsid w:val="00DE0F47"/>
    <w:rsid w:val="00DE18B1"/>
    <w:rsid w:val="00DE6D4D"/>
    <w:rsid w:val="00DE7390"/>
    <w:rsid w:val="00DF00AA"/>
    <w:rsid w:val="00DF02B7"/>
    <w:rsid w:val="00DF56EC"/>
    <w:rsid w:val="00DF71AF"/>
    <w:rsid w:val="00E00D36"/>
    <w:rsid w:val="00E01EDD"/>
    <w:rsid w:val="00E0343E"/>
    <w:rsid w:val="00E050FE"/>
    <w:rsid w:val="00E06B57"/>
    <w:rsid w:val="00E11E31"/>
    <w:rsid w:val="00E12624"/>
    <w:rsid w:val="00E159F1"/>
    <w:rsid w:val="00E236DD"/>
    <w:rsid w:val="00E30EBC"/>
    <w:rsid w:val="00E33838"/>
    <w:rsid w:val="00E60AC6"/>
    <w:rsid w:val="00E61256"/>
    <w:rsid w:val="00E62453"/>
    <w:rsid w:val="00E62910"/>
    <w:rsid w:val="00E63DD0"/>
    <w:rsid w:val="00E65725"/>
    <w:rsid w:val="00E66990"/>
    <w:rsid w:val="00E748C2"/>
    <w:rsid w:val="00E754E9"/>
    <w:rsid w:val="00E77317"/>
    <w:rsid w:val="00E81E06"/>
    <w:rsid w:val="00E81F7B"/>
    <w:rsid w:val="00E83546"/>
    <w:rsid w:val="00E91B21"/>
    <w:rsid w:val="00EA70A9"/>
    <w:rsid w:val="00EA7365"/>
    <w:rsid w:val="00EA7A9D"/>
    <w:rsid w:val="00EB4757"/>
    <w:rsid w:val="00EC0CC9"/>
    <w:rsid w:val="00EC16F3"/>
    <w:rsid w:val="00EC73E5"/>
    <w:rsid w:val="00ED2130"/>
    <w:rsid w:val="00ED508B"/>
    <w:rsid w:val="00ED7A87"/>
    <w:rsid w:val="00EE2330"/>
    <w:rsid w:val="00EE715F"/>
    <w:rsid w:val="00EE7C27"/>
    <w:rsid w:val="00EF01AC"/>
    <w:rsid w:val="00EF2FB9"/>
    <w:rsid w:val="00EF43D5"/>
    <w:rsid w:val="00F01202"/>
    <w:rsid w:val="00F04C6D"/>
    <w:rsid w:val="00F04DFD"/>
    <w:rsid w:val="00F06E8A"/>
    <w:rsid w:val="00F11697"/>
    <w:rsid w:val="00F11E3C"/>
    <w:rsid w:val="00F140FF"/>
    <w:rsid w:val="00F16C3D"/>
    <w:rsid w:val="00F238B7"/>
    <w:rsid w:val="00F23C6F"/>
    <w:rsid w:val="00F24BEE"/>
    <w:rsid w:val="00F33A77"/>
    <w:rsid w:val="00F358DD"/>
    <w:rsid w:val="00F41950"/>
    <w:rsid w:val="00F540E3"/>
    <w:rsid w:val="00F60211"/>
    <w:rsid w:val="00F607FD"/>
    <w:rsid w:val="00F63BAC"/>
    <w:rsid w:val="00F74572"/>
    <w:rsid w:val="00F813B8"/>
    <w:rsid w:val="00F81A55"/>
    <w:rsid w:val="00F8318D"/>
    <w:rsid w:val="00F835B5"/>
    <w:rsid w:val="00F85EFA"/>
    <w:rsid w:val="00F97BC5"/>
    <w:rsid w:val="00FA0AFB"/>
    <w:rsid w:val="00FA4E94"/>
    <w:rsid w:val="00FA7716"/>
    <w:rsid w:val="00FB5187"/>
    <w:rsid w:val="00FC2B2B"/>
    <w:rsid w:val="00FD2E18"/>
    <w:rsid w:val="00FD42F0"/>
    <w:rsid w:val="00FE0A62"/>
    <w:rsid w:val="00FE1341"/>
    <w:rsid w:val="00FE2A63"/>
    <w:rsid w:val="00FE360E"/>
    <w:rsid w:val="00FF135A"/>
    <w:rsid w:val="00FF3BC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D865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0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E11E31"/>
    <w:pPr>
      <w:keepNext/>
      <w:tabs>
        <w:tab w:val="left" w:pos="510"/>
      </w:tabs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11E31"/>
    <w:pPr>
      <w:keepNext/>
      <w:tabs>
        <w:tab w:val="left" w:pos="510"/>
      </w:tabs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1E31"/>
    <w:pPr>
      <w:keepNext/>
      <w:tabs>
        <w:tab w:val="left" w:pos="567"/>
      </w:tabs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344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62B58"/>
    <w:pPr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hovedTegn">
    <w:name w:val="Sidehoved Tegn"/>
    <w:link w:val="Sidehoved"/>
    <w:rsid w:val="0051759F"/>
    <w:rPr>
      <w:rFonts w:ascii="Times New Roman" w:eastAsia="Times New Roman" w:hAnsi="Times New Roman" w:cs="Times New Roman"/>
      <w:sz w:val="26"/>
      <w:szCs w:val="20"/>
    </w:rPr>
  </w:style>
  <w:style w:type="paragraph" w:styleId="Sidefod">
    <w:name w:val="footer"/>
    <w:basedOn w:val="Normal"/>
    <w:link w:val="Sidefo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fodTegn">
    <w:name w:val="Sidefod Tegn"/>
    <w:link w:val="Sidefod"/>
    <w:rsid w:val="0051759F"/>
    <w:rPr>
      <w:rFonts w:ascii="Times New Roman" w:eastAsia="Times New Roman" w:hAnsi="Times New Roman" w:cs="Times New Roman"/>
      <w:sz w:val="26"/>
      <w:szCs w:val="20"/>
    </w:rPr>
  </w:style>
  <w:style w:type="character" w:styleId="Llink">
    <w:name w:val="Hyperlink"/>
    <w:uiPriority w:val="99"/>
    <w:rsid w:val="0051759F"/>
    <w:rPr>
      <w:color w:val="0000FF"/>
      <w:u w:val="single"/>
    </w:rPr>
  </w:style>
  <w:style w:type="character" w:styleId="Sidetal">
    <w:name w:val="page number"/>
    <w:basedOn w:val="Standardskrifttypeiafsnit"/>
    <w:rsid w:val="0051759F"/>
  </w:style>
  <w:style w:type="character" w:customStyle="1" w:styleId="Overskrift2Tegn">
    <w:name w:val="Overskrift 2 Tegn"/>
    <w:link w:val="Overskrift2"/>
    <w:rsid w:val="00E11E31"/>
    <w:rPr>
      <w:rFonts w:ascii="Arial" w:hAnsi="Arial" w:cs="Arial"/>
      <w:b/>
      <w:bCs/>
      <w:iCs/>
      <w:sz w:val="24"/>
      <w:szCs w:val="28"/>
    </w:rPr>
  </w:style>
  <w:style w:type="character" w:customStyle="1" w:styleId="Overskrift3Tegn">
    <w:name w:val="Overskrift 3 Tegn"/>
    <w:link w:val="Overskrift3"/>
    <w:rsid w:val="00E11E31"/>
    <w:rPr>
      <w:rFonts w:ascii="Arial" w:hAnsi="Arial" w:cs="Arial"/>
      <w:b/>
      <w:bCs/>
      <w:szCs w:val="26"/>
    </w:rPr>
  </w:style>
  <w:style w:type="character" w:customStyle="1" w:styleId="Overskrift6Tegn">
    <w:name w:val="Overskrift 6 Tegn"/>
    <w:link w:val="Overskrift6"/>
    <w:uiPriority w:val="9"/>
    <w:rsid w:val="00562B58"/>
    <w:rPr>
      <w:b/>
      <w:bCs/>
      <w:sz w:val="22"/>
      <w:szCs w:val="22"/>
    </w:rPr>
  </w:style>
  <w:style w:type="character" w:customStyle="1" w:styleId="Overskrift4Tegn">
    <w:name w:val="Overskrift 4 Tegn"/>
    <w:link w:val="Overskrift4"/>
    <w:uiPriority w:val="9"/>
    <w:rsid w:val="00E11E31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rsid w:val="008344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E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A4E94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72"/>
    <w:rsid w:val="003D37EC"/>
    <w:pPr>
      <w:ind w:left="720"/>
      <w:contextualSpacing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E0C2D"/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E0C2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CF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yheder.tv2.dk/samfund/2018-03-10-saa-stor-forskel-er-der-paa-kommuners-tildeling-af-foertidspension" TargetMode="External"/><Relationship Id="rId9" Type="http://schemas.openxmlformats.org/officeDocument/2006/relationships/hyperlink" Target="http://www.danskekommuner.dk/Nyhedsarkiv/2018/Februar/07/Kommunerne-skal-ensarte-tildeling-af-fortidspension/" TargetMode="External"/><Relationship Id="rId10" Type="http://schemas.openxmlformats.org/officeDocument/2006/relationships/hyperlink" Target="https://dagensmedicin.dk/efter-kritik-koebenhavn-aendrer-kurs-i-tildeling-af-foertidspen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andicap.dk/lokalt/Hvidov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nud\AppData\Roaming\Microsoft\Templates\DH%20Hvidovr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FE31A-C519-E842-83B6-DFA5940B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C:\Users\Knud\AppData\Roaming\Microsoft\Templates\DH Hvidovre.dotx</Template>
  <TotalTime>4</TotalTime>
  <Pages>4</Pages>
  <Words>814</Words>
  <Characters>4969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Links>
    <vt:vector size="6" baseType="variant">
      <vt:variant>
        <vt:i4>2424939</vt:i4>
      </vt:variant>
      <vt:variant>
        <vt:i4>5</vt:i4>
      </vt:variant>
      <vt:variant>
        <vt:i4>0</vt:i4>
      </vt:variant>
      <vt:variant>
        <vt:i4>5</vt:i4>
      </vt:variant>
      <vt:variant>
        <vt:lpwstr>http://www.handicap.dk/lokalt/Hvidovre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</dc:creator>
  <cp:keywords/>
  <dc:description/>
  <cp:lastModifiedBy>Grethe Conrad Jørgensen</cp:lastModifiedBy>
  <cp:revision>4</cp:revision>
  <cp:lastPrinted>2012-08-25T09:54:00Z</cp:lastPrinted>
  <dcterms:created xsi:type="dcterms:W3CDTF">2018-05-19T07:47:00Z</dcterms:created>
  <dcterms:modified xsi:type="dcterms:W3CDTF">2018-05-19T07:51:00Z</dcterms:modified>
</cp:coreProperties>
</file>