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7FC" w:rsidRDefault="009A794F" w:rsidP="009A794F">
      <w:pPr>
        <w:pStyle w:val="Overskrift1"/>
      </w:pPr>
      <w:bookmarkStart w:id="0" w:name="_GoBack"/>
      <w:r w:rsidRPr="009A794F">
        <w:t>Referat forretningsudvalgsmøde den 15. august 2013</w:t>
      </w:r>
    </w:p>
    <w:bookmarkEnd w:id="0"/>
    <w:p w:rsidR="009A794F" w:rsidRDefault="009A794F" w:rsidP="009A794F"/>
    <w:p w:rsidR="009A794F" w:rsidRDefault="009A794F" w:rsidP="009A794F">
      <w:r>
        <w:t>Referat forretningsudvalgsmøde den 15. august 2013</w:t>
      </w:r>
    </w:p>
    <w:p w:rsidR="009A794F" w:rsidRDefault="009A794F" w:rsidP="009A794F"/>
    <w:p w:rsidR="009A794F" w:rsidRDefault="009A794F" w:rsidP="009A794F">
      <w:r>
        <w:t>Deltagere:</w:t>
      </w:r>
      <w:r>
        <w:tab/>
        <w:t>Asghar Azizi, Birthe Hvolbæk, Bodil Hovmark, Lotte Mørkhøj, Palle Brøndum, Steffen Winther og Ulla Ringgren</w:t>
      </w:r>
    </w:p>
    <w:p w:rsidR="009A794F" w:rsidRDefault="009A794F" w:rsidP="009A794F">
      <w:r>
        <w:t xml:space="preserve">Afbud: </w:t>
      </w:r>
      <w:r>
        <w:tab/>
        <w:t>Asger Brændgaard</w:t>
      </w:r>
    </w:p>
    <w:p w:rsidR="009A794F" w:rsidRDefault="009A794F" w:rsidP="009A794F"/>
    <w:p w:rsidR="009A794F" w:rsidRDefault="009A794F" w:rsidP="009A794F">
      <w:r>
        <w:t>Ad. 1 Valg af ordstyrer</w:t>
      </w:r>
    </w:p>
    <w:p w:rsidR="009A794F" w:rsidRDefault="009A794F" w:rsidP="009A794F">
      <w:r>
        <w:t>Beslutning: Palle blev valgt</w:t>
      </w:r>
    </w:p>
    <w:p w:rsidR="009A794F" w:rsidRDefault="009A794F" w:rsidP="009A794F">
      <w:r>
        <w:t xml:space="preserve"> </w:t>
      </w:r>
    </w:p>
    <w:p w:rsidR="009A794F" w:rsidRDefault="009A794F" w:rsidP="009A794F">
      <w:r>
        <w:t xml:space="preserve">Ad. </w:t>
      </w:r>
      <w:proofErr w:type="gramStart"/>
      <w:r>
        <w:t>2  Valg</w:t>
      </w:r>
      <w:proofErr w:type="gramEnd"/>
      <w:r>
        <w:t xml:space="preserve"> af referent</w:t>
      </w:r>
    </w:p>
    <w:p w:rsidR="009A794F" w:rsidRDefault="009A794F" w:rsidP="009A794F">
      <w:r>
        <w:t>Beslutning: Lotte blev valgt</w:t>
      </w:r>
    </w:p>
    <w:p w:rsidR="009A794F" w:rsidRDefault="009A794F" w:rsidP="009A794F"/>
    <w:p w:rsidR="009A794F" w:rsidRDefault="009A794F" w:rsidP="009A794F">
      <w:r>
        <w:t xml:space="preserve">Ad. 3 Godkendelse af </w:t>
      </w:r>
      <w:proofErr w:type="gramStart"/>
      <w:r>
        <w:t>dagsorden .</w:t>
      </w:r>
      <w:proofErr w:type="gramEnd"/>
    </w:p>
    <w:p w:rsidR="009A794F" w:rsidRDefault="009A794F" w:rsidP="009A794F">
      <w:r>
        <w:t xml:space="preserve">Ulla foreslår, at dette møde og FU-møder fremover båndoptages og ønsker det gennemført ved en flertalsbeslutning </w:t>
      </w:r>
      <w:proofErr w:type="gramStart"/>
      <w:r>
        <w:t>dags  dato</w:t>
      </w:r>
      <w:proofErr w:type="gramEnd"/>
      <w:r>
        <w:t xml:space="preserve">. Begrundelsen er hukommelsesbesvær og svingende kvalitet af referater. Birthe anfører herudover et generelt behov for optagelser, for at kunne ”gå tilbage” og genhøre møder. Flertallet ønskede møderne optaget, men ville godt vente med en beslutning til næste møde, da punktet er sat på dagsordenen </w:t>
      </w:r>
      <w:proofErr w:type="spellStart"/>
      <w:r>
        <w:t>uvarslet</w:t>
      </w:r>
      <w:proofErr w:type="spellEnd"/>
      <w:r>
        <w:t xml:space="preserve">. </w:t>
      </w:r>
    </w:p>
    <w:p w:rsidR="009A794F" w:rsidRDefault="009A794F" w:rsidP="009A794F"/>
    <w:p w:rsidR="009A794F" w:rsidRDefault="009A794F" w:rsidP="009A794F">
      <w:r>
        <w:t>Der henvises til et aktuelt sårbart samarbejdsklima i FU, ligesom referaterne må forventes at indeholde de oplysninger der skal huskes. Som supplement til referatet kan vi hver især lave personlige noter. Desværre er forventninger til udkast til referater ikke altid det samme, som det de kommer til at indeholde og så kan det være svært at huske, hvad der er blevet sagt og besluttet. Personlige noter kan også være mangelfulde.</w:t>
      </w:r>
    </w:p>
    <w:p w:rsidR="009A794F" w:rsidRDefault="009A794F" w:rsidP="009A794F"/>
    <w:p w:rsidR="009A794F" w:rsidRDefault="009A794F" w:rsidP="009A794F">
      <w:r>
        <w:t>Beslutning: Dagsordenen godkendes og punktet vedr. båndoptagelse af FU-møder fremover skal på dagsordenen på næste møde.</w:t>
      </w:r>
    </w:p>
    <w:p w:rsidR="009A794F" w:rsidRDefault="009A794F" w:rsidP="009A794F"/>
    <w:p w:rsidR="009A794F" w:rsidRDefault="009A794F" w:rsidP="009A794F"/>
    <w:p w:rsidR="009A794F" w:rsidRDefault="009A794F" w:rsidP="009A794F">
      <w:r>
        <w:t xml:space="preserve">Ad. </w:t>
      </w:r>
      <w:proofErr w:type="gramStart"/>
      <w:r>
        <w:t>4  Godkendelse</w:t>
      </w:r>
      <w:proofErr w:type="gramEnd"/>
      <w:r>
        <w:t xml:space="preserve"> af referat </w:t>
      </w:r>
    </w:p>
    <w:p w:rsidR="009A794F" w:rsidRDefault="009A794F" w:rsidP="009A794F">
      <w:r>
        <w:t xml:space="preserve">Beslutning: Referatet godkendes med en mindre rettelse i punkt 5.d </w:t>
      </w:r>
    </w:p>
    <w:p w:rsidR="009A794F" w:rsidRDefault="009A794F" w:rsidP="009A794F"/>
    <w:p w:rsidR="009A794F" w:rsidRDefault="009A794F" w:rsidP="009A794F"/>
    <w:p w:rsidR="009A794F" w:rsidRDefault="009A794F" w:rsidP="009A794F">
      <w:r>
        <w:t xml:space="preserve">Ad. </w:t>
      </w:r>
      <w:proofErr w:type="gramStart"/>
      <w:r>
        <w:t>5  Etiske</w:t>
      </w:r>
      <w:proofErr w:type="gramEnd"/>
      <w:r>
        <w:t xml:space="preserve"> spilleregler (opfølgning fra sidste møde)</w:t>
      </w:r>
    </w:p>
    <w:p w:rsidR="009A794F" w:rsidRDefault="009A794F" w:rsidP="009A794F">
      <w:r>
        <w:t xml:space="preserve">Ulla minder om, at etiske spilleregler også gælder ved skriftlig debat. </w:t>
      </w:r>
    </w:p>
    <w:p w:rsidR="009A794F" w:rsidRDefault="009A794F" w:rsidP="009A794F"/>
    <w:p w:rsidR="009A794F" w:rsidRDefault="009A794F" w:rsidP="009A794F">
      <w:r>
        <w:t xml:space="preserve">Ad. </w:t>
      </w:r>
      <w:proofErr w:type="gramStart"/>
      <w:r>
        <w:t>6  Opfølgning</w:t>
      </w:r>
      <w:proofErr w:type="gramEnd"/>
      <w:r>
        <w:t xml:space="preserve"> fra sidste møde</w:t>
      </w:r>
    </w:p>
    <w:p w:rsidR="009A794F" w:rsidRDefault="009A794F" w:rsidP="009A794F">
      <w:r>
        <w:t xml:space="preserve">Birthe bringer Vodskov-underskriftindsamlingen op, vi tager den op </w:t>
      </w:r>
      <w:proofErr w:type="gramStart"/>
      <w:r>
        <w:t>under  dagsordenens</w:t>
      </w:r>
      <w:proofErr w:type="gramEnd"/>
      <w:r>
        <w:t xml:space="preserve"> punkt 9.</w:t>
      </w:r>
    </w:p>
    <w:p w:rsidR="009A794F" w:rsidRDefault="009A794F" w:rsidP="009A794F"/>
    <w:p w:rsidR="009A794F" w:rsidRDefault="009A794F" w:rsidP="009A794F">
      <w:r>
        <w:t xml:space="preserve">Birthe spørger ind til, om det ikke er de berørte organisationer, som DH Aalborg skal repræsentere. </w:t>
      </w:r>
    </w:p>
    <w:p w:rsidR="009A794F" w:rsidRDefault="009A794F" w:rsidP="009A794F"/>
    <w:p w:rsidR="009A794F" w:rsidRDefault="009A794F" w:rsidP="009A794F">
      <w:r>
        <w:t xml:space="preserve">Ad. </w:t>
      </w:r>
      <w:proofErr w:type="gramStart"/>
      <w:r>
        <w:t>7  Forretningsorden</w:t>
      </w:r>
      <w:proofErr w:type="gramEnd"/>
    </w:p>
    <w:p w:rsidR="009A794F" w:rsidRDefault="009A794F" w:rsidP="009A794F">
      <w:r>
        <w:t>Lotte skal lave en formulering til forretningsorden vedr. referater til næste FU-møde.</w:t>
      </w:r>
    </w:p>
    <w:p w:rsidR="009A794F" w:rsidRDefault="009A794F" w:rsidP="009A794F"/>
    <w:p w:rsidR="009A794F" w:rsidRDefault="009A794F" w:rsidP="009A794F">
      <w:r>
        <w:t xml:space="preserve">Ad. </w:t>
      </w:r>
      <w:proofErr w:type="gramStart"/>
      <w:r>
        <w:t>8  Økonomi</w:t>
      </w:r>
      <w:proofErr w:type="gramEnd"/>
      <w:r>
        <w:t xml:space="preserve"> </w:t>
      </w:r>
    </w:p>
    <w:p w:rsidR="009A794F" w:rsidRDefault="009A794F" w:rsidP="009A794F">
      <w:r>
        <w:t>a.</w:t>
      </w:r>
      <w:r>
        <w:tab/>
        <w:t xml:space="preserve">Hardware og software </w:t>
      </w:r>
    </w:p>
    <w:p w:rsidR="009A794F" w:rsidRDefault="009A794F" w:rsidP="009A794F">
      <w:r>
        <w:t>USB-nøgle til regnskabet er indkøbt og fungerer. Det nye regnskabsprogram er oppe at køre. Økonomigruppen søger flere midler til driften hos DH central. Asghar, Palle og Ulla ønsker, at der søges midler til ny en pc</w:t>
      </w:r>
    </w:p>
    <w:p w:rsidR="009A794F" w:rsidRDefault="009A794F" w:rsidP="009A794F"/>
    <w:p w:rsidR="009A794F" w:rsidRDefault="009A794F" w:rsidP="009A794F">
      <w:r>
        <w:t>Beslutning: Ansøgning om midler til indkøbet og driften sendes til DH centralt, økonomigruppen er ansvarlig herfor.</w:t>
      </w:r>
    </w:p>
    <w:p w:rsidR="009A794F" w:rsidRDefault="009A794F" w:rsidP="009A794F"/>
    <w:p w:rsidR="009A794F" w:rsidRDefault="009A794F" w:rsidP="009A794F">
      <w:r>
        <w:t>b.</w:t>
      </w:r>
      <w:r>
        <w:tab/>
        <w:t>Budgetopfølgning pr. d.d.</w:t>
      </w:r>
    </w:p>
    <w:p w:rsidR="009A794F" w:rsidRDefault="009A794F" w:rsidP="009A794F">
      <w:r>
        <w:t>Asghar orienterer.</w:t>
      </w:r>
    </w:p>
    <w:p w:rsidR="009A794F" w:rsidRDefault="009A794F" w:rsidP="009A794F"/>
    <w:p w:rsidR="009A794F" w:rsidRDefault="009A794F" w:rsidP="009A794F">
      <w:r>
        <w:lastRenderedPageBreak/>
        <w:t>Palle spørger til relevansen af forummøder, efter en kort opridsning af mødernes formål og deltagerkreds er der enighed om fortsat prioritering af disse.</w:t>
      </w:r>
    </w:p>
    <w:p w:rsidR="009A794F" w:rsidRDefault="009A794F" w:rsidP="009A794F"/>
    <w:p w:rsidR="009A794F" w:rsidRDefault="009A794F" w:rsidP="009A794F">
      <w:r>
        <w:t>c.</w:t>
      </w:r>
      <w:r>
        <w:tab/>
        <w:t>Ansøgning § 18</w:t>
      </w:r>
    </w:p>
    <w:p w:rsidR="009A794F" w:rsidRDefault="009A794F" w:rsidP="009A794F">
      <w:r>
        <w:t>Beslutning: Økonomigruppen udarbejder ansøgning til den primære pulje med ansøgningsfrist d. 15. oktober. (15. april er frist i sekundær pulje)</w:t>
      </w:r>
    </w:p>
    <w:p w:rsidR="009A794F" w:rsidRDefault="009A794F" w:rsidP="009A794F"/>
    <w:p w:rsidR="009A794F" w:rsidRDefault="009A794F" w:rsidP="009A794F">
      <w:r>
        <w:t xml:space="preserve">Ulla orienterede om, at vi har fået 2.000 kr. i grundtilskud og 5.000 kr. til projektgruppen ”Kommunalvalg for alle” fra § 18. </w:t>
      </w:r>
    </w:p>
    <w:p w:rsidR="009A794F" w:rsidRDefault="009A794F" w:rsidP="009A794F"/>
    <w:p w:rsidR="009A794F" w:rsidRDefault="009A794F" w:rsidP="009A794F"/>
    <w:p w:rsidR="009A794F" w:rsidRDefault="009A794F" w:rsidP="009A794F">
      <w:r>
        <w:t xml:space="preserve">Ad. </w:t>
      </w:r>
      <w:proofErr w:type="gramStart"/>
      <w:r>
        <w:t>9  Hvordan</w:t>
      </w:r>
      <w:proofErr w:type="gramEnd"/>
      <w:r>
        <w:t xml:space="preserve"> rejser vi politiske sager i DH Aalborg?</w:t>
      </w:r>
    </w:p>
    <w:p w:rsidR="009A794F" w:rsidRDefault="009A794F" w:rsidP="009A794F">
      <w:r>
        <w:t>Vodskovsagen vendes kort. Der var uenighed om, hvorvidt det var en partipolitisk sag og hvorvidt den var unik. Hammer Bakker sagen foranledigede følgende spørgsmål hos os: Hvornår følger vi bestemmelsen om simpelt flertal i Forretningsordenen? Hvordan agerer vi under ferier? Hvordan agerer vi under tidspres? Vi er indstillet af vores basisforening og valgt af bestyrelsen. Følger vi vores ”ekspert” basisorganisationer, vores egen holdning eller vores basisforenings holdning? Vigtigt, at vi kender baggrunden for hinandens standpunkt og udviser respekt overfor disse.</w:t>
      </w:r>
    </w:p>
    <w:p w:rsidR="009A794F" w:rsidRDefault="009A794F" w:rsidP="009A794F"/>
    <w:p w:rsidR="009A794F" w:rsidRDefault="009A794F" w:rsidP="009A794F">
      <w:r>
        <w:t xml:space="preserve">Beslutning: Vi holder snarest et tema-FU med en organisationskonsulent fra DH centralt som </w:t>
      </w:r>
      <w:proofErr w:type="spellStart"/>
      <w:r>
        <w:t>mediator</w:t>
      </w:r>
      <w:proofErr w:type="spellEnd"/>
      <w:r>
        <w:t>. Formålet er, at arbejde med principper for vores beslutningsprocesser i politiske sager, samt vores samarbejde. Ulla tager kontakt til organisationskonsulenten for videre planlægning.</w:t>
      </w:r>
    </w:p>
    <w:p w:rsidR="009A794F" w:rsidRDefault="009A794F" w:rsidP="009A794F"/>
    <w:p w:rsidR="009A794F" w:rsidRDefault="009A794F" w:rsidP="009A794F"/>
    <w:p w:rsidR="009A794F" w:rsidRDefault="009A794F" w:rsidP="009A794F">
      <w:r>
        <w:t xml:space="preserve">Ad. </w:t>
      </w:r>
      <w:proofErr w:type="gramStart"/>
      <w:r>
        <w:t>10  Bestyrelsesmøde</w:t>
      </w:r>
      <w:proofErr w:type="gramEnd"/>
    </w:p>
    <w:p w:rsidR="009A794F" w:rsidRDefault="009A794F" w:rsidP="009A794F">
      <w:r>
        <w:t>Der er indkaldt til bestyrelsesmøde torsdag d. 12. september kl. 18.00 på Trekanten med FU-møde før som sædvanligt.</w:t>
      </w:r>
    </w:p>
    <w:p w:rsidR="009A794F" w:rsidRDefault="009A794F" w:rsidP="009A794F"/>
    <w:p w:rsidR="009A794F" w:rsidRDefault="009A794F" w:rsidP="009A794F">
      <w:r>
        <w:t>Beslutning:</w:t>
      </w:r>
    </w:p>
    <w:p w:rsidR="009A794F" w:rsidRDefault="009A794F" w:rsidP="009A794F">
      <w:r>
        <w:t>a.</w:t>
      </w:r>
      <w:r>
        <w:tab/>
        <w:t xml:space="preserve">Tema: Vi har intet tema  </w:t>
      </w:r>
    </w:p>
    <w:p w:rsidR="009A794F" w:rsidRDefault="009A794F" w:rsidP="009A794F">
      <w:r>
        <w:t>b.</w:t>
      </w:r>
      <w:r>
        <w:tab/>
        <w:t>Økonomi: Alene resultatopgørelsen og balancen fremlægges</w:t>
      </w:r>
    </w:p>
    <w:p w:rsidR="009A794F" w:rsidRDefault="009A794F" w:rsidP="009A794F">
      <w:r>
        <w:lastRenderedPageBreak/>
        <w:t>c.</w:t>
      </w:r>
      <w:r>
        <w:tab/>
        <w:t>Det praktiske: Bodil modtager tilmeldinger og bestiller (bestemmer) mad. Ulla udsender dagsorden.</w:t>
      </w:r>
    </w:p>
    <w:p w:rsidR="009A794F" w:rsidRDefault="009A794F" w:rsidP="009A794F"/>
    <w:p w:rsidR="009A794F" w:rsidRDefault="009A794F" w:rsidP="009A794F">
      <w:r>
        <w:t xml:space="preserve">Ad. </w:t>
      </w:r>
      <w:proofErr w:type="gramStart"/>
      <w:r>
        <w:t>11  Valg</w:t>
      </w:r>
      <w:proofErr w:type="gramEnd"/>
      <w:r>
        <w:t xml:space="preserve"> til Handicapråd, LBR m.m.</w:t>
      </w:r>
    </w:p>
    <w:p w:rsidR="009A794F" w:rsidRDefault="009A794F" w:rsidP="009A794F">
      <w:r>
        <w:t>Beslutning: Punktet udsættes til næste FU-møde, så vi har god tid til at tage stilling til kriterier for indstillinger, og hvordan de skal formidles.</w:t>
      </w:r>
    </w:p>
    <w:p w:rsidR="009A794F" w:rsidRDefault="009A794F" w:rsidP="009A794F"/>
    <w:p w:rsidR="009A794F" w:rsidRDefault="009A794F" w:rsidP="009A794F">
      <w:r>
        <w:t xml:space="preserve">Ad. </w:t>
      </w:r>
      <w:proofErr w:type="gramStart"/>
      <w:r>
        <w:t>12  Politiske</w:t>
      </w:r>
      <w:proofErr w:type="gramEnd"/>
      <w:r>
        <w:t xml:space="preserve"> sager til drøftelse </w:t>
      </w:r>
    </w:p>
    <w:p w:rsidR="009A794F" w:rsidRDefault="009A794F" w:rsidP="009A794F">
      <w:r>
        <w:t>BPA-sagen. Der er tre i FU, som er inhabile i denne sag, men alle er enige om, at det er en væsentlig politisk sag.</w:t>
      </w:r>
    </w:p>
    <w:p w:rsidR="009A794F" w:rsidRDefault="009A794F" w:rsidP="009A794F"/>
    <w:p w:rsidR="009A794F" w:rsidRDefault="009A794F" w:rsidP="009A794F">
      <w:r>
        <w:t xml:space="preserve">Beslutning: </w:t>
      </w:r>
    </w:p>
    <w:p w:rsidR="009A794F" w:rsidRDefault="009A794F" w:rsidP="009A794F">
      <w:r>
        <w:t>a. DH Aalborg støtter den iværksatte underskriftindsamling og fællesmødet. Ulla underskriver på DH Aalborgs vegne.</w:t>
      </w:r>
    </w:p>
    <w:p w:rsidR="009A794F" w:rsidRDefault="009A794F" w:rsidP="009A794F">
      <w:r>
        <w:t>b. DH Aalborg indsender høringssvar til ÆHU og læserbrev til Nordjyske. Bodil og Ulla er ansvarlige for dette.</w:t>
      </w:r>
    </w:p>
    <w:p w:rsidR="009A794F" w:rsidRDefault="009A794F" w:rsidP="009A794F">
      <w:r>
        <w:t>c. DH Aalborg vil opfordre kommunen til at prikke til Socialstyrelsen vedrørende kurser til arbejdsledere i vores landsdel. Dette er i forbindelse med de forestående budgetforhandlinger.</w:t>
      </w:r>
    </w:p>
    <w:p w:rsidR="009A794F" w:rsidRDefault="009A794F" w:rsidP="009A794F">
      <w:r>
        <w:t xml:space="preserve"> </w:t>
      </w:r>
    </w:p>
    <w:p w:rsidR="009A794F" w:rsidRDefault="009A794F" w:rsidP="009A794F">
      <w:r>
        <w:t xml:space="preserve">Ad. </w:t>
      </w:r>
      <w:proofErr w:type="gramStart"/>
      <w:r>
        <w:t>13  Handicaprådet</w:t>
      </w:r>
      <w:proofErr w:type="gramEnd"/>
      <w:r>
        <w:t xml:space="preserve"> </w:t>
      </w:r>
    </w:p>
    <w:p w:rsidR="009A794F" w:rsidRDefault="009A794F" w:rsidP="009A794F">
      <w:r>
        <w:t xml:space="preserve">På det kommende møde stilles spørgsmål om hjælpemidler, herunder om procedure ved reparation. </w:t>
      </w:r>
    </w:p>
    <w:p w:rsidR="009A794F" w:rsidRDefault="009A794F" w:rsidP="009A794F"/>
    <w:p w:rsidR="009A794F" w:rsidRDefault="009A794F" w:rsidP="009A794F">
      <w:r>
        <w:t xml:space="preserve">DH Aalborg opfordrer til inddragelse af borger, samt dennes viden og erfaring med hjælpemidlet. Desuden om smidig sagsbehandling uden unødvendige led skal inddrages. </w:t>
      </w:r>
    </w:p>
    <w:p w:rsidR="009A794F" w:rsidRDefault="009A794F" w:rsidP="009A794F"/>
    <w:p w:rsidR="009A794F" w:rsidRDefault="009A794F" w:rsidP="009A794F">
      <w:r>
        <w:t xml:space="preserve">DH Aalborg ønsker lovgivning og kriterier ved bevilling til indkøb af særlige driftsmidler oplyst, som batterier, dæk mv. til scootere og kørestole. Desuden kriterier ved bevilling af de lovpligtige eftersyn af lifte (personlifte og billifte). </w:t>
      </w:r>
    </w:p>
    <w:p w:rsidR="009A794F" w:rsidRDefault="009A794F" w:rsidP="009A794F">
      <w:r>
        <w:t xml:space="preserve">       </w:t>
      </w:r>
    </w:p>
    <w:p w:rsidR="009A794F" w:rsidRDefault="009A794F" w:rsidP="009A794F">
      <w:r>
        <w:t xml:space="preserve">Ad. </w:t>
      </w:r>
      <w:proofErr w:type="gramStart"/>
      <w:r>
        <w:t>14  Tilbagemeldinger</w:t>
      </w:r>
      <w:proofErr w:type="gramEnd"/>
      <w:r>
        <w:t xml:space="preserve"> projektgrupperne </w:t>
      </w:r>
    </w:p>
    <w:p w:rsidR="009A794F" w:rsidRDefault="009A794F" w:rsidP="009A794F">
      <w:r>
        <w:lastRenderedPageBreak/>
        <w:t>Ulla orienterer om hhv. kommunalvalg for alle og dobbeltminoriteter. Begge grupper arbejder aktivt og effektivt. Steffen orienterede om Facebook.</w:t>
      </w:r>
    </w:p>
    <w:p w:rsidR="009A794F" w:rsidRDefault="009A794F" w:rsidP="009A794F"/>
    <w:p w:rsidR="009A794F" w:rsidRDefault="009A794F" w:rsidP="009A794F">
      <w:r>
        <w:t>Kommunalvalg for alle: Den politiske paneldebat deltagere er på plads og ligeledes plakaten.</w:t>
      </w:r>
    </w:p>
    <w:p w:rsidR="009A794F" w:rsidRDefault="009A794F" w:rsidP="009A794F"/>
    <w:p w:rsidR="009A794F" w:rsidRDefault="009A794F" w:rsidP="009A794F">
      <w:r>
        <w:t xml:space="preserve">Dobbeltminoriteter: Alle gruppens medlemmer deltog i et læringsseminar den 12. juni i Høje Tåstrup. Vi deltog i Mangfoldighedsdagen. Der er etableret et projektteam, hvor Ulla deltager fast og andre medlemmer af gruppen på skift. Der er trykt en brochure. Der </w:t>
      </w:r>
      <w:proofErr w:type="spellStart"/>
      <w:r>
        <w:t>erforeningsbazar</w:t>
      </w:r>
      <w:proofErr w:type="spellEnd"/>
      <w:r>
        <w:t xml:space="preserve"> den 16. september og projektteamsmøde den 19. september. Der er </w:t>
      </w:r>
      <w:proofErr w:type="spellStart"/>
      <w:r>
        <w:t>Skypestatusmøder</w:t>
      </w:r>
      <w:proofErr w:type="spellEnd"/>
      <w:r>
        <w:t xml:space="preserve"> en gang om måneden, hvor Ulla, DH Central og Roskildes koordinator deltager</w:t>
      </w:r>
    </w:p>
    <w:p w:rsidR="009A794F" w:rsidRDefault="009A794F" w:rsidP="009A794F"/>
    <w:p w:rsidR="009A794F" w:rsidRDefault="009A794F" w:rsidP="009A794F">
      <w:r>
        <w:t xml:space="preserve">Facebook: Vi mangler skribenter og medlemmer af gruppen. Der skal orienteres om gruppen på næste bestyrelsesmøde. </w:t>
      </w:r>
    </w:p>
    <w:p w:rsidR="009A794F" w:rsidRDefault="009A794F" w:rsidP="009A794F"/>
    <w:p w:rsidR="009A794F" w:rsidRDefault="009A794F" w:rsidP="009A794F">
      <w:r>
        <w:t>Beslutning, Danny Dalgaard opfordres til at være ankermand på kulturfestival i Karolinelund. Asghar kontakter Danny.</w:t>
      </w:r>
    </w:p>
    <w:p w:rsidR="009A794F" w:rsidRDefault="009A794F" w:rsidP="009A794F"/>
    <w:p w:rsidR="009A794F" w:rsidRDefault="009A794F" w:rsidP="009A794F"/>
    <w:p w:rsidR="009A794F" w:rsidRDefault="009A794F" w:rsidP="009A794F">
      <w:r>
        <w:t xml:space="preserve">Ad. </w:t>
      </w:r>
      <w:proofErr w:type="gramStart"/>
      <w:r>
        <w:t>15  Gensidig</w:t>
      </w:r>
      <w:proofErr w:type="gramEnd"/>
      <w:r>
        <w:t xml:space="preserve"> orientering samt tilbagemeldinger på deltagelse som DH repræsentant </w:t>
      </w:r>
    </w:p>
    <w:p w:rsidR="009A794F" w:rsidRDefault="009A794F" w:rsidP="009A794F">
      <w:r>
        <w:t>Beslutning: på et kommende møde diskuterer vi deltagelsen i de efterhånden mange arbejdsgrupper. Hvornår bør vi deltage?</w:t>
      </w:r>
    </w:p>
    <w:p w:rsidR="009A794F" w:rsidRDefault="009A794F" w:rsidP="009A794F"/>
    <w:p w:rsidR="009A794F" w:rsidRDefault="009A794F" w:rsidP="009A794F">
      <w:r>
        <w:t xml:space="preserve">Ad. </w:t>
      </w:r>
      <w:proofErr w:type="gramStart"/>
      <w:r>
        <w:t>16  Etiske</w:t>
      </w:r>
      <w:proofErr w:type="gramEnd"/>
      <w:r>
        <w:t xml:space="preserve"> spilleregler</w:t>
      </w:r>
    </w:p>
    <w:p w:rsidR="009A794F" w:rsidRDefault="009A794F" w:rsidP="009A794F">
      <w:r>
        <w:t>Ulla konkluderer, at dette møde har været godt taget i betragtning af, hvorledes mødet startede. Der nikkes bordet rundt.</w:t>
      </w:r>
    </w:p>
    <w:p w:rsidR="009A794F" w:rsidRDefault="009A794F" w:rsidP="009A794F"/>
    <w:p w:rsidR="009A794F" w:rsidRDefault="009A794F" w:rsidP="009A794F">
      <w:r>
        <w:t xml:space="preserve">Ad. </w:t>
      </w:r>
      <w:proofErr w:type="gramStart"/>
      <w:r>
        <w:t>17  Eventuelt</w:t>
      </w:r>
      <w:proofErr w:type="gramEnd"/>
      <w:r>
        <w:t xml:space="preserve"> </w:t>
      </w:r>
    </w:p>
    <w:p w:rsidR="009A794F" w:rsidRDefault="009A794F" w:rsidP="009A794F">
      <w:r>
        <w:t>DH Aalborgs hjemmeside trænger til et serviceeftersyn, Bodil og Steffen ”ser” på det. ”Skema råd og nævn” skal opdateres og være ens med, hvad der står på hjemmesiden</w:t>
      </w:r>
    </w:p>
    <w:p w:rsidR="009A794F" w:rsidRDefault="009A794F" w:rsidP="009A794F"/>
    <w:p w:rsidR="009A794F" w:rsidRDefault="009A794F" w:rsidP="009A794F">
      <w:r>
        <w:lastRenderedPageBreak/>
        <w:t>Vi bør arbejde med Aalborg Kommunes hjemmeside, idet visse handicaprelaterede emner fortsat savnes. Vi sætter problemstillingen på som punkt på et senere FU-møde, hvor hvert medlem forinden opfordres til et besøg på hjemmesiden.</w:t>
      </w:r>
    </w:p>
    <w:p w:rsidR="009A794F" w:rsidRDefault="009A794F" w:rsidP="009A794F"/>
    <w:p w:rsidR="009A794F" w:rsidRDefault="009A794F" w:rsidP="009A794F">
      <w:r>
        <w:tab/>
      </w:r>
    </w:p>
    <w:p w:rsidR="009A794F" w:rsidRDefault="009A794F" w:rsidP="009A794F">
      <w:r>
        <w:t>Referent Lotte Mørkhøj</w:t>
      </w:r>
    </w:p>
    <w:p w:rsidR="009A794F" w:rsidRPr="009A794F" w:rsidRDefault="009A794F" w:rsidP="009A794F">
      <w:r>
        <w:t>d. 16. august 2013</w:t>
      </w:r>
    </w:p>
    <w:sectPr w:rsidR="009A794F" w:rsidRPr="009A794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4EE"/>
    <w:rsid w:val="002F47FC"/>
    <w:rsid w:val="007619B2"/>
    <w:rsid w:val="007624EE"/>
    <w:rsid w:val="007D214C"/>
    <w:rsid w:val="00887F87"/>
    <w:rsid w:val="00957311"/>
    <w:rsid w:val="009A794F"/>
    <w:rsid w:val="00A21090"/>
    <w:rsid w:val="00CC4AD2"/>
    <w:rsid w:val="00D119B4"/>
    <w:rsid w:val="00E07558"/>
    <w:rsid w:val="00E3365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7624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7624E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7624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7624E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1010</Words>
  <Characters>6163</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Munk Brandes Andersen</dc:creator>
  <cp:lastModifiedBy>Michelle Munk Brandes Andersen</cp:lastModifiedBy>
  <cp:revision>2</cp:revision>
  <dcterms:created xsi:type="dcterms:W3CDTF">2014-12-29T14:11:00Z</dcterms:created>
  <dcterms:modified xsi:type="dcterms:W3CDTF">2014-12-29T14:11:00Z</dcterms:modified>
</cp:coreProperties>
</file>