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C6D71" w14:textId="77777777" w:rsidR="00A7594D" w:rsidRPr="006E06F1" w:rsidRDefault="00A7594D" w:rsidP="00A7594D">
      <w:pPr>
        <w:suppressLineNumbers/>
        <w:jc w:val="left"/>
        <w:rPr>
          <w:sz w:val="20"/>
        </w:rPr>
      </w:pPr>
      <w:bookmarkStart w:id="0" w:name="_GoBack"/>
      <w:bookmarkEnd w:id="0"/>
      <w:r>
        <w:rPr>
          <w:sz w:val="20"/>
        </w:rPr>
        <w:t xml:space="preserve">Dokument oprettet </w:t>
      </w:r>
      <w:bookmarkStart w:id="1" w:name="dato"/>
      <w:r w:rsidRPr="006E06F1">
        <w:rPr>
          <w:sz w:val="20"/>
        </w:rPr>
        <w:t>04. juli 2017</w:t>
      </w:r>
      <w:bookmarkEnd w:id="1"/>
    </w:p>
    <w:p w14:paraId="34BF4B56" w14:textId="77777777" w:rsidR="00A7594D" w:rsidRDefault="00A7594D" w:rsidP="00A7594D">
      <w:pPr>
        <w:suppressLineNumbers/>
        <w:jc w:val="left"/>
        <w:rPr>
          <w:sz w:val="20"/>
        </w:rPr>
      </w:pPr>
      <w:r w:rsidRPr="00DC39F3">
        <w:rPr>
          <w:sz w:val="20"/>
        </w:rPr>
        <w:t xml:space="preserve">Sag </w:t>
      </w:r>
      <w:bookmarkStart w:id="2" w:name="sagsnummer"/>
      <w:r w:rsidRPr="00DC39F3">
        <w:rPr>
          <w:sz w:val="20"/>
        </w:rPr>
        <w:t>10-2017-00160</w:t>
      </w:r>
      <w:bookmarkEnd w:id="2"/>
      <w:r w:rsidRPr="00DC39F3">
        <w:rPr>
          <w:sz w:val="20"/>
        </w:rPr>
        <w:t xml:space="preserve"> – Dok. </w:t>
      </w:r>
      <w:bookmarkStart w:id="3" w:name="dokumentnr"/>
      <w:r w:rsidRPr="00DC39F3">
        <w:rPr>
          <w:sz w:val="20"/>
        </w:rPr>
        <w:t>330400</w:t>
      </w:r>
      <w:bookmarkEnd w:id="3"/>
      <w:r w:rsidRPr="00DC39F3">
        <w:rPr>
          <w:sz w:val="20"/>
        </w:rPr>
        <w:t>/</w:t>
      </w:r>
      <w:bookmarkStart w:id="4" w:name="brugerinitialer"/>
      <w:r w:rsidRPr="00DC39F3">
        <w:rPr>
          <w:sz w:val="20"/>
        </w:rPr>
        <w:t>tk</w:t>
      </w:r>
      <w:bookmarkEnd w:id="4"/>
      <w:r>
        <w:rPr>
          <w:sz w:val="20"/>
        </w:rPr>
        <w:t>/kft</w:t>
      </w:r>
    </w:p>
    <w:p w14:paraId="23FCED7E" w14:textId="392FBD76" w:rsidR="00A7594D" w:rsidRPr="00DC39F3" w:rsidRDefault="00A7594D" w:rsidP="00A7594D">
      <w:pPr>
        <w:suppressLineNumbers/>
        <w:jc w:val="left"/>
        <w:rPr>
          <w:sz w:val="20"/>
        </w:rPr>
      </w:pPr>
      <w:r>
        <w:rPr>
          <w:sz w:val="20"/>
        </w:rPr>
        <w:t>Denne version: 12.10.17</w:t>
      </w:r>
    </w:p>
    <w:p w14:paraId="29BA006E" w14:textId="77777777" w:rsidR="00A7594D" w:rsidRPr="00DC39F3" w:rsidRDefault="00A7594D" w:rsidP="00A7594D">
      <w:pPr>
        <w:suppressLineNumbers/>
      </w:pPr>
    </w:p>
    <w:p w14:paraId="5FAF52CD" w14:textId="77777777" w:rsidR="00A7594D" w:rsidRPr="00DC39F3" w:rsidRDefault="00A7594D" w:rsidP="00A7594D">
      <w:pPr>
        <w:suppressLineNumbers/>
      </w:pPr>
    </w:p>
    <w:p w14:paraId="64087051" w14:textId="77777777" w:rsidR="00A7594D" w:rsidRPr="00C12C48" w:rsidRDefault="00A7594D" w:rsidP="00A7594D">
      <w:pPr>
        <w:pBdr>
          <w:bottom w:val="single" w:sz="4" w:space="1" w:color="auto"/>
        </w:pBdr>
        <w:textAlignment w:val="auto"/>
        <w:rPr>
          <w:rFonts w:ascii="Arial" w:hAnsi="Arial" w:cs="Arial"/>
          <w:b/>
          <w:bCs/>
          <w:sz w:val="36"/>
          <w:szCs w:val="36"/>
        </w:rPr>
      </w:pPr>
      <w:r w:rsidRPr="00C12C48">
        <w:rPr>
          <w:rFonts w:ascii="Arial" w:hAnsi="Arial" w:cs="Arial"/>
          <w:b/>
          <w:bCs/>
          <w:sz w:val="36"/>
          <w:szCs w:val="36"/>
        </w:rPr>
        <w:t>”Vi kan mere, end I tror”</w:t>
      </w:r>
      <w:r>
        <w:rPr>
          <w:rFonts w:ascii="Arial" w:hAnsi="Arial" w:cs="Arial"/>
          <w:b/>
          <w:bCs/>
          <w:sz w:val="36"/>
          <w:szCs w:val="36"/>
        </w:rPr>
        <w:t xml:space="preserve"> – DH’s handlingsplan 2018-2021</w:t>
      </w:r>
    </w:p>
    <w:p w14:paraId="32C9B835" w14:textId="77777777" w:rsidR="00A7594D" w:rsidRPr="00C12C48" w:rsidRDefault="00A7594D" w:rsidP="00A7594D">
      <w:pPr>
        <w:keepNext/>
        <w:keepLines/>
        <w:overflowPunct/>
        <w:autoSpaceDE/>
        <w:autoSpaceDN/>
        <w:adjustRightInd/>
        <w:spacing w:before="200" w:line="276" w:lineRule="auto"/>
        <w:jc w:val="left"/>
        <w:textAlignment w:val="auto"/>
        <w:outlineLvl w:val="1"/>
        <w:rPr>
          <w:b/>
          <w:bCs/>
          <w:sz w:val="28"/>
          <w:szCs w:val="26"/>
          <w:lang w:eastAsia="en-US"/>
        </w:rPr>
      </w:pPr>
      <w:r w:rsidRPr="00C12C48">
        <w:rPr>
          <w:b/>
          <w:bCs/>
          <w:sz w:val="28"/>
          <w:szCs w:val="26"/>
          <w:lang w:eastAsia="en-US"/>
        </w:rPr>
        <w:t>Vi kan mere, end I tror</w:t>
      </w:r>
    </w:p>
    <w:p w14:paraId="7FAC887D" w14:textId="77777777" w:rsidR="00A7594D" w:rsidRPr="00C12C48" w:rsidRDefault="00A7594D" w:rsidP="00A7594D">
      <w:pPr>
        <w:textAlignment w:val="auto"/>
      </w:pPr>
      <w:r w:rsidRPr="00C12C48">
        <w:t>Et samfund, hvor mennesker med handicap har mulighed for at deltage på lige fod, er Danske Handicaporganisationers mission. Mennesker med handicap skal have samme muligheder som alle andre: Mulighed for uddannelse og arbejde. For at have et sundt og raskt liv. For at være med i samfundet - i foreninger, i kulturtilbud.</w:t>
      </w:r>
    </w:p>
    <w:p w14:paraId="18FD2F4E" w14:textId="77777777" w:rsidR="00A7594D" w:rsidRPr="00C12C48" w:rsidRDefault="00A7594D" w:rsidP="00A7594D">
      <w:pPr>
        <w:textAlignment w:val="auto"/>
      </w:pPr>
    </w:p>
    <w:p w14:paraId="440C7B9B" w14:textId="77777777" w:rsidR="00A7594D" w:rsidRPr="00C12C48" w:rsidRDefault="00A7594D" w:rsidP="00A7594D">
      <w:pPr>
        <w:textAlignment w:val="auto"/>
      </w:pPr>
      <w:r w:rsidRPr="00C12C48">
        <w:t>Vi siger: Vi kan mere, end I tror. DH's holdning er, at et rummeligt samfund med plads til alle, giver mennesker med handicap mulighed for at bidrage meget mere. Mange mennesker med handicap kan arbejde og uddanne sig. Andre kan ikke arbejde, men kan udleve deres drømme og bidrage med værdi på anden måde.</w:t>
      </w:r>
    </w:p>
    <w:p w14:paraId="2DEED2F5" w14:textId="77777777" w:rsidR="00A7594D" w:rsidRPr="00C12C48" w:rsidRDefault="00A7594D" w:rsidP="00A7594D">
      <w:pPr>
        <w:textAlignment w:val="auto"/>
      </w:pPr>
    </w:p>
    <w:p w14:paraId="3E1FDF30" w14:textId="77777777" w:rsidR="00A7594D" w:rsidRPr="00C12C48" w:rsidRDefault="00A7594D" w:rsidP="00A7594D">
      <w:pPr>
        <w:textAlignment w:val="auto"/>
      </w:pPr>
      <w:r w:rsidRPr="00C12C48">
        <w:t>Ved at nedbryde fordomme vil mennesker med handicap opleve, at de bliver set som ligeværdige kollegaer, studiekammerater og samfundsborgere.</w:t>
      </w:r>
    </w:p>
    <w:p w14:paraId="67C21AA3" w14:textId="77777777" w:rsidR="00A7594D" w:rsidRPr="00C12C48" w:rsidRDefault="00A7594D" w:rsidP="00A7594D">
      <w:pPr>
        <w:textAlignment w:val="auto"/>
      </w:pPr>
    </w:p>
    <w:p w14:paraId="1C84D621" w14:textId="77777777" w:rsidR="00A7594D" w:rsidRPr="00C12C48" w:rsidRDefault="00A7594D" w:rsidP="00A7594D">
      <w:pPr>
        <w:textAlignment w:val="auto"/>
      </w:pPr>
      <w:r w:rsidRPr="00C12C48">
        <w:t>Vi er dog langt fra i mål endnu. Et højt reformtempo, og en generel stram økonomi i det offentlige, betyder, at politisk interessevaretagelse på handicapområdet er blevet endnu vigtigere for at sikre fremgang og ikke tilbageslag. Mennesker med handicap møder fortsat mange barrierer – både fysiske og strukturelle.</w:t>
      </w:r>
    </w:p>
    <w:p w14:paraId="2F176D95" w14:textId="77777777" w:rsidR="00A7594D" w:rsidRPr="00C12C48" w:rsidRDefault="00A7594D" w:rsidP="00A7594D">
      <w:pPr>
        <w:textAlignment w:val="auto"/>
      </w:pPr>
    </w:p>
    <w:p w14:paraId="30D3AC72" w14:textId="77777777" w:rsidR="00A7594D" w:rsidRPr="00C12C48" w:rsidRDefault="00A7594D" w:rsidP="00A7594D">
      <w:pPr>
        <w:textAlignment w:val="auto"/>
      </w:pPr>
      <w:r w:rsidRPr="00C12C48">
        <w:t xml:space="preserve">Hertil kommer, at manglende viden og fordomme fortsat spiller en stor rolle i den måde mennesker med handicap er en del af samfundet. </w:t>
      </w:r>
    </w:p>
    <w:p w14:paraId="438B578C" w14:textId="77777777" w:rsidR="00A7594D" w:rsidRPr="00C12C48" w:rsidRDefault="00A7594D" w:rsidP="00A7594D">
      <w:pPr>
        <w:textAlignment w:val="auto"/>
      </w:pPr>
    </w:p>
    <w:p w14:paraId="53AA704C" w14:textId="77777777" w:rsidR="00A7594D" w:rsidRPr="00C12C48" w:rsidRDefault="00A7594D" w:rsidP="00A7594D">
      <w:pPr>
        <w:textAlignment w:val="auto"/>
      </w:pPr>
      <w:r w:rsidRPr="00C12C48">
        <w:t xml:space="preserve">Derfor er der i høj grad brug for en aktiv politisk indsats. DH arbejder lokalt, regionalt, nationalt og internationalt. DH søger indflydelse både ad de formelle og de uformelle kanaler. </w:t>
      </w:r>
    </w:p>
    <w:p w14:paraId="4CA2F6AA" w14:textId="77777777" w:rsidR="00A7594D" w:rsidRPr="00C12C48" w:rsidRDefault="00A7594D" w:rsidP="00A7594D">
      <w:pPr>
        <w:textAlignment w:val="auto"/>
      </w:pPr>
    </w:p>
    <w:p w14:paraId="22DDB68B" w14:textId="77777777" w:rsidR="00A7594D" w:rsidRPr="00C12C48" w:rsidRDefault="00A7594D" w:rsidP="00A7594D">
      <w:pPr>
        <w:textAlignment w:val="auto"/>
      </w:pPr>
      <w:r w:rsidRPr="00C12C48">
        <w:t xml:space="preserve">Vi gør det alene, men også meget gerne sammen med alliancepartnere.  I vores arbejde har vi en grundlæggende tro på dialog. Vi vil altid gerne i dialog med beslutningstagerne, så vi kan præge beslutningerne og dermed skabe bedre løsninger for mennesker med handicap. </w:t>
      </w:r>
    </w:p>
    <w:p w14:paraId="2EB0C3B8" w14:textId="77777777" w:rsidR="00A7594D" w:rsidRPr="00C12C48" w:rsidRDefault="00A7594D" w:rsidP="00A7594D">
      <w:pPr>
        <w:textAlignment w:val="auto"/>
      </w:pPr>
    </w:p>
    <w:p w14:paraId="4E513FC9" w14:textId="77777777" w:rsidR="00A7594D" w:rsidRPr="00C12C48" w:rsidRDefault="00A7594D" w:rsidP="00A7594D">
      <w:pPr>
        <w:textAlignment w:val="auto"/>
      </w:pPr>
      <w:r w:rsidRPr="00C12C48">
        <w:t xml:space="preserve">Derfor er det helt afgørende, at vi kommer tidligt ind i de politiske processer, at vi er i stand til at præge den offentlige dagsorden, og at vi har styr på fakta, så vi fremstår saglige. </w:t>
      </w:r>
    </w:p>
    <w:p w14:paraId="1E08E8F9" w14:textId="77777777" w:rsidR="00A7594D" w:rsidRPr="00C12C48" w:rsidRDefault="00A7594D" w:rsidP="00A7594D">
      <w:pPr>
        <w:textAlignment w:val="auto"/>
      </w:pPr>
    </w:p>
    <w:p w14:paraId="56DE61F6" w14:textId="77777777" w:rsidR="00A7594D" w:rsidRDefault="00A7594D" w:rsidP="00A7594D">
      <w:pPr>
        <w:textAlignment w:val="auto"/>
        <w:rPr>
          <w:rFonts w:ascii="Calibri" w:eastAsiaTheme="minorHAnsi" w:hAnsi="Calibri" w:cs="Calibri"/>
          <w:sz w:val="22"/>
          <w:szCs w:val="22"/>
          <w:lang w:eastAsia="en-US"/>
        </w:rPr>
      </w:pPr>
      <w:r w:rsidRPr="00C12C48">
        <w:t>DH’s styrke er helt afhængig af et meget tæt samspil med medlemsorganisationerne. Derfor er det vigtigt, at der løbende sker inddragelse og gensidig vidensudveksling, så DH kan bruge den store viden, der findes i medlemsorganisationerne, i det politiske arbejde.</w:t>
      </w:r>
      <w:r w:rsidRPr="0028294F">
        <w:rPr>
          <w:rFonts w:ascii="Calibri" w:eastAsiaTheme="minorHAnsi" w:hAnsi="Calibri" w:cs="Calibri"/>
          <w:sz w:val="22"/>
          <w:szCs w:val="22"/>
          <w:lang w:eastAsia="en-US"/>
        </w:rPr>
        <w:t xml:space="preserve"> </w:t>
      </w:r>
    </w:p>
    <w:p w14:paraId="2C60FB7A" w14:textId="77777777" w:rsidR="00A7594D" w:rsidRDefault="00A7594D" w:rsidP="00A7594D">
      <w:pPr>
        <w:textAlignment w:val="auto"/>
        <w:rPr>
          <w:rFonts w:ascii="Calibri" w:eastAsiaTheme="minorHAnsi" w:hAnsi="Calibri" w:cs="Calibri"/>
          <w:sz w:val="22"/>
          <w:szCs w:val="22"/>
          <w:lang w:eastAsia="en-US"/>
        </w:rPr>
      </w:pPr>
    </w:p>
    <w:p w14:paraId="1F9C3A62" w14:textId="77777777" w:rsidR="00A7594D" w:rsidRPr="0028294F" w:rsidRDefault="00A7594D" w:rsidP="00A7594D">
      <w:pPr>
        <w:textAlignment w:val="auto"/>
      </w:pPr>
      <w:r w:rsidRPr="0028294F">
        <w:t xml:space="preserve">For at realisere handlingsplanen bedst muligt vil prioriteringer og fremdrift løbende blive drøftet i Handicappolitisk Råd. Derudover vil der blive afholde temamøder for medlemsorganisationerne på udvalgte områder. </w:t>
      </w:r>
    </w:p>
    <w:p w14:paraId="47788AE2" w14:textId="77777777" w:rsidR="00A7594D" w:rsidRPr="00C12C48" w:rsidRDefault="00A7594D" w:rsidP="00A7594D">
      <w:pPr>
        <w:textAlignment w:val="auto"/>
      </w:pPr>
    </w:p>
    <w:p w14:paraId="7674CC4D" w14:textId="77777777" w:rsidR="00A7594D" w:rsidRPr="00C12C48" w:rsidRDefault="00A7594D" w:rsidP="00A7594D">
      <w:pPr>
        <w:textAlignment w:val="auto"/>
      </w:pPr>
    </w:p>
    <w:p w14:paraId="79CE9BC2" w14:textId="77777777" w:rsidR="00A7594D" w:rsidRPr="00C12C48" w:rsidRDefault="00A7594D" w:rsidP="00A7594D">
      <w:pPr>
        <w:textAlignment w:val="auto"/>
      </w:pPr>
      <w:r w:rsidRPr="00C12C48">
        <w:t xml:space="preserve">I denne handlingsplan kan du læse om prioriteterne for de kommende år. Det er et langt sejt træk at skabe resultater. Vi er ambitiøse i denne handlingsplan, men har også noget at have ambitionerne i. Hvis vi styrker samarbejdet med medlemsorganisationer og lokale afdelinger, så kan vi skabe markante resultater i løbet af de næste fire år. </w:t>
      </w:r>
    </w:p>
    <w:p w14:paraId="063A5000" w14:textId="77777777" w:rsidR="00A7594D" w:rsidRPr="00C12C48" w:rsidRDefault="00A7594D" w:rsidP="00A7594D">
      <w:pPr>
        <w:textAlignment w:val="auto"/>
      </w:pPr>
    </w:p>
    <w:p w14:paraId="061BC07C" w14:textId="77777777" w:rsidR="00A7594D" w:rsidRPr="00C12C48" w:rsidRDefault="00A7594D" w:rsidP="00A7594D">
      <w:pPr>
        <w:textAlignment w:val="auto"/>
      </w:pPr>
      <w:r w:rsidRPr="00C12C48">
        <w:t>God læselyst. God arbejdslyst!</w:t>
      </w:r>
    </w:p>
    <w:p w14:paraId="71B3F62A" w14:textId="77777777" w:rsidR="00A7594D" w:rsidRPr="00C12C48" w:rsidRDefault="00A7594D" w:rsidP="00A7594D">
      <w:pPr>
        <w:textAlignment w:val="auto"/>
      </w:pPr>
    </w:p>
    <w:p w14:paraId="1FF78E0A" w14:textId="77777777" w:rsidR="00A7594D" w:rsidRPr="00C12C48" w:rsidRDefault="00A7594D" w:rsidP="00A7594D">
      <w:pPr>
        <w:textAlignment w:val="auto"/>
      </w:pPr>
      <w:r w:rsidRPr="00C12C48">
        <w:t xml:space="preserve">På vegne af forretningsudvalget </w:t>
      </w:r>
    </w:p>
    <w:p w14:paraId="7710D4F2" w14:textId="77777777" w:rsidR="00A7594D" w:rsidRPr="00C12C48" w:rsidRDefault="00A7594D" w:rsidP="00A7594D">
      <w:pPr>
        <w:textAlignment w:val="auto"/>
      </w:pPr>
    </w:p>
    <w:p w14:paraId="5BC63469" w14:textId="77777777" w:rsidR="00A7594D" w:rsidRPr="00C12C48" w:rsidRDefault="00A7594D" w:rsidP="00A7594D">
      <w:pPr>
        <w:textAlignment w:val="auto"/>
      </w:pPr>
      <w:r w:rsidRPr="00C12C48">
        <w:t xml:space="preserve">Thorkild Olesen </w:t>
      </w:r>
    </w:p>
    <w:p w14:paraId="5DD57A95" w14:textId="77777777" w:rsidR="00A7594D" w:rsidRPr="00C12C48" w:rsidRDefault="00A7594D" w:rsidP="00A7594D">
      <w:pPr>
        <w:textAlignment w:val="auto"/>
        <w:rPr>
          <w:i/>
          <w:sz w:val="24"/>
          <w:szCs w:val="24"/>
        </w:rPr>
      </w:pPr>
      <w:r w:rsidRPr="00C12C48">
        <w:rPr>
          <w:i/>
          <w:sz w:val="24"/>
          <w:szCs w:val="24"/>
        </w:rPr>
        <w:t>formand</w:t>
      </w:r>
      <w:r w:rsidRPr="00C12C48">
        <w:br w:type="page"/>
      </w:r>
    </w:p>
    <w:p w14:paraId="61CC892F" w14:textId="77777777" w:rsidR="00A7594D" w:rsidRPr="00C12C48" w:rsidRDefault="00A7594D" w:rsidP="00A7594D">
      <w:pPr>
        <w:keepNext/>
        <w:keepLines/>
        <w:overflowPunct/>
        <w:autoSpaceDE/>
        <w:autoSpaceDN/>
        <w:adjustRightInd/>
        <w:spacing w:before="480" w:line="276" w:lineRule="auto"/>
        <w:textAlignment w:val="auto"/>
        <w:outlineLvl w:val="0"/>
        <w:rPr>
          <w:rFonts w:ascii="Arial" w:hAnsi="Arial"/>
          <w:b/>
          <w:bCs/>
          <w:sz w:val="32"/>
          <w:szCs w:val="28"/>
          <w:lang w:eastAsia="en-US"/>
        </w:rPr>
      </w:pPr>
      <w:r w:rsidRPr="00C12C48">
        <w:rPr>
          <w:rFonts w:ascii="Arial" w:hAnsi="Arial"/>
          <w:b/>
          <w:bCs/>
          <w:sz w:val="32"/>
          <w:szCs w:val="28"/>
          <w:lang w:eastAsia="en-US"/>
        </w:rPr>
        <w:lastRenderedPageBreak/>
        <w:t>Social: Ny socialpolitik, bedre sagsbehandling og fokus på ældre med handicap</w:t>
      </w:r>
    </w:p>
    <w:p w14:paraId="7EB7AEDB" w14:textId="77777777" w:rsidR="00A7594D" w:rsidRPr="00C12C48" w:rsidRDefault="00A7594D" w:rsidP="00A7594D">
      <w:pPr>
        <w:textAlignment w:val="auto"/>
      </w:pPr>
    </w:p>
    <w:p w14:paraId="67BBFF24" w14:textId="77777777" w:rsidR="00A7594D" w:rsidRPr="00C12C48" w:rsidRDefault="00A7594D" w:rsidP="00A7594D">
      <w:pPr>
        <w:textAlignment w:val="auto"/>
      </w:pPr>
      <w:r w:rsidRPr="00C12C48">
        <w:t xml:space="preserve">Socialpolitik og retssikkerhed er et spørgsmål om retten til et ligeværdigt liv præget af uafhængighed, inklusion og trivsel. Det ligeværdige liv opnås via både sociale indsatser, der har fokus på kompenserende ydelser, personlige relationer og livskvalitet. DH vil derfor udvikle en samlet politik for indsatser på socialområdet og fortsætte arbejdet med at sikre, at mennesker med handicap får den hjælp, der er nødvendig for at kunne leve et godt og ligeværdigt liv.  </w:t>
      </w:r>
      <w:r w:rsidRPr="00F94CC3">
        <w:rPr>
          <w:bCs/>
        </w:rPr>
        <w:t>For at kunne udvikle de bedste tilbud er det afgørende, at der arbejdes på at sikre den nødvendige specialiserede viden om handicap.</w:t>
      </w:r>
    </w:p>
    <w:p w14:paraId="32380463" w14:textId="77777777" w:rsidR="00A7594D" w:rsidRPr="00C12C48" w:rsidRDefault="00A7594D" w:rsidP="00A7594D">
      <w:pPr>
        <w:textAlignment w:val="auto"/>
      </w:pPr>
    </w:p>
    <w:p w14:paraId="2A0D0A8E" w14:textId="77777777" w:rsidR="00A7594D" w:rsidRPr="00C12C48" w:rsidRDefault="00A7594D" w:rsidP="00A7594D">
      <w:pPr>
        <w:keepNext/>
        <w:keepLines/>
        <w:overflowPunct/>
        <w:autoSpaceDE/>
        <w:autoSpaceDN/>
        <w:adjustRightInd/>
        <w:spacing w:before="200" w:line="276" w:lineRule="auto"/>
        <w:jc w:val="left"/>
        <w:textAlignment w:val="auto"/>
        <w:outlineLvl w:val="1"/>
        <w:rPr>
          <w:b/>
          <w:bCs/>
          <w:sz w:val="28"/>
          <w:szCs w:val="26"/>
          <w:lang w:eastAsia="en-US"/>
        </w:rPr>
      </w:pPr>
      <w:r w:rsidRPr="00C12C48">
        <w:rPr>
          <w:b/>
          <w:bCs/>
          <w:sz w:val="28"/>
          <w:szCs w:val="26"/>
          <w:lang w:eastAsia="en-US"/>
        </w:rPr>
        <w:t>1. Udvikling af en sammenhængende socialpolitik</w:t>
      </w:r>
    </w:p>
    <w:p w14:paraId="515AB317" w14:textId="77777777" w:rsidR="00A7594D" w:rsidRPr="00C12C48" w:rsidRDefault="00A7594D" w:rsidP="00A7594D">
      <w:pPr>
        <w:textAlignment w:val="auto"/>
      </w:pPr>
      <w:r w:rsidRPr="00C12C48">
        <w:t xml:space="preserve">En sammenhængende socialpolitik er et vigtigt fundament for, at DH kan arbejde fremadrettet med løsninger på både aktuelle og langsigtede udfordringer på socialområdet med fokus på social velfærd og trivsel for mennesker med handicap. </w:t>
      </w:r>
    </w:p>
    <w:p w14:paraId="1F955A77" w14:textId="664AF896"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 xml:space="preserve">elmål: </w:t>
      </w:r>
    </w:p>
    <w:p w14:paraId="3FBC4A4B" w14:textId="77777777" w:rsidR="00A7594D" w:rsidRPr="00C12C48" w:rsidRDefault="00A7594D" w:rsidP="00A7594D">
      <w:pPr>
        <w:numPr>
          <w:ilvl w:val="0"/>
          <w:numId w:val="1"/>
        </w:numPr>
        <w:textAlignment w:val="auto"/>
      </w:pPr>
      <w:r w:rsidRPr="00C12C48">
        <w:t xml:space="preserve">DH vil udvikle en sammenhængende socialpolitik med konkrete forslag til løsninger. Kompensationsprincippet og sikring af specialviden om handicap skal være bærende principper, og der skal </w:t>
      </w:r>
      <w:r>
        <w:t xml:space="preserve">være </w:t>
      </w:r>
      <w:r w:rsidRPr="00C12C48">
        <w:t xml:space="preserve">øget fokus på rehabilitering, trivsel og livskvalitet for mennesker med handicap og deres pårørende. Pligten til at vejlede, rådgive og støtte borgeren skal styrkes. </w:t>
      </w:r>
    </w:p>
    <w:p w14:paraId="357AE887" w14:textId="77777777" w:rsidR="00A7594D" w:rsidRPr="00C12C48" w:rsidRDefault="00A7594D" w:rsidP="00A7594D">
      <w:pPr>
        <w:textAlignment w:val="auto"/>
      </w:pPr>
    </w:p>
    <w:p w14:paraId="47374F3F" w14:textId="77777777" w:rsidR="00A7594D" w:rsidRPr="00C12C48" w:rsidRDefault="00A7594D" w:rsidP="00A7594D">
      <w:pPr>
        <w:ind w:left="720"/>
        <w:textAlignment w:val="auto"/>
      </w:pPr>
    </w:p>
    <w:p w14:paraId="2FE7F350" w14:textId="77777777" w:rsidR="00A7594D" w:rsidRPr="00C12C48" w:rsidRDefault="00A7594D" w:rsidP="00A7594D">
      <w:pPr>
        <w:textAlignment w:val="auto"/>
        <w:rPr>
          <w:b/>
          <w:bCs/>
        </w:rPr>
      </w:pPr>
      <w:r w:rsidRPr="00C12C48">
        <w:rPr>
          <w:b/>
          <w:bCs/>
          <w:sz w:val="28"/>
          <w:szCs w:val="26"/>
        </w:rPr>
        <w:t>2. Bedre kommunale sagsbehandlingsforløb og afgørelser</w:t>
      </w:r>
    </w:p>
    <w:p w14:paraId="706E0C37" w14:textId="77777777" w:rsidR="00A7594D" w:rsidRPr="00C12C48" w:rsidRDefault="00A7594D" w:rsidP="00A7594D">
      <w:pPr>
        <w:textAlignment w:val="auto"/>
      </w:pPr>
      <w:r w:rsidRPr="00C12C48">
        <w:t xml:space="preserve">Både beretninger fra DH’s medlemsorganisationer og Ankestyrelsens opgørelser vidner om anseelige problemer i den kommunale sagsbehandling. Problemerne i sagsbehandlingen betyder, at alt for mange oplever langstrakte sagsforløb, manglende inddragelse og forkerte afgørelser. Derfor vil DH fortsat arbejde for bedre sagsbehandlingsforløb med færre fejl og rettidige afgørelser.  </w:t>
      </w:r>
    </w:p>
    <w:p w14:paraId="48D7971C" w14:textId="77777777" w:rsidR="00A7594D" w:rsidRPr="00C12C48" w:rsidRDefault="00A7594D" w:rsidP="00A7594D">
      <w:pPr>
        <w:textAlignment w:val="auto"/>
      </w:pPr>
    </w:p>
    <w:p w14:paraId="11CCF40D" w14:textId="77777777" w:rsidR="00A7594D" w:rsidRPr="00C12C48" w:rsidRDefault="00A7594D" w:rsidP="00A7594D">
      <w:pPr>
        <w:textAlignment w:val="auto"/>
      </w:pPr>
      <w:r w:rsidRPr="00C12C48">
        <w:t xml:space="preserve">Der er siden kommunalreformen sket en afspecialisering på handicapområdet. Det betyder, at kommunernes afgørelser ikke hviler på specialiseret viden, og at borgerne ikke visiteres til de tilbud, der bedst matcher deres handicap. Det er vigtigt, at der findes nye strukturer, der sikrer specialisering på handicapområdet. </w:t>
      </w:r>
    </w:p>
    <w:p w14:paraId="745C1E34" w14:textId="77777777" w:rsidR="00A7594D" w:rsidRPr="00C12C48" w:rsidRDefault="00A7594D" w:rsidP="00A7594D">
      <w:pPr>
        <w:textAlignment w:val="auto"/>
      </w:pPr>
    </w:p>
    <w:p w14:paraId="0CFF9A05" w14:textId="6500A47E" w:rsidR="00A7594D" w:rsidRPr="00C12C48" w:rsidRDefault="0046023D" w:rsidP="00A7594D">
      <w:pPr>
        <w:textAlignment w:val="auto"/>
        <w:rPr>
          <w:b/>
          <w:bCs/>
          <w:i/>
        </w:rPr>
      </w:pPr>
      <w:r>
        <w:rPr>
          <w:b/>
          <w:bCs/>
          <w:i/>
        </w:rPr>
        <w:t>D</w:t>
      </w:r>
      <w:r w:rsidR="00A7594D" w:rsidRPr="00C12C48">
        <w:rPr>
          <w:b/>
          <w:bCs/>
          <w:i/>
        </w:rPr>
        <w:t>elmål:</w:t>
      </w:r>
    </w:p>
    <w:p w14:paraId="44C45F4C" w14:textId="77777777" w:rsidR="00A7594D" w:rsidRPr="00C12C48" w:rsidRDefault="00A7594D" w:rsidP="00A7594D">
      <w:pPr>
        <w:numPr>
          <w:ilvl w:val="0"/>
          <w:numId w:val="2"/>
        </w:numPr>
        <w:textAlignment w:val="auto"/>
      </w:pPr>
      <w:r w:rsidRPr="00C12C48">
        <w:t xml:space="preserve">DH vil arbejde for udbredelse af sagsbehandlingsmodeller som eksempelvis Herning-modellen, der forbedrer sagsbehandlingen ved bl.a. fokus på løbende opfølgning, reel inddragelse og helhedstænkning. </w:t>
      </w:r>
    </w:p>
    <w:p w14:paraId="3C88CA44" w14:textId="77777777" w:rsidR="00A7594D" w:rsidRPr="00C12C48" w:rsidRDefault="00A7594D" w:rsidP="00A7594D">
      <w:pPr>
        <w:textAlignment w:val="auto"/>
      </w:pPr>
    </w:p>
    <w:p w14:paraId="66C45C81" w14:textId="77777777" w:rsidR="00A7594D" w:rsidRPr="00C12C48" w:rsidRDefault="00A7594D" w:rsidP="00A7594D">
      <w:pPr>
        <w:numPr>
          <w:ilvl w:val="0"/>
          <w:numId w:val="2"/>
        </w:numPr>
        <w:textAlignment w:val="auto"/>
      </w:pPr>
      <w:r w:rsidRPr="00C12C48">
        <w:t>DH vil arbejde for hurtigere sagsbehandling i kommunerne, herunder</w:t>
      </w:r>
      <w:r>
        <w:t>,</w:t>
      </w:r>
      <w:r w:rsidRPr="00C12C48">
        <w:t xml:space="preserve"> at der fastsættes tidsfrister for, hvornår kommunen skal efterleve Ankestyrelsens afgørelser.</w:t>
      </w:r>
    </w:p>
    <w:p w14:paraId="161DBDD9" w14:textId="77777777" w:rsidR="00A7594D" w:rsidRPr="00C12C48" w:rsidRDefault="00A7594D" w:rsidP="00A7594D">
      <w:pPr>
        <w:textAlignment w:val="auto"/>
      </w:pPr>
    </w:p>
    <w:p w14:paraId="0E08E069" w14:textId="77777777" w:rsidR="00A7594D" w:rsidRPr="00C12C48" w:rsidRDefault="00A7594D" w:rsidP="00A7594D">
      <w:pPr>
        <w:numPr>
          <w:ilvl w:val="0"/>
          <w:numId w:val="3"/>
        </w:numPr>
        <w:textAlignment w:val="auto"/>
      </w:pPr>
      <w:r w:rsidRPr="00C12C48">
        <w:lastRenderedPageBreak/>
        <w:t>DH vil arbejde for bedre sagsbehandlingsforløb, herunder</w:t>
      </w:r>
      <w:r>
        <w:t>,</w:t>
      </w:r>
      <w:r w:rsidRPr="00C12C48">
        <w:t xml:space="preserve"> at Det Kommunale Tilsyn styrkes, og at der oprettes et uafhængigt retssikkerhedsråd, der kan overvåge og komme med anbefalinger til at styrke retssikkerheden på socialområdet og tilgrænsende områder.</w:t>
      </w:r>
      <w:r>
        <w:tab/>
      </w:r>
      <w:r w:rsidRPr="00C12C48">
        <w:br/>
      </w:r>
    </w:p>
    <w:p w14:paraId="0595E6ED" w14:textId="77777777" w:rsidR="00A7594D" w:rsidRPr="00C12C48" w:rsidRDefault="00A7594D" w:rsidP="00A7594D">
      <w:pPr>
        <w:numPr>
          <w:ilvl w:val="0"/>
          <w:numId w:val="3"/>
        </w:numPr>
        <w:textAlignment w:val="auto"/>
      </w:pPr>
      <w:r w:rsidRPr="00C12C48">
        <w:t xml:space="preserve">DH vil arbejde for, at kommunerne har adgang til og inddrager specialiseret viden i deres sagsbehandling, og at mennesker med handicap fortsat har mulighed for at blive visiteret til specialiserede tilbud. </w:t>
      </w:r>
    </w:p>
    <w:p w14:paraId="62C8D036" w14:textId="77777777" w:rsidR="00A7594D" w:rsidRPr="00C12C48" w:rsidRDefault="00A7594D" w:rsidP="00A7594D">
      <w:pPr>
        <w:textAlignment w:val="auto"/>
      </w:pPr>
    </w:p>
    <w:p w14:paraId="4CE897B6" w14:textId="77777777" w:rsidR="00A7594D" w:rsidRPr="00C12C48" w:rsidRDefault="00A7594D" w:rsidP="00A7594D">
      <w:pPr>
        <w:keepNext/>
        <w:keepLines/>
        <w:overflowPunct/>
        <w:autoSpaceDE/>
        <w:autoSpaceDN/>
        <w:adjustRightInd/>
        <w:spacing w:before="200" w:line="276" w:lineRule="auto"/>
        <w:jc w:val="left"/>
        <w:textAlignment w:val="auto"/>
        <w:outlineLvl w:val="1"/>
        <w:rPr>
          <w:b/>
          <w:bCs/>
          <w:sz w:val="28"/>
          <w:szCs w:val="26"/>
          <w:lang w:eastAsia="en-US"/>
        </w:rPr>
      </w:pPr>
      <w:r w:rsidRPr="00C12C48">
        <w:rPr>
          <w:b/>
          <w:bCs/>
          <w:sz w:val="28"/>
          <w:szCs w:val="26"/>
          <w:lang w:eastAsia="en-US"/>
        </w:rPr>
        <w:t>3. Fokus på ældre med handicap</w:t>
      </w:r>
    </w:p>
    <w:p w14:paraId="1210F0C5" w14:textId="77777777" w:rsidR="00A7594D" w:rsidRPr="00C12C48" w:rsidRDefault="00A7594D" w:rsidP="00A7594D">
      <w:pPr>
        <w:textAlignment w:val="auto"/>
      </w:pPr>
      <w:r w:rsidRPr="00C12C48">
        <w:t xml:space="preserve">Ældre borgere oplever, at de ikke får den samme støtte og behandling – fx genoptræning – som borgere i den erhvervsaktive alder. Det skal der sættes fokus på, især nu hvor antallet af ældre vokser kraftigt. </w:t>
      </w:r>
    </w:p>
    <w:p w14:paraId="2EF16C44" w14:textId="77777777" w:rsidR="00A7594D" w:rsidRPr="00C12C48" w:rsidRDefault="00A7594D" w:rsidP="00A7594D">
      <w:pPr>
        <w:textAlignment w:val="auto"/>
      </w:pPr>
    </w:p>
    <w:p w14:paraId="7ED3371A" w14:textId="77777777" w:rsidR="00A7594D" w:rsidRPr="00C12C48" w:rsidRDefault="00A7594D" w:rsidP="00A7594D">
      <w:pPr>
        <w:textAlignment w:val="auto"/>
      </w:pPr>
      <w:r w:rsidRPr="00C12C48">
        <w:t xml:space="preserve">En række handicapkompenserende ydelser bortfalder, når borgerne når folkepensionsalderen. </w:t>
      </w:r>
    </w:p>
    <w:p w14:paraId="07F5EED0" w14:textId="77777777" w:rsidR="00A7594D" w:rsidRPr="00C12C48" w:rsidRDefault="00A7594D" w:rsidP="00A7594D">
      <w:pPr>
        <w:textAlignment w:val="auto"/>
      </w:pPr>
    </w:p>
    <w:p w14:paraId="00D7598A" w14:textId="77777777" w:rsidR="00A7594D" w:rsidRPr="00C12C48" w:rsidRDefault="00A7594D" w:rsidP="00A7594D">
      <w:pPr>
        <w:textAlignment w:val="auto"/>
      </w:pPr>
      <w:r w:rsidRPr="00C12C48">
        <w:t>DH mener, at inklusionen af ældre svækkes, når retten til at få dækket handicaprelaterede merudgifter</w:t>
      </w:r>
      <w:r>
        <w:t>,</w:t>
      </w:r>
      <w:r w:rsidRPr="00C12C48">
        <w:t xml:space="preserve"> eller retten til ledsagelse</w:t>
      </w:r>
      <w:r>
        <w:t>,</w:t>
      </w:r>
      <w:r w:rsidRPr="00C12C48">
        <w:t xml:space="preserve"> ophører ved overgang til folkepension.  </w:t>
      </w:r>
    </w:p>
    <w:p w14:paraId="75A5852A" w14:textId="0A37A2AC"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sidRPr="0046023D">
        <w:rPr>
          <w:b/>
          <w:i/>
        </w:rPr>
        <w:t>D</w:t>
      </w:r>
      <w:r w:rsidR="00A7594D" w:rsidRPr="00C12C48">
        <w:rPr>
          <w:b/>
          <w:bCs/>
          <w:i/>
          <w:szCs w:val="22"/>
          <w:lang w:eastAsia="en-US"/>
        </w:rPr>
        <w:t>elmål:</w:t>
      </w:r>
    </w:p>
    <w:p w14:paraId="69F28C6C" w14:textId="77777777" w:rsidR="00A7594D" w:rsidRPr="00C12C48" w:rsidRDefault="00A7594D" w:rsidP="00A7594D">
      <w:pPr>
        <w:numPr>
          <w:ilvl w:val="0"/>
          <w:numId w:val="4"/>
        </w:numPr>
        <w:textAlignment w:val="auto"/>
      </w:pPr>
      <w:r w:rsidRPr="00C12C48">
        <w:t>DH vil arbejde for, at adgangen til handicapkompenserende ordninger indrettes således, at de fortsætter efter</w:t>
      </w:r>
      <w:r>
        <w:t>,</w:t>
      </w:r>
      <w:r w:rsidRPr="00C12C48">
        <w:t xml:space="preserve"> at man har nået folkepensionsalderen.</w:t>
      </w:r>
    </w:p>
    <w:p w14:paraId="1902084B" w14:textId="77777777" w:rsidR="00A7594D" w:rsidRPr="00C12C48" w:rsidRDefault="00A7594D" w:rsidP="00A7594D">
      <w:pPr>
        <w:textAlignment w:val="auto"/>
      </w:pPr>
    </w:p>
    <w:p w14:paraId="7E04DECA" w14:textId="77777777" w:rsidR="00A7594D" w:rsidRPr="00C12C48" w:rsidRDefault="00A7594D" w:rsidP="00A7594D">
      <w:pPr>
        <w:numPr>
          <w:ilvl w:val="0"/>
          <w:numId w:val="4"/>
        </w:numPr>
        <w:textAlignment w:val="auto"/>
      </w:pPr>
      <w:r w:rsidRPr="00C12C48">
        <w:t>DH vil arbejde for</w:t>
      </w:r>
      <w:r>
        <w:t>,</w:t>
      </w:r>
      <w:r w:rsidRPr="00C12C48">
        <w:t xml:space="preserve"> at ældre med handicap tilbydes samme rehabilitering og genoptræning som andre borgere.</w:t>
      </w:r>
    </w:p>
    <w:p w14:paraId="1BE3D868" w14:textId="77777777" w:rsidR="00A7594D" w:rsidRPr="00C12C48" w:rsidRDefault="00A7594D" w:rsidP="00A7594D">
      <w:pPr>
        <w:ind w:left="720"/>
        <w:contextualSpacing/>
        <w:textAlignment w:val="auto"/>
      </w:pPr>
    </w:p>
    <w:p w14:paraId="0EF1CC5A" w14:textId="77777777" w:rsidR="00A7594D" w:rsidRPr="00C12C48" w:rsidRDefault="00A7594D" w:rsidP="00A7594D">
      <w:pPr>
        <w:numPr>
          <w:ilvl w:val="0"/>
          <w:numId w:val="4"/>
        </w:numPr>
        <w:textAlignment w:val="auto"/>
      </w:pPr>
      <w:r w:rsidRPr="00C12C48">
        <w:t>DH vil arbejde for at få fjernet aldersgrænser for retten til ledsagelse og merudgifter i serviceloven.</w:t>
      </w:r>
    </w:p>
    <w:p w14:paraId="6D393F81" w14:textId="77777777" w:rsidR="00A7594D" w:rsidRDefault="00A7594D" w:rsidP="00A7594D">
      <w:pPr>
        <w:overflowPunct/>
        <w:autoSpaceDE/>
        <w:autoSpaceDN/>
        <w:adjustRightInd/>
        <w:spacing w:after="200" w:line="276" w:lineRule="auto"/>
        <w:jc w:val="left"/>
        <w:textAlignment w:val="auto"/>
        <w:rPr>
          <w:rFonts w:ascii="Arial" w:hAnsi="Arial"/>
          <w:b/>
          <w:bCs/>
          <w:sz w:val="32"/>
          <w:szCs w:val="28"/>
          <w:lang w:eastAsia="en-US"/>
        </w:rPr>
      </w:pPr>
      <w:r>
        <w:rPr>
          <w:rFonts w:ascii="Arial" w:hAnsi="Arial"/>
          <w:b/>
          <w:bCs/>
          <w:sz w:val="32"/>
          <w:szCs w:val="28"/>
          <w:lang w:eastAsia="en-US"/>
        </w:rPr>
        <w:br w:type="page"/>
      </w:r>
    </w:p>
    <w:p w14:paraId="48463B83" w14:textId="77777777" w:rsidR="00A7594D" w:rsidRPr="00C12C48" w:rsidRDefault="00A7594D" w:rsidP="00A7594D">
      <w:pPr>
        <w:keepNext/>
        <w:keepLines/>
        <w:overflowPunct/>
        <w:autoSpaceDE/>
        <w:autoSpaceDN/>
        <w:adjustRightInd/>
        <w:spacing w:before="480" w:line="276" w:lineRule="auto"/>
        <w:jc w:val="left"/>
        <w:textAlignment w:val="auto"/>
        <w:outlineLvl w:val="0"/>
        <w:rPr>
          <w:rFonts w:ascii="Arial" w:hAnsi="Arial"/>
          <w:b/>
          <w:bCs/>
          <w:sz w:val="32"/>
          <w:szCs w:val="28"/>
          <w:lang w:eastAsia="en-US"/>
        </w:rPr>
      </w:pPr>
      <w:r w:rsidRPr="00C12C48">
        <w:rPr>
          <w:rFonts w:ascii="Arial" w:hAnsi="Arial"/>
          <w:b/>
          <w:bCs/>
          <w:sz w:val="32"/>
          <w:szCs w:val="28"/>
          <w:lang w:eastAsia="en-US"/>
        </w:rPr>
        <w:lastRenderedPageBreak/>
        <w:t>Beskæftigelse: Bedre inklusion på arbejdsmarkedet</w:t>
      </w:r>
    </w:p>
    <w:p w14:paraId="4965EFF9" w14:textId="77777777" w:rsidR="00A7594D" w:rsidRPr="00C12C48" w:rsidRDefault="00A7594D" w:rsidP="00A7594D">
      <w:pPr>
        <w:textAlignment w:val="auto"/>
      </w:pPr>
    </w:p>
    <w:p w14:paraId="66B40610" w14:textId="77777777" w:rsidR="00A7594D" w:rsidRPr="00C12C48" w:rsidRDefault="00A7594D" w:rsidP="00A7594D">
      <w:pPr>
        <w:textAlignment w:val="auto"/>
      </w:pPr>
      <w:r w:rsidRPr="00C12C48">
        <w:t>Beskæftigelsen for mennesker med handicap har været faldende, trods det stigende fokus blandt politikere og befolkning på, at alle skal bidrage og arbejde det, de kan. Det er vigtigt for inklusionen, at mennesker med handicap, der kan arbejde, får muligheden for det. For dem, der ikke for nuværende eller på længere sigt kan arbejde, skal der ske en korrekt, effektiv og hurtig visitation til forsørgelse og andre tilbud.</w:t>
      </w:r>
    </w:p>
    <w:p w14:paraId="23596F27" w14:textId="77777777" w:rsidR="00A7594D" w:rsidRPr="00C12C48" w:rsidRDefault="00A7594D" w:rsidP="00A7594D">
      <w:pPr>
        <w:textAlignment w:val="auto"/>
      </w:pPr>
    </w:p>
    <w:p w14:paraId="3909EEC1" w14:textId="77777777" w:rsidR="00A7594D" w:rsidRPr="00C12C48" w:rsidRDefault="00A7594D" w:rsidP="00A7594D">
      <w:pPr>
        <w:keepNext/>
        <w:keepLines/>
        <w:overflowPunct/>
        <w:autoSpaceDE/>
        <w:autoSpaceDN/>
        <w:adjustRightInd/>
        <w:spacing w:before="200" w:line="276" w:lineRule="auto"/>
        <w:jc w:val="left"/>
        <w:textAlignment w:val="auto"/>
        <w:outlineLvl w:val="1"/>
        <w:rPr>
          <w:b/>
          <w:bCs/>
          <w:sz w:val="28"/>
          <w:szCs w:val="26"/>
          <w:lang w:eastAsia="en-US"/>
        </w:rPr>
      </w:pPr>
      <w:r w:rsidRPr="00C12C48">
        <w:rPr>
          <w:b/>
          <w:bCs/>
          <w:sz w:val="28"/>
          <w:szCs w:val="26"/>
          <w:lang w:eastAsia="en-US"/>
        </w:rPr>
        <w:t xml:space="preserve">1. Flere mennesker med handicap skal i job </w:t>
      </w:r>
    </w:p>
    <w:p w14:paraId="4D1935CF" w14:textId="77777777" w:rsidR="00A7594D" w:rsidRPr="00C12C48" w:rsidRDefault="00A7594D" w:rsidP="00A7594D">
      <w:pPr>
        <w:textAlignment w:val="auto"/>
      </w:pPr>
      <w:r w:rsidRPr="00C12C48">
        <w:t xml:space="preserve">For mange mennesker med handicap forudsætter muligheden for at finde, få og fastholde job, at de får den rette kompensation til rette tid. Men både arbejdsgiver, jobcenter og borger mangler viden om handicap og de handicapkompenserende ordninger. </w:t>
      </w:r>
    </w:p>
    <w:p w14:paraId="5B321BEA" w14:textId="77777777" w:rsidR="00A7594D" w:rsidRPr="00C12C48" w:rsidRDefault="00A7594D" w:rsidP="00A7594D">
      <w:pPr>
        <w:textAlignment w:val="auto"/>
      </w:pPr>
    </w:p>
    <w:p w14:paraId="2C65D86B" w14:textId="77777777" w:rsidR="00A7594D" w:rsidRPr="008F7E79" w:rsidRDefault="00A7594D" w:rsidP="00A7594D">
      <w:pPr>
        <w:textAlignment w:val="auto"/>
        <w:rPr>
          <w:bCs/>
        </w:rPr>
      </w:pPr>
      <w:r w:rsidRPr="00C12C48">
        <w:t>Der er også behov for at øge den enkelte borgers indsigt i eget handicap – og hvordan man mestrer dette – og styrke muligheden for at opnå beskæftigelse. I den forbindelse bør handicaporganisationerne spille en større rolle i beskæftigelsesindsatsen som ak</w:t>
      </w:r>
      <w:r>
        <w:t>tør og videns</w:t>
      </w:r>
      <w:r w:rsidRPr="00C12C48">
        <w:t>ressource</w:t>
      </w:r>
      <w:r>
        <w:t xml:space="preserve">, </w:t>
      </w:r>
      <w:r w:rsidRPr="008F7E79">
        <w:rPr>
          <w:bCs/>
        </w:rPr>
        <w:t xml:space="preserve">hvor medlemsorganisationernes erfaringer fra beskæftigelsesprojekter bringes i spil. </w:t>
      </w:r>
    </w:p>
    <w:p w14:paraId="5A2C56BD" w14:textId="77777777" w:rsidR="00A7594D" w:rsidRPr="008F7E79" w:rsidRDefault="00A7594D" w:rsidP="00A7594D">
      <w:pPr>
        <w:textAlignment w:val="auto"/>
        <w:rPr>
          <w:b/>
          <w:bCs/>
        </w:rPr>
      </w:pPr>
    </w:p>
    <w:p w14:paraId="720870A4" w14:textId="77777777" w:rsidR="00A7594D" w:rsidRPr="00C12C48" w:rsidRDefault="00A7594D" w:rsidP="00A7594D">
      <w:pPr>
        <w:textAlignment w:val="auto"/>
      </w:pPr>
      <w:r w:rsidRPr="00C12C48">
        <w:t xml:space="preserve">I dag er en del virksomheder betænkelige ved at ansætte personer med handicap, og de finder samarbejdet med jobcentrene udfordrende. Ansatte kan også have betænkeligheder ved at skulle arbejde sammen med en person med handicap.  Der er derfor behov for at sætte ind over for fordomme og uvidenhed om mennesker med handicap og deres arbejdsevne for at sikre lige adgang til arbejdsmarkedet.  </w:t>
      </w:r>
    </w:p>
    <w:p w14:paraId="48D63791" w14:textId="77777777" w:rsidR="00A7594D" w:rsidRPr="00C12C48" w:rsidRDefault="00A7594D" w:rsidP="00A7594D">
      <w:pPr>
        <w:textAlignment w:val="auto"/>
      </w:pPr>
    </w:p>
    <w:p w14:paraId="5D1E9668" w14:textId="39C7AE0F"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 xml:space="preserve">elmål: </w:t>
      </w:r>
    </w:p>
    <w:p w14:paraId="797D00B9" w14:textId="77777777" w:rsidR="00A7594D" w:rsidRPr="00C12C48" w:rsidRDefault="00A7594D" w:rsidP="00A7594D">
      <w:pPr>
        <w:numPr>
          <w:ilvl w:val="0"/>
          <w:numId w:val="5"/>
        </w:numPr>
        <w:textAlignment w:val="auto"/>
      </w:pPr>
      <w:r w:rsidRPr="00C12C48">
        <w:t xml:space="preserve">DH vil arbejde for, at flere mennesker med handicap opnår øget indsigt i eget handicap, viden om relevante mestringsstrategier og muligheder for kompensation, herunder bl.a. isbryderordningen.  </w:t>
      </w:r>
    </w:p>
    <w:p w14:paraId="4B91BD75" w14:textId="77777777" w:rsidR="00A7594D" w:rsidRPr="00C12C48" w:rsidRDefault="00A7594D" w:rsidP="00A7594D">
      <w:pPr>
        <w:textAlignment w:val="auto"/>
      </w:pPr>
    </w:p>
    <w:p w14:paraId="311DFBE9" w14:textId="77777777" w:rsidR="00A7594D" w:rsidRPr="00C12C48" w:rsidRDefault="00A7594D" w:rsidP="00A7594D">
      <w:pPr>
        <w:numPr>
          <w:ilvl w:val="0"/>
          <w:numId w:val="5"/>
        </w:numPr>
        <w:textAlignment w:val="auto"/>
      </w:pPr>
      <w:r w:rsidRPr="00C12C48">
        <w:t>DH vil arbejde for at fremme viden om handicap og de kompenserende ordninger, samt modvirke fordomme ude i virksomhederne for at sikre lige muligheder i arbejdslivet.</w:t>
      </w:r>
    </w:p>
    <w:p w14:paraId="6655DB48" w14:textId="77777777" w:rsidR="00A7594D" w:rsidRPr="00C12C48" w:rsidRDefault="00A7594D" w:rsidP="00A7594D">
      <w:pPr>
        <w:ind w:left="720"/>
        <w:contextualSpacing/>
        <w:textAlignment w:val="auto"/>
      </w:pPr>
    </w:p>
    <w:p w14:paraId="06CA377F" w14:textId="77777777" w:rsidR="00A7594D" w:rsidRPr="00C12C48" w:rsidRDefault="00A7594D" w:rsidP="00A7594D">
      <w:pPr>
        <w:numPr>
          <w:ilvl w:val="0"/>
          <w:numId w:val="5"/>
        </w:numPr>
        <w:contextualSpacing/>
        <w:textAlignment w:val="auto"/>
      </w:pPr>
      <w:r w:rsidRPr="00C12C48">
        <w:t>DH vil i samarbejde med medlemsorganisationerne søge støtte til et projekt, der inddrager handicaporganisationernes viden og bygger videre på de gode erfaringer fra projekt</w:t>
      </w:r>
      <w:r w:rsidRPr="00C12C48">
        <w:rPr>
          <w:color w:val="1F497D" w:themeColor="dark2"/>
        </w:rPr>
        <w:t xml:space="preserve"> ”</w:t>
      </w:r>
      <w:r>
        <w:t>Mening og M</w:t>
      </w:r>
      <w:r w:rsidRPr="00C12C48">
        <w:t>estring</w:t>
      </w:r>
      <w:r w:rsidRPr="00C12C48">
        <w:rPr>
          <w:color w:val="1F497D" w:themeColor="dark2"/>
        </w:rPr>
        <w:t>”</w:t>
      </w:r>
      <w:r w:rsidRPr="00C12C48">
        <w:t>. Dette kan ske ved at inddrage flere kommuner og udvide målgruppen</w:t>
      </w:r>
      <w:r w:rsidRPr="00C12C48">
        <w:rPr>
          <w:color w:val="1F497D" w:themeColor="dark2"/>
        </w:rPr>
        <w:t>.</w:t>
      </w:r>
    </w:p>
    <w:p w14:paraId="16BFAA8D" w14:textId="77777777" w:rsidR="00A7594D" w:rsidRPr="00C12C48" w:rsidRDefault="00A7594D" w:rsidP="00A7594D">
      <w:pPr>
        <w:ind w:left="720"/>
        <w:textAlignment w:val="auto"/>
      </w:pPr>
    </w:p>
    <w:p w14:paraId="51FEAB87" w14:textId="77777777" w:rsidR="00A7594D" w:rsidRPr="00C12C48" w:rsidRDefault="00A7594D" w:rsidP="00A7594D">
      <w:pPr>
        <w:keepNext/>
        <w:keepLines/>
        <w:overflowPunct/>
        <w:autoSpaceDE/>
        <w:autoSpaceDN/>
        <w:adjustRightInd/>
        <w:spacing w:before="200" w:line="276" w:lineRule="auto"/>
        <w:jc w:val="left"/>
        <w:textAlignment w:val="auto"/>
        <w:outlineLvl w:val="1"/>
        <w:rPr>
          <w:b/>
          <w:bCs/>
          <w:sz w:val="28"/>
          <w:szCs w:val="26"/>
          <w:lang w:eastAsia="en-US"/>
        </w:rPr>
      </w:pPr>
      <w:r w:rsidRPr="00C12C48">
        <w:rPr>
          <w:b/>
          <w:bCs/>
          <w:sz w:val="28"/>
          <w:szCs w:val="26"/>
          <w:lang w:eastAsia="en-US"/>
        </w:rPr>
        <w:t>2. Smidigere adgang til tilbud, der bringer mennesker med handicap tilbage på arbejdsmarkedet eller sikrer anden forsørgelse</w:t>
      </w:r>
    </w:p>
    <w:p w14:paraId="32073EBF" w14:textId="77777777" w:rsidR="00A7594D" w:rsidRPr="00C12C48" w:rsidRDefault="00A7594D" w:rsidP="00A7594D">
      <w:pPr>
        <w:textAlignment w:val="auto"/>
      </w:pPr>
      <w:r w:rsidRPr="00C12C48">
        <w:t xml:space="preserve">Undersøgelser viser, at 80 % af alle aktivitetsparate kontanthjælpsmodtagere har et handicap eller en funktionsnedsættelse. Mange oplever, at det er svært at få de rigtige tilbud, og at man er kastebold mellem instanser. Der er derfor et stort behov for, at der er </w:t>
      </w:r>
      <w:r w:rsidRPr="00C12C48">
        <w:lastRenderedPageBreak/>
        <w:t xml:space="preserve">en smidig og hurtig adgang til tilbud om revalidering, fleksjob, ressourceforløb og førtidspension.  </w:t>
      </w:r>
    </w:p>
    <w:p w14:paraId="5AFF0405" w14:textId="77777777" w:rsidR="00A7594D" w:rsidRPr="00C12C48" w:rsidRDefault="00A7594D" w:rsidP="00A7594D">
      <w:pPr>
        <w:textAlignment w:val="auto"/>
      </w:pPr>
    </w:p>
    <w:p w14:paraId="044A1D78" w14:textId="77777777" w:rsidR="00A7594D" w:rsidRPr="00C12C48" w:rsidRDefault="00A7594D" w:rsidP="00A7594D">
      <w:pPr>
        <w:textAlignment w:val="auto"/>
      </w:pPr>
      <w:r w:rsidRPr="00C12C48">
        <w:t xml:space="preserve">Desuden bør der ses på den nuværende lovgivning, hvor der er tre indsatser til personer med en forsvindende lille eller ingen arbejdsevne (mini-fleksjob, førtidspension og ressourceforløb). Der er behov for at afgrænse snitfladerne tydeligere i lovgivningen.   </w:t>
      </w:r>
    </w:p>
    <w:p w14:paraId="2A593C6B" w14:textId="77777777" w:rsidR="00A7594D" w:rsidRPr="00C12C48" w:rsidRDefault="00A7594D" w:rsidP="00A7594D">
      <w:pPr>
        <w:textAlignment w:val="auto"/>
      </w:pPr>
    </w:p>
    <w:p w14:paraId="3C6F94B6" w14:textId="60BDCD5D"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elmål:</w:t>
      </w:r>
    </w:p>
    <w:p w14:paraId="1FA8DAAB" w14:textId="77777777" w:rsidR="00A7594D" w:rsidRPr="00C12C48" w:rsidRDefault="00A7594D" w:rsidP="00A7594D">
      <w:pPr>
        <w:numPr>
          <w:ilvl w:val="0"/>
          <w:numId w:val="6"/>
        </w:numPr>
        <w:textAlignment w:val="auto"/>
      </w:pPr>
      <w:r w:rsidRPr="00C12C48">
        <w:t>DH vil arbejde for at fremme mere korrekt, effektiv og hurtig visitation til revalidering, fleksjob, ressourceforløb og førtidspension</w:t>
      </w:r>
      <w:r>
        <w:t>,</w:t>
      </w:r>
      <w:r w:rsidRPr="00C12C48">
        <w:t xml:space="preserve"> særligt fra gruppen af kontanthjælpsmodtagere.</w:t>
      </w:r>
    </w:p>
    <w:p w14:paraId="2BD98FB7" w14:textId="77777777" w:rsidR="00A7594D" w:rsidRPr="00C12C48" w:rsidRDefault="00A7594D" w:rsidP="00A7594D">
      <w:pPr>
        <w:textAlignment w:val="auto"/>
      </w:pPr>
    </w:p>
    <w:p w14:paraId="546B1ECB" w14:textId="77777777" w:rsidR="00A7594D" w:rsidRPr="00C12C48" w:rsidRDefault="00A7594D" w:rsidP="00A7594D">
      <w:pPr>
        <w:numPr>
          <w:ilvl w:val="0"/>
          <w:numId w:val="6"/>
        </w:numPr>
        <w:textAlignment w:val="auto"/>
      </w:pPr>
      <w:r w:rsidRPr="00C12C48">
        <w:t>DH vil arbejde for, at snitfladen mellem mini-fleksjob, førtidspension og ressourceforløb afgrænses klarere i lovgivningen.</w:t>
      </w:r>
    </w:p>
    <w:p w14:paraId="2C893E3E" w14:textId="77777777" w:rsidR="00A7594D" w:rsidRPr="00C12C48" w:rsidRDefault="00A7594D" w:rsidP="00A7594D">
      <w:pPr>
        <w:ind w:left="720"/>
        <w:contextualSpacing/>
        <w:textAlignment w:val="auto"/>
      </w:pPr>
    </w:p>
    <w:p w14:paraId="2825AAF7" w14:textId="77777777" w:rsidR="00A7594D" w:rsidRPr="00C12C48" w:rsidRDefault="00A7594D" w:rsidP="00A7594D">
      <w:pPr>
        <w:numPr>
          <w:ilvl w:val="0"/>
          <w:numId w:val="6"/>
        </w:numPr>
        <w:textAlignment w:val="auto"/>
        <w:rPr>
          <w:lang w:eastAsia="en-US"/>
        </w:rPr>
      </w:pPr>
      <w:r w:rsidRPr="00C12C48">
        <w:rPr>
          <w:lang w:eastAsia="en-US"/>
        </w:rPr>
        <w:t xml:space="preserve">DH vil arbejde for, at mennesker med handicap får bedre muligheder for at afprøve, om man alligevel kan klare et antal timer på arbejdsmarkedet </w:t>
      </w:r>
      <w:r>
        <w:rPr>
          <w:lang w:eastAsia="en-US"/>
        </w:rPr>
        <w:t xml:space="preserve">– </w:t>
      </w:r>
      <w:r w:rsidRPr="00C12C48">
        <w:rPr>
          <w:lang w:eastAsia="en-US"/>
        </w:rPr>
        <w:t xml:space="preserve">uden at risikere at </w:t>
      </w:r>
      <w:r>
        <w:rPr>
          <w:lang w:eastAsia="en-US"/>
        </w:rPr>
        <w:t xml:space="preserve">miste </w:t>
      </w:r>
      <w:r w:rsidRPr="00C12C48">
        <w:rPr>
          <w:lang w:eastAsia="en-US"/>
        </w:rPr>
        <w:t>førtidspensionen. Eller afprøve det ordinære arbejdsmarked uden at risikere fleksjobbet eller at skulle starte forfra i et ressourceforløb</w:t>
      </w:r>
    </w:p>
    <w:p w14:paraId="481C826C" w14:textId="77777777" w:rsidR="00A7594D" w:rsidRPr="00C12C48" w:rsidRDefault="00A7594D" w:rsidP="00A7594D">
      <w:pPr>
        <w:ind w:left="720"/>
        <w:textAlignment w:val="auto"/>
      </w:pPr>
    </w:p>
    <w:p w14:paraId="08C44806" w14:textId="77777777" w:rsidR="00A7594D" w:rsidRPr="00C12C48" w:rsidRDefault="00A7594D" w:rsidP="00A7594D">
      <w:pPr>
        <w:keepNext/>
        <w:keepLines/>
        <w:overflowPunct/>
        <w:autoSpaceDE/>
        <w:autoSpaceDN/>
        <w:adjustRightInd/>
        <w:spacing w:before="200" w:line="276" w:lineRule="auto"/>
        <w:textAlignment w:val="auto"/>
        <w:outlineLvl w:val="1"/>
        <w:rPr>
          <w:b/>
          <w:bCs/>
          <w:sz w:val="28"/>
          <w:szCs w:val="26"/>
          <w:lang w:eastAsia="en-US"/>
        </w:rPr>
      </w:pPr>
      <w:r w:rsidRPr="00C12C48">
        <w:rPr>
          <w:b/>
          <w:bCs/>
          <w:sz w:val="28"/>
          <w:szCs w:val="26"/>
          <w:lang w:eastAsia="en-US"/>
        </w:rPr>
        <w:t>3. Mindske social og økonomisk ulighed med fokus på mennesker med handicap</w:t>
      </w:r>
    </w:p>
    <w:p w14:paraId="6D0BB909" w14:textId="77777777" w:rsidR="00A7594D" w:rsidRPr="00C12C48" w:rsidRDefault="00A7594D" w:rsidP="00A7594D">
      <w:pPr>
        <w:textAlignment w:val="auto"/>
      </w:pPr>
      <w:r w:rsidRPr="00C12C48">
        <w:t>Uligheden i det danske samfund er stigende, og der er bl.a. gennemført reformer, som rammer mange mennesker med handicap hårdere end andre. Resultatet er, at mange mennesker med handicap ikke længere kan opretholde en forsvarlig levestandard og må skære ned på udgifter til mad og medicin. Det fører mange negative virkninger med sig – bl.a. en øget risiko for dårligt helbred.</w:t>
      </w:r>
    </w:p>
    <w:p w14:paraId="75C68A93" w14:textId="77777777" w:rsidR="00A7594D" w:rsidRPr="00C12C48" w:rsidRDefault="00A7594D" w:rsidP="00A7594D">
      <w:pPr>
        <w:textAlignment w:val="auto"/>
      </w:pPr>
    </w:p>
    <w:p w14:paraId="5CBF106D" w14:textId="77777777" w:rsidR="00A7594D" w:rsidRPr="00C12C48" w:rsidRDefault="00A7594D" w:rsidP="00A7594D">
      <w:pPr>
        <w:textAlignment w:val="auto"/>
      </w:pPr>
      <w:r w:rsidRPr="00C12C48">
        <w:t>Mennesker med handicap har krav på, at de ikke stilles ringere økonomisk end andre mennesker. DH ønsker at sikre forsvarlige vilkår for mennesker med handicap på offentlig forsørgelse</w:t>
      </w:r>
      <w:r>
        <w:t xml:space="preserve"> </w:t>
      </w:r>
      <w:r w:rsidRPr="00C12C48">
        <w:t xml:space="preserve">og at fremme inklusionen på arbejdsmarkedet. </w:t>
      </w:r>
    </w:p>
    <w:p w14:paraId="28E61C83" w14:textId="77777777" w:rsidR="00A7594D" w:rsidRPr="00C12C48" w:rsidRDefault="00A7594D" w:rsidP="00A7594D">
      <w:pPr>
        <w:textAlignment w:val="auto"/>
      </w:pPr>
    </w:p>
    <w:p w14:paraId="1EE08B2F" w14:textId="5B60E7D3"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elmål:</w:t>
      </w:r>
    </w:p>
    <w:p w14:paraId="27484964" w14:textId="77777777" w:rsidR="00A7594D" w:rsidRPr="00C12C48" w:rsidRDefault="00A7594D" w:rsidP="00A7594D">
      <w:pPr>
        <w:numPr>
          <w:ilvl w:val="0"/>
          <w:numId w:val="7"/>
        </w:numPr>
        <w:textAlignment w:val="auto"/>
      </w:pPr>
      <w:r w:rsidRPr="00C12C48">
        <w:t>DH vil arbejde for, at de mennesker med handicap, der er henvist til offentlig forsørgelse, sikres et forsvarligt økonomisk livsgrundlag.  </w:t>
      </w:r>
    </w:p>
    <w:p w14:paraId="1B344777" w14:textId="77777777" w:rsidR="00A7594D" w:rsidRPr="00C12C48" w:rsidRDefault="00A7594D" w:rsidP="00A7594D">
      <w:pPr>
        <w:textAlignment w:val="auto"/>
      </w:pPr>
    </w:p>
    <w:p w14:paraId="3FA6544E" w14:textId="77777777" w:rsidR="00A7594D" w:rsidRPr="00C12C48" w:rsidRDefault="00A7594D" w:rsidP="00A7594D">
      <w:pPr>
        <w:keepNext/>
        <w:keepLines/>
        <w:overflowPunct/>
        <w:autoSpaceDE/>
        <w:autoSpaceDN/>
        <w:adjustRightInd/>
        <w:spacing w:before="200" w:line="276" w:lineRule="auto"/>
        <w:jc w:val="left"/>
        <w:textAlignment w:val="auto"/>
        <w:outlineLvl w:val="1"/>
        <w:rPr>
          <w:b/>
          <w:bCs/>
          <w:sz w:val="28"/>
          <w:szCs w:val="26"/>
          <w:lang w:eastAsia="en-US"/>
        </w:rPr>
      </w:pPr>
      <w:r w:rsidRPr="00C12C48">
        <w:rPr>
          <w:b/>
          <w:bCs/>
          <w:sz w:val="28"/>
          <w:szCs w:val="26"/>
          <w:lang w:eastAsia="en-US"/>
        </w:rPr>
        <w:t>4. Bedre og smidigere organisering af hjælpemiddelområdet</w:t>
      </w:r>
    </w:p>
    <w:p w14:paraId="6AFD1764" w14:textId="77777777" w:rsidR="00A7594D" w:rsidRPr="00C12C48" w:rsidRDefault="00A7594D" w:rsidP="00A7594D">
      <w:pPr>
        <w:textAlignment w:val="auto"/>
      </w:pPr>
      <w:r w:rsidRPr="00C12C48">
        <w:t xml:space="preserve">Der er mange mennesker med handicap, der oplever problemer ved tildeling af hjælpemidler eller ved fornyelse heraf. Der er ofte uenighed om, hvilken sektor, der skal levere og betale, og i andre tilfælde bevilges samme redskab i to sektorer for at kompensere i henholdsvis arbejds- og privatlivet. </w:t>
      </w:r>
    </w:p>
    <w:p w14:paraId="0A77361E" w14:textId="77777777" w:rsidR="00A7594D" w:rsidRPr="00C12C48" w:rsidRDefault="00A7594D" w:rsidP="00A7594D">
      <w:pPr>
        <w:textAlignment w:val="auto"/>
      </w:pPr>
    </w:p>
    <w:p w14:paraId="1A63C7D6" w14:textId="77777777" w:rsidR="00A7594D" w:rsidRPr="00C12C48" w:rsidRDefault="00A7594D" w:rsidP="00A7594D">
      <w:pPr>
        <w:textAlignment w:val="auto"/>
      </w:pPr>
      <w:r w:rsidRPr="00C12C48">
        <w:t xml:space="preserve">Ligeledes udfordres borgere med handicap ved overgangen fra uddannelse til jobsøgning eller fra et job til et andet. </w:t>
      </w:r>
    </w:p>
    <w:p w14:paraId="00F6134B" w14:textId="77777777" w:rsidR="00A7594D" w:rsidRPr="00C12C48" w:rsidRDefault="00A7594D" w:rsidP="00A7594D">
      <w:pPr>
        <w:textAlignment w:val="auto"/>
      </w:pPr>
      <w:r w:rsidRPr="00C12C48">
        <w:lastRenderedPageBreak/>
        <w:t>Der er behov for at arbejde for mere smidige ordninger, der blandt andet kan sikre, at hjælpemidler kan tages med på tværs af sektorer. Princippet skal være, at hjælpemidlet følger borgeren.</w:t>
      </w:r>
    </w:p>
    <w:p w14:paraId="7B4EE0B6" w14:textId="77777777" w:rsidR="00A7594D" w:rsidRPr="00C12C48" w:rsidRDefault="00A7594D" w:rsidP="00A7594D">
      <w:pPr>
        <w:textAlignment w:val="auto"/>
        <w:rPr>
          <w:b/>
          <w:bCs/>
          <w:i/>
          <w:iCs/>
        </w:rPr>
      </w:pPr>
    </w:p>
    <w:p w14:paraId="1C0F965D" w14:textId="492C8782"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elmål:</w:t>
      </w:r>
    </w:p>
    <w:p w14:paraId="1D08308C" w14:textId="77777777" w:rsidR="00A7594D" w:rsidRPr="00C12C48" w:rsidRDefault="00A7594D" w:rsidP="00A7594D">
      <w:pPr>
        <w:numPr>
          <w:ilvl w:val="0"/>
          <w:numId w:val="8"/>
        </w:numPr>
        <w:textAlignment w:val="auto"/>
      </w:pPr>
      <w:r w:rsidRPr="00C12C48">
        <w:t xml:space="preserve">DH vil arbejde for, at der skabes en ordning, der sikrer smidig tildeling af hjælpemidler og arbejds- og behandlingsredskaber. </w:t>
      </w:r>
    </w:p>
    <w:p w14:paraId="5E3B3EA1" w14:textId="77777777" w:rsidR="00A7594D" w:rsidRPr="00C12C48" w:rsidRDefault="00A7594D" w:rsidP="00A7594D">
      <w:pPr>
        <w:textAlignment w:val="auto"/>
      </w:pPr>
    </w:p>
    <w:p w14:paraId="21DE832D" w14:textId="77777777" w:rsidR="00A7594D" w:rsidRPr="00C12C48" w:rsidRDefault="00A7594D" w:rsidP="00A7594D">
      <w:pPr>
        <w:numPr>
          <w:ilvl w:val="0"/>
          <w:numId w:val="8"/>
        </w:numPr>
        <w:textAlignment w:val="auto"/>
        <w:rPr>
          <w:b/>
          <w:bCs/>
        </w:rPr>
      </w:pPr>
      <w:r w:rsidRPr="00C12C48">
        <w:t xml:space="preserve">DH vil arbejde for, at hjælpemidlet skal følge borgeren, så borgeren fastholder sine hjælpemidler eller arbejdsredskaber, når livssituationen ændres. </w:t>
      </w:r>
    </w:p>
    <w:p w14:paraId="705B2345" w14:textId="77777777" w:rsidR="00A7594D" w:rsidRPr="00C12C48" w:rsidRDefault="00A7594D" w:rsidP="00A7594D">
      <w:pPr>
        <w:ind w:left="720"/>
        <w:contextualSpacing/>
        <w:textAlignment w:val="auto"/>
      </w:pPr>
    </w:p>
    <w:p w14:paraId="73650AAB" w14:textId="77777777" w:rsidR="00A7594D" w:rsidRPr="00925D37" w:rsidRDefault="00A7594D" w:rsidP="00A7594D">
      <w:pPr>
        <w:numPr>
          <w:ilvl w:val="0"/>
          <w:numId w:val="8"/>
        </w:numPr>
        <w:textAlignment w:val="auto"/>
        <w:rPr>
          <w:b/>
          <w:bCs/>
        </w:rPr>
      </w:pPr>
      <w:r w:rsidRPr="00C12C48">
        <w:t xml:space="preserve">DH vil arbejde for, at støtte til handicapbil </w:t>
      </w:r>
      <w:r>
        <w:t xml:space="preserve">– </w:t>
      </w:r>
      <w:r w:rsidRPr="00C12C48">
        <w:t xml:space="preserve">og til særlig indretning af bilen </w:t>
      </w:r>
      <w:r>
        <w:t xml:space="preserve">– </w:t>
      </w:r>
      <w:r w:rsidRPr="00C12C48">
        <w:t xml:space="preserve"> tildeles smidigt og hurtigt til job- og uddannelsessøgende, der får arbejde eller bliver optaget på uddannelsen.</w:t>
      </w:r>
      <w:r w:rsidRPr="00C12C48">
        <w:br w:type="page"/>
      </w:r>
    </w:p>
    <w:p w14:paraId="06574506" w14:textId="77777777" w:rsidR="00A7594D" w:rsidRPr="00C12C48" w:rsidRDefault="00A7594D" w:rsidP="00A7594D">
      <w:pPr>
        <w:keepNext/>
        <w:keepLines/>
        <w:overflowPunct/>
        <w:autoSpaceDE/>
        <w:autoSpaceDN/>
        <w:adjustRightInd/>
        <w:spacing w:before="480" w:line="276" w:lineRule="auto"/>
        <w:textAlignment w:val="auto"/>
        <w:outlineLvl w:val="0"/>
        <w:rPr>
          <w:rFonts w:ascii="Arial" w:hAnsi="Arial"/>
          <w:b/>
          <w:bCs/>
          <w:sz w:val="32"/>
          <w:szCs w:val="28"/>
          <w:lang w:eastAsia="en-US"/>
        </w:rPr>
      </w:pPr>
      <w:r w:rsidRPr="00C12C48">
        <w:rPr>
          <w:rFonts w:ascii="Arial" w:hAnsi="Arial"/>
          <w:b/>
          <w:bCs/>
          <w:sz w:val="32"/>
          <w:szCs w:val="28"/>
          <w:lang w:eastAsia="en-US"/>
        </w:rPr>
        <w:lastRenderedPageBreak/>
        <w:t>Uddannelse: Styrke inklusion og sikre flere unge og voksne en uddannelse</w:t>
      </w:r>
    </w:p>
    <w:p w14:paraId="5CFFB73E" w14:textId="77777777" w:rsidR="00A7594D" w:rsidRPr="00C12C48" w:rsidRDefault="00A7594D" w:rsidP="00A7594D">
      <w:pPr>
        <w:textAlignment w:val="auto"/>
      </w:pPr>
    </w:p>
    <w:p w14:paraId="5925AAFA" w14:textId="77777777" w:rsidR="00A7594D" w:rsidRPr="00C12C48" w:rsidRDefault="00A7594D" w:rsidP="00A7594D">
      <w:pPr>
        <w:textAlignment w:val="auto"/>
      </w:pPr>
      <w:r w:rsidRPr="00C12C48">
        <w:t>Det er i de tidlige år, fundamentet lægges for børn og unges muligheder i uddannelsessystemet og på arbejdsmarkedet. Er et handicap opdaget i vuggestue eller børnehave, er det vigtigt at sikre en god overgang til grundskolen. Børn med handicap skal også sikres den rette støtte i grundskolen, så de trives og udvikler sig fagligt og socialt, uanset om de er inkluderet i den almindelige undervisning eller går i et specialiseret tilbud. Tilsvarende skal det sikres, at ungdoms- og videregående uddannelser er inkluderende, så unge med handicap får mulighed for at vælge og gennemføre en uddannelse på lige fod med andre.</w:t>
      </w:r>
    </w:p>
    <w:p w14:paraId="151D106A" w14:textId="77777777" w:rsidR="00A7594D" w:rsidRPr="00C12C48" w:rsidRDefault="00A7594D" w:rsidP="00A7594D">
      <w:pPr>
        <w:textAlignment w:val="auto"/>
      </w:pPr>
    </w:p>
    <w:p w14:paraId="170B72F3" w14:textId="77777777" w:rsidR="00A7594D" w:rsidRPr="00C12C48" w:rsidRDefault="00A7594D" w:rsidP="00A7594D">
      <w:pPr>
        <w:keepNext/>
        <w:keepLines/>
        <w:overflowPunct/>
        <w:autoSpaceDE/>
        <w:autoSpaceDN/>
        <w:adjustRightInd/>
        <w:spacing w:before="200" w:line="276" w:lineRule="auto"/>
        <w:jc w:val="left"/>
        <w:textAlignment w:val="auto"/>
        <w:outlineLvl w:val="1"/>
        <w:rPr>
          <w:b/>
          <w:bCs/>
          <w:sz w:val="28"/>
          <w:szCs w:val="26"/>
          <w:lang w:eastAsia="en-US"/>
        </w:rPr>
      </w:pPr>
      <w:r w:rsidRPr="00C12C48">
        <w:rPr>
          <w:b/>
          <w:bCs/>
          <w:sz w:val="28"/>
          <w:szCs w:val="26"/>
          <w:lang w:eastAsia="en-US"/>
        </w:rPr>
        <w:t>1.  Øget trivsel og faglighed for elever med handicap i grundskolen</w:t>
      </w:r>
    </w:p>
    <w:p w14:paraId="2D458FD9" w14:textId="77777777" w:rsidR="00A7594D" w:rsidRPr="00C12C48" w:rsidRDefault="00A7594D" w:rsidP="00A7594D">
      <w:pPr>
        <w:textAlignment w:val="auto"/>
      </w:pPr>
      <w:r w:rsidRPr="00C12C48">
        <w:t xml:space="preserve">Det er vigtigt at følge tæt, om inklusionen af elever med handicap i den almindelige undervisning går </w:t>
      </w:r>
      <w:r>
        <w:t>i den rigtige retning. Samtidig</w:t>
      </w:r>
      <w:r w:rsidRPr="00C12C48">
        <w:t xml:space="preserve"> er det vigtigt at sikre, at de specialiserede undervisningstilbud ikke drænes for ressourcer, men fortsat udvikles. </w:t>
      </w:r>
    </w:p>
    <w:p w14:paraId="60AC3AD1" w14:textId="77777777" w:rsidR="00A7594D" w:rsidRPr="00C12C48" w:rsidRDefault="00A7594D" w:rsidP="00A7594D">
      <w:pPr>
        <w:textAlignment w:val="auto"/>
      </w:pPr>
    </w:p>
    <w:p w14:paraId="4A594C9A" w14:textId="529A6B72"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elmål:</w:t>
      </w:r>
    </w:p>
    <w:p w14:paraId="5EDC8044" w14:textId="77777777" w:rsidR="00A7594D" w:rsidRPr="00C12C48" w:rsidRDefault="00A7594D" w:rsidP="00A7594D">
      <w:pPr>
        <w:numPr>
          <w:ilvl w:val="0"/>
          <w:numId w:val="9"/>
        </w:numPr>
        <w:textAlignment w:val="auto"/>
      </w:pPr>
      <w:r w:rsidRPr="00C12C48">
        <w:t>DH vil arbejde for at styrke inklusionen af elever med handicap</w:t>
      </w:r>
      <w:r>
        <w:t xml:space="preserve"> i den almindelige undervisning – f.eks. gennem to-lærerordninger. </w:t>
      </w:r>
    </w:p>
    <w:p w14:paraId="4C31A61E" w14:textId="77777777" w:rsidR="00A7594D" w:rsidRPr="00C12C48" w:rsidRDefault="00A7594D" w:rsidP="00A7594D">
      <w:pPr>
        <w:textAlignment w:val="auto"/>
      </w:pPr>
    </w:p>
    <w:p w14:paraId="27BE9894" w14:textId="77777777" w:rsidR="00A7594D" w:rsidRPr="00C12C48" w:rsidRDefault="00A7594D" w:rsidP="00A7594D">
      <w:pPr>
        <w:numPr>
          <w:ilvl w:val="0"/>
          <w:numId w:val="9"/>
        </w:numPr>
        <w:textAlignment w:val="auto"/>
      </w:pPr>
      <w:r w:rsidRPr="00C12C48">
        <w:t>DH vil sætte fokus på kvaliteten af specialundervisningen og styrke den gensidige udveksling af viden og erfaringer mellem specialtilbud og de almindelige undervisningstilbud.</w:t>
      </w:r>
    </w:p>
    <w:p w14:paraId="55F02AC6" w14:textId="77777777" w:rsidR="00A7594D" w:rsidRPr="00C12C48" w:rsidRDefault="00A7594D" w:rsidP="00A7594D">
      <w:pPr>
        <w:textAlignment w:val="auto"/>
      </w:pPr>
    </w:p>
    <w:p w14:paraId="79A5D2EE" w14:textId="77777777" w:rsidR="00A7594D" w:rsidRPr="00C12C48" w:rsidRDefault="00A7594D" w:rsidP="00A7594D">
      <w:pPr>
        <w:numPr>
          <w:ilvl w:val="0"/>
          <w:numId w:val="9"/>
        </w:numPr>
        <w:textAlignment w:val="auto"/>
      </w:pPr>
      <w:r w:rsidRPr="00C12C48">
        <w:t xml:space="preserve">DH vil arbejde for at sikre klageadgang til en uafhængig myndighed over utilstrækkelig støtte til elever, der har brug for mindre end 9 timers specialundervisning om ugen. </w:t>
      </w:r>
    </w:p>
    <w:p w14:paraId="6999EEF7" w14:textId="77777777" w:rsidR="00A7594D" w:rsidRPr="00C12C48" w:rsidRDefault="00A7594D" w:rsidP="00A7594D">
      <w:pPr>
        <w:ind w:left="720"/>
        <w:contextualSpacing/>
        <w:textAlignment w:val="auto"/>
      </w:pPr>
    </w:p>
    <w:p w14:paraId="51717955" w14:textId="77777777" w:rsidR="00A7594D" w:rsidRPr="00C12C48" w:rsidRDefault="00A7594D" w:rsidP="00A7594D">
      <w:pPr>
        <w:numPr>
          <w:ilvl w:val="0"/>
          <w:numId w:val="9"/>
        </w:numPr>
        <w:textAlignment w:val="auto"/>
      </w:pPr>
      <w:r w:rsidRPr="00C12C48">
        <w:t>Projektet ”Alle med” har skabt et godt fokus på inklusion i folkeskolen. DH vil arbejde for, at projektet fortsættes i en ny ramme og udvides til også at omfatte ungdomsuddannelserne.</w:t>
      </w:r>
    </w:p>
    <w:p w14:paraId="09489889" w14:textId="77777777" w:rsidR="00A7594D" w:rsidRPr="00C12C48" w:rsidRDefault="00A7594D" w:rsidP="00A7594D">
      <w:pPr>
        <w:textAlignment w:val="auto"/>
      </w:pPr>
    </w:p>
    <w:p w14:paraId="41106D67" w14:textId="77777777" w:rsidR="00A7594D" w:rsidRPr="00C12C48" w:rsidRDefault="00A7594D" w:rsidP="00A7594D">
      <w:pPr>
        <w:keepNext/>
        <w:keepLines/>
        <w:overflowPunct/>
        <w:autoSpaceDE/>
        <w:autoSpaceDN/>
        <w:adjustRightInd/>
        <w:jc w:val="left"/>
        <w:textAlignment w:val="auto"/>
        <w:outlineLvl w:val="1"/>
        <w:rPr>
          <w:b/>
          <w:bCs/>
          <w:sz w:val="28"/>
          <w:szCs w:val="26"/>
          <w:lang w:eastAsia="en-US"/>
        </w:rPr>
      </w:pPr>
      <w:r w:rsidRPr="00C12C48">
        <w:rPr>
          <w:b/>
          <w:bCs/>
          <w:sz w:val="28"/>
          <w:szCs w:val="26"/>
          <w:lang w:eastAsia="en-US"/>
        </w:rPr>
        <w:t>2. Flere unge med handicap inkluderes i ungdomsuddannelserne</w:t>
      </w:r>
    </w:p>
    <w:p w14:paraId="2E41D3A6" w14:textId="77777777" w:rsidR="00A7594D" w:rsidRPr="00C12C48" w:rsidRDefault="00A7594D" w:rsidP="00A7594D">
      <w:pPr>
        <w:textAlignment w:val="auto"/>
      </w:pPr>
      <w:r w:rsidRPr="00C12C48">
        <w:t xml:space="preserve">Unge med handicap skal have lige muligheder for at gennemføre en ungdomsuddannelse, da det er helt afgørende for deres muligheder senere i livet ift. videreuddannelse og job. DH har en oplevelse af, at lærerne på erhvervsuddannelserne mangler viden om, hvordan undervisning for elever med handicap skal tilrettelægges. Ude på praktikvirksomhederne mangler man også viden om elever med handicap. Det udgør to væsentlige barrierer for unge med handicap. </w:t>
      </w:r>
    </w:p>
    <w:p w14:paraId="2E6148DE" w14:textId="77777777" w:rsidR="00A7594D" w:rsidRPr="00C12C48" w:rsidRDefault="00A7594D" w:rsidP="00A7594D">
      <w:pPr>
        <w:textAlignment w:val="auto"/>
      </w:pPr>
    </w:p>
    <w:p w14:paraId="65354403" w14:textId="0AEA1369"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elmål</w:t>
      </w:r>
    </w:p>
    <w:p w14:paraId="477F1F5A" w14:textId="77777777" w:rsidR="00A7594D" w:rsidRPr="00C12C48" w:rsidRDefault="00A7594D" w:rsidP="00A7594D">
      <w:pPr>
        <w:numPr>
          <w:ilvl w:val="0"/>
          <w:numId w:val="10"/>
        </w:numPr>
        <w:textAlignment w:val="auto"/>
      </w:pPr>
      <w:r w:rsidRPr="00C12C48">
        <w:t xml:space="preserve">DH vil arbejde for, at erhvervsuddannelserne skal kunne tilrettelægges mere fleksibelt og tage hensyn til behovene hos elever med handicap. </w:t>
      </w:r>
    </w:p>
    <w:p w14:paraId="72E287A0" w14:textId="77777777" w:rsidR="00A7594D" w:rsidRPr="00C12C48" w:rsidRDefault="00A7594D" w:rsidP="00A7594D">
      <w:pPr>
        <w:ind w:left="720"/>
        <w:textAlignment w:val="auto"/>
      </w:pPr>
    </w:p>
    <w:p w14:paraId="7779ED59" w14:textId="77777777" w:rsidR="00A7594D" w:rsidRPr="00C12C48" w:rsidRDefault="00A7594D" w:rsidP="00A7594D">
      <w:pPr>
        <w:numPr>
          <w:ilvl w:val="0"/>
          <w:numId w:val="10"/>
        </w:numPr>
        <w:textAlignment w:val="auto"/>
      </w:pPr>
      <w:r w:rsidRPr="00C12C48">
        <w:t xml:space="preserve">DH vil arbejde for, at lærerne på erhvervsuddannelserne skal have bedre adgang til viden om undervisning af elever med handicap. </w:t>
      </w:r>
    </w:p>
    <w:p w14:paraId="1B9362A6" w14:textId="77777777" w:rsidR="00A7594D" w:rsidRPr="00C12C48" w:rsidRDefault="00A7594D" w:rsidP="00A7594D">
      <w:pPr>
        <w:textAlignment w:val="auto"/>
      </w:pPr>
    </w:p>
    <w:p w14:paraId="003C42C4" w14:textId="77777777" w:rsidR="00A7594D" w:rsidRDefault="00A7594D" w:rsidP="00A7594D">
      <w:pPr>
        <w:numPr>
          <w:ilvl w:val="0"/>
          <w:numId w:val="10"/>
        </w:numPr>
        <w:textAlignment w:val="auto"/>
      </w:pPr>
      <w:r w:rsidRPr="00C12C48">
        <w:t>DH vil arbejde for at fjerne barrierer for, at virksomheder tager elever med handicap i praktik – bl.a. ved at forbedre praktikvirksomhedernes adgang til at få støtte og viden om handicap.</w:t>
      </w:r>
    </w:p>
    <w:p w14:paraId="22D9FF1E" w14:textId="77777777" w:rsidR="00A7594D" w:rsidRDefault="00A7594D" w:rsidP="00A7594D">
      <w:pPr>
        <w:pStyle w:val="Listeafsnit"/>
      </w:pPr>
    </w:p>
    <w:p w14:paraId="201CF84B" w14:textId="77777777" w:rsidR="00A7594D" w:rsidRPr="0026431D" w:rsidRDefault="00A7594D" w:rsidP="00A7594D">
      <w:pPr>
        <w:numPr>
          <w:ilvl w:val="0"/>
          <w:numId w:val="10"/>
        </w:numPr>
        <w:textAlignment w:val="auto"/>
      </w:pPr>
      <w:r w:rsidRPr="0026431D">
        <w:rPr>
          <w:bCs/>
        </w:rPr>
        <w:t xml:space="preserve">DH vil følge op på evalueringen af </w:t>
      </w:r>
      <w:r>
        <w:rPr>
          <w:bCs/>
        </w:rPr>
        <w:t>den særligt tilrettelagte ungdomsuddannelse (</w:t>
      </w:r>
      <w:r w:rsidRPr="0026431D">
        <w:rPr>
          <w:bCs/>
        </w:rPr>
        <w:t>STU</w:t>
      </w:r>
      <w:r>
        <w:rPr>
          <w:bCs/>
        </w:rPr>
        <w:t>)</w:t>
      </w:r>
      <w:r w:rsidRPr="0026431D">
        <w:rPr>
          <w:bCs/>
        </w:rPr>
        <w:t xml:space="preserve"> for at </w:t>
      </w:r>
      <w:r>
        <w:rPr>
          <w:bCs/>
        </w:rPr>
        <w:t xml:space="preserve">fastholde og </w:t>
      </w:r>
      <w:r w:rsidRPr="0026431D">
        <w:rPr>
          <w:bCs/>
        </w:rPr>
        <w:t>udvikle et stærkt STU-tilbud</w:t>
      </w:r>
      <w:r>
        <w:rPr>
          <w:bCs/>
        </w:rPr>
        <w:t>.</w:t>
      </w:r>
    </w:p>
    <w:p w14:paraId="126E27AC" w14:textId="77777777" w:rsidR="00A7594D" w:rsidRPr="00C12C48" w:rsidRDefault="00A7594D" w:rsidP="00A7594D">
      <w:pPr>
        <w:ind w:left="720"/>
        <w:textAlignment w:val="auto"/>
      </w:pPr>
    </w:p>
    <w:p w14:paraId="26F49D78" w14:textId="77777777" w:rsidR="00A7594D" w:rsidRPr="00C12C48" w:rsidRDefault="00A7594D" w:rsidP="00A7594D">
      <w:pPr>
        <w:keepNext/>
        <w:keepLines/>
        <w:overflowPunct/>
        <w:autoSpaceDE/>
        <w:autoSpaceDN/>
        <w:adjustRightInd/>
        <w:spacing w:before="200" w:line="276" w:lineRule="auto"/>
        <w:textAlignment w:val="auto"/>
        <w:outlineLvl w:val="1"/>
        <w:rPr>
          <w:b/>
          <w:bCs/>
          <w:sz w:val="28"/>
          <w:szCs w:val="26"/>
          <w:lang w:eastAsia="en-US"/>
        </w:rPr>
      </w:pPr>
      <w:r w:rsidRPr="00C12C48">
        <w:rPr>
          <w:b/>
          <w:bCs/>
          <w:sz w:val="28"/>
          <w:szCs w:val="26"/>
          <w:lang w:eastAsia="en-US"/>
        </w:rPr>
        <w:t xml:space="preserve">3. Øge andelen af </w:t>
      </w:r>
      <w:r>
        <w:rPr>
          <w:b/>
          <w:bCs/>
          <w:sz w:val="28"/>
          <w:szCs w:val="26"/>
          <w:lang w:eastAsia="en-US"/>
        </w:rPr>
        <w:t>mennesker</w:t>
      </w:r>
      <w:r w:rsidRPr="00C12C48">
        <w:rPr>
          <w:b/>
          <w:bCs/>
          <w:sz w:val="28"/>
          <w:szCs w:val="26"/>
          <w:lang w:eastAsia="en-US"/>
        </w:rPr>
        <w:t xml:space="preserve"> med handicap, der gennemfører en videregående uddannelse</w:t>
      </w:r>
    </w:p>
    <w:p w14:paraId="1149CFFA" w14:textId="77777777" w:rsidR="00A7594D" w:rsidRPr="00C12C48" w:rsidRDefault="00A7594D" w:rsidP="00A7594D">
      <w:pPr>
        <w:textAlignment w:val="auto"/>
      </w:pPr>
      <w:r w:rsidRPr="00C12C48">
        <w:t xml:space="preserve">Lige adgang til videregående uddannelse er vigtig for den enkeltes muligheder for senere at blive inkluderet på arbejdsmarkedet. Kravene om fremdrift og manglende viden om handicap på universiteterne udgør en barriere for nogle unge med handicap. </w:t>
      </w:r>
    </w:p>
    <w:p w14:paraId="57BC52F4" w14:textId="77777777" w:rsidR="00A7594D" w:rsidRPr="00C12C48" w:rsidRDefault="00A7594D" w:rsidP="00A7594D">
      <w:pPr>
        <w:textAlignment w:val="auto"/>
      </w:pPr>
    </w:p>
    <w:p w14:paraId="6EC75020" w14:textId="77777777" w:rsidR="00A7594D" w:rsidRPr="00C12C48" w:rsidRDefault="00A7594D" w:rsidP="00A7594D">
      <w:pPr>
        <w:textAlignment w:val="auto"/>
      </w:pPr>
      <w:r w:rsidRPr="00C12C48">
        <w:t xml:space="preserve">Handicaptillæg til studerende tildeles i dag på en skæv måde. Det betyder fx, at studerende med ordblindhed, der læser/skriver langsommere, eller studerende med fx diabetes, der bliver udtrættet og derfor ikke kan arbejde ved siden af studierne, ikke kan få tildelt handicaptillæg. </w:t>
      </w:r>
    </w:p>
    <w:p w14:paraId="6F59D4A2" w14:textId="77777777" w:rsidR="00A7594D" w:rsidRPr="00C12C48" w:rsidRDefault="00A7594D" w:rsidP="00A7594D">
      <w:pPr>
        <w:textAlignment w:val="auto"/>
      </w:pPr>
    </w:p>
    <w:p w14:paraId="643F322D" w14:textId="68639DF5"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elmål</w:t>
      </w:r>
    </w:p>
    <w:p w14:paraId="6774D4C4" w14:textId="77777777" w:rsidR="00A7594D" w:rsidRPr="00C12C48" w:rsidRDefault="00A7594D" w:rsidP="00A7594D">
      <w:pPr>
        <w:numPr>
          <w:ilvl w:val="0"/>
          <w:numId w:val="11"/>
        </w:numPr>
        <w:textAlignment w:val="auto"/>
      </w:pPr>
      <w:r w:rsidRPr="00C12C48">
        <w:t xml:space="preserve">DH vil arbejde for mere fleksible rammer på de videregående uddannelser – fx fritagelse fra fremdriftskrav – for studerende, der på grund af handicap ikke kan studere på fuld tid. </w:t>
      </w:r>
    </w:p>
    <w:p w14:paraId="08135D0A" w14:textId="77777777" w:rsidR="00A7594D" w:rsidRPr="00C12C48" w:rsidRDefault="00A7594D" w:rsidP="00A7594D">
      <w:pPr>
        <w:textAlignment w:val="auto"/>
      </w:pPr>
    </w:p>
    <w:p w14:paraId="69E50972" w14:textId="77777777" w:rsidR="00A7594D" w:rsidRPr="00C12C48" w:rsidRDefault="00A7594D" w:rsidP="00A7594D">
      <w:pPr>
        <w:numPr>
          <w:ilvl w:val="0"/>
          <w:numId w:val="11"/>
        </w:numPr>
        <w:textAlignment w:val="auto"/>
      </w:pPr>
      <w:r w:rsidRPr="00C12C48">
        <w:t>DH vil arbejde for, at underviserne på videregående uddannelser skal have adgang til viden om at undervise studerende med handicap.</w:t>
      </w:r>
    </w:p>
    <w:p w14:paraId="12A838D4" w14:textId="77777777" w:rsidR="00A7594D" w:rsidRPr="00C12C48" w:rsidRDefault="00A7594D" w:rsidP="00A7594D">
      <w:pPr>
        <w:textAlignment w:val="auto"/>
      </w:pPr>
    </w:p>
    <w:p w14:paraId="5A98CB65" w14:textId="77777777" w:rsidR="00A7594D" w:rsidRPr="00C12C48" w:rsidRDefault="00A7594D" w:rsidP="00A7594D">
      <w:pPr>
        <w:numPr>
          <w:ilvl w:val="0"/>
          <w:numId w:val="11"/>
        </w:numPr>
        <w:textAlignment w:val="auto"/>
      </w:pPr>
      <w:r w:rsidRPr="00C12C48">
        <w:t>Tildelingskriteriet for handicaptillægget til SU’en skal ændres, således at studerende, der på grund af handicap ikke kan påtage sig et job ved siden af studierne, kan få et handicaptillæg.</w:t>
      </w:r>
    </w:p>
    <w:p w14:paraId="32BFCC3E" w14:textId="77777777" w:rsidR="00A7594D" w:rsidRPr="00C12C48" w:rsidRDefault="00A7594D" w:rsidP="00A7594D">
      <w:pPr>
        <w:textAlignment w:val="auto"/>
      </w:pPr>
    </w:p>
    <w:p w14:paraId="030B253E" w14:textId="77777777" w:rsidR="00A7594D" w:rsidRPr="00C12C48" w:rsidRDefault="00A7594D" w:rsidP="00A7594D">
      <w:pPr>
        <w:keepNext/>
        <w:keepLines/>
        <w:overflowPunct/>
        <w:autoSpaceDE/>
        <w:autoSpaceDN/>
        <w:adjustRightInd/>
        <w:spacing w:before="200" w:line="276" w:lineRule="auto"/>
        <w:jc w:val="left"/>
        <w:textAlignment w:val="auto"/>
        <w:outlineLvl w:val="1"/>
        <w:rPr>
          <w:b/>
          <w:bCs/>
          <w:sz w:val="28"/>
          <w:szCs w:val="26"/>
          <w:lang w:eastAsia="en-US"/>
        </w:rPr>
      </w:pPr>
      <w:r w:rsidRPr="00C12C48">
        <w:rPr>
          <w:b/>
          <w:bCs/>
          <w:sz w:val="28"/>
          <w:szCs w:val="26"/>
          <w:lang w:eastAsia="en-US"/>
        </w:rPr>
        <w:t>4. Livslang læring – også for mennesker med handicap</w:t>
      </w:r>
    </w:p>
    <w:p w14:paraId="5DA07045" w14:textId="77777777" w:rsidR="00A7594D" w:rsidRPr="00C12C48" w:rsidRDefault="00A7594D" w:rsidP="00A7594D">
      <w:pPr>
        <w:textAlignment w:val="auto"/>
      </w:pPr>
      <w:r w:rsidRPr="00C12C48">
        <w:t xml:space="preserve">Mennesker med handicap bør have samme muligheder som alle andre for at efter- og videreuddanne sig hele livet. Det slår FN’s Handicapkonvention fast. Men sådan er det ikke i dag. Det er ikke muligt at få specialpædagogisk støtte til diplom- og masteruddannelser, hvilket fx betyder, at der ikke gives støtte til at få tilgængeliggjort undervisningsmaterialer mv. Dermed stilles mennesker med handicap ringere, hvad angår karriere og arbejdsliv.  </w:t>
      </w:r>
    </w:p>
    <w:p w14:paraId="6F000279" w14:textId="101EA16B"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elmål</w:t>
      </w:r>
    </w:p>
    <w:p w14:paraId="6E6BD304" w14:textId="77777777" w:rsidR="00A7594D" w:rsidRPr="00C12C48" w:rsidRDefault="00A7594D" w:rsidP="00A7594D">
      <w:pPr>
        <w:numPr>
          <w:ilvl w:val="0"/>
          <w:numId w:val="12"/>
        </w:numPr>
        <w:textAlignment w:val="auto"/>
      </w:pPr>
      <w:r w:rsidRPr="00C12C48">
        <w:t>DH vil arbejde for, at det bliver muligt at få specialpædagogisk støtte til efter- og videreuddannelse, herunder diplom- eller masteruddannelser.</w:t>
      </w:r>
      <w:r w:rsidRPr="00C12C48">
        <w:br w:type="page"/>
      </w:r>
    </w:p>
    <w:p w14:paraId="398B326B" w14:textId="77777777" w:rsidR="00A7594D" w:rsidRPr="00C12C48" w:rsidRDefault="00A7594D" w:rsidP="00A7594D">
      <w:pPr>
        <w:keepNext/>
        <w:keepLines/>
        <w:overflowPunct/>
        <w:autoSpaceDE/>
        <w:autoSpaceDN/>
        <w:adjustRightInd/>
        <w:spacing w:before="480" w:line="276" w:lineRule="auto"/>
        <w:jc w:val="left"/>
        <w:textAlignment w:val="auto"/>
        <w:outlineLvl w:val="0"/>
        <w:rPr>
          <w:rFonts w:ascii="Arial" w:hAnsi="Arial"/>
          <w:b/>
          <w:bCs/>
          <w:sz w:val="32"/>
          <w:szCs w:val="28"/>
          <w:lang w:eastAsia="en-US"/>
        </w:rPr>
      </w:pPr>
      <w:r w:rsidRPr="00C12C48">
        <w:rPr>
          <w:rFonts w:ascii="Arial" w:hAnsi="Arial"/>
          <w:b/>
          <w:bCs/>
          <w:sz w:val="32"/>
          <w:szCs w:val="28"/>
          <w:lang w:eastAsia="en-US"/>
        </w:rPr>
        <w:lastRenderedPageBreak/>
        <w:t>Sundhed: Mindske uligheden inden for sundhed</w:t>
      </w:r>
    </w:p>
    <w:p w14:paraId="2C1A175A" w14:textId="77777777" w:rsidR="00A7594D" w:rsidRPr="00C12C48" w:rsidRDefault="00A7594D" w:rsidP="00A7594D">
      <w:pPr>
        <w:textAlignment w:val="auto"/>
      </w:pPr>
    </w:p>
    <w:p w14:paraId="7FFEA16C" w14:textId="77777777" w:rsidR="00A7594D" w:rsidRPr="00C12C48" w:rsidRDefault="00A7594D" w:rsidP="00A7594D">
      <w:pPr>
        <w:textAlignment w:val="auto"/>
      </w:pPr>
      <w:r w:rsidRPr="00C12C48">
        <w:t xml:space="preserve">Lige adgang til sundhed er en fundamental ret, som slås fast i FN’s Handicapkonvention. Det er desværre veldokumenteret, at mennesker med handicap i Danmark på næsten alle parametre har ringere sundhed end andre. Det gælder fx i forhold til livsstil, adgang til behandling og forebyggelse, socialt netværk, forekomst af alvorlige sygdomme og levealder. Det er derfor vigtigt, at der gøres mere for at nedbringe uligheden i sundhed.  </w:t>
      </w:r>
    </w:p>
    <w:p w14:paraId="6683A23F" w14:textId="77777777" w:rsidR="00A7594D" w:rsidRPr="00C12C48" w:rsidRDefault="00A7594D" w:rsidP="00A7594D">
      <w:pPr>
        <w:textAlignment w:val="auto"/>
      </w:pPr>
    </w:p>
    <w:p w14:paraId="62F42805" w14:textId="77777777" w:rsidR="00A7594D" w:rsidRPr="00C12C48" w:rsidRDefault="00A7594D" w:rsidP="00A7594D">
      <w:pPr>
        <w:keepNext/>
        <w:keepLines/>
        <w:overflowPunct/>
        <w:autoSpaceDE/>
        <w:autoSpaceDN/>
        <w:adjustRightInd/>
        <w:spacing w:before="200" w:line="276" w:lineRule="auto"/>
        <w:jc w:val="left"/>
        <w:textAlignment w:val="auto"/>
        <w:outlineLvl w:val="1"/>
        <w:rPr>
          <w:b/>
          <w:bCs/>
          <w:sz w:val="28"/>
          <w:szCs w:val="26"/>
          <w:lang w:eastAsia="en-US"/>
        </w:rPr>
      </w:pPr>
      <w:r w:rsidRPr="00C12C48">
        <w:rPr>
          <w:b/>
          <w:bCs/>
          <w:sz w:val="28"/>
          <w:szCs w:val="26"/>
          <w:lang w:eastAsia="en-US"/>
        </w:rPr>
        <w:t>1.  Et forebyggende sundhedsvæsen med fokus på handicap</w:t>
      </w:r>
    </w:p>
    <w:p w14:paraId="4BB03F8D" w14:textId="77777777" w:rsidR="00A7594D" w:rsidRPr="00C12C48" w:rsidRDefault="00A7594D" w:rsidP="00A7594D">
      <w:pPr>
        <w:textAlignment w:val="auto"/>
      </w:pPr>
      <w:r w:rsidRPr="00C12C48">
        <w:t>Mennesker med handicap har ringere sundhed end befolkningen som helhed. En udfordring er, at de deltager mindre i sundhedsfremme og forebyggelse end andre, og at der mangler tilbud, der inkluderer dem i den forebyggende indsats. En anden udfordring er social isolation og ensomhed, forstået som det at føle sig uønsket alene.</w:t>
      </w:r>
    </w:p>
    <w:p w14:paraId="4382E81A" w14:textId="77777777" w:rsidR="00A7594D" w:rsidRPr="00C12C48" w:rsidRDefault="00A7594D" w:rsidP="00A7594D">
      <w:pPr>
        <w:textAlignment w:val="auto"/>
      </w:pPr>
    </w:p>
    <w:p w14:paraId="100F0C28" w14:textId="77777777" w:rsidR="00A7594D" w:rsidRPr="00C12C48" w:rsidRDefault="00A7594D" w:rsidP="00A7594D">
      <w:pPr>
        <w:textAlignment w:val="auto"/>
      </w:pPr>
      <w:r w:rsidRPr="00C12C48">
        <w:t xml:space="preserve">Mennesker med kognitive og psykiske handicap behandles ulige i det danske sundhedsvæsen og dør mange år for tidligt. DH har i flere år arbejdet for indførelse af sundhedstjek til denne målgruppe, og målet har fortsat høj prioritet. </w:t>
      </w:r>
    </w:p>
    <w:p w14:paraId="2C5224C9" w14:textId="77777777" w:rsidR="00A7594D" w:rsidRPr="00C12C48" w:rsidRDefault="00A7594D" w:rsidP="00A7594D">
      <w:pPr>
        <w:textAlignment w:val="auto"/>
      </w:pPr>
    </w:p>
    <w:p w14:paraId="665A0D15" w14:textId="7C541731"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elmål:</w:t>
      </w:r>
    </w:p>
    <w:p w14:paraId="27B4C535" w14:textId="77777777" w:rsidR="00A7594D" w:rsidRPr="00C12C48" w:rsidRDefault="00A7594D" w:rsidP="00A7594D">
      <w:pPr>
        <w:numPr>
          <w:ilvl w:val="0"/>
          <w:numId w:val="12"/>
        </w:numPr>
        <w:textAlignment w:val="auto"/>
      </w:pPr>
      <w:r w:rsidRPr="00C12C48">
        <w:t>DH vil arbejde for udbredelse af regelmæssige sundhedstjek og andre forebyggende tiltag over for mennesker med kognitive, kommunikative og psykiske handicap.</w:t>
      </w:r>
    </w:p>
    <w:p w14:paraId="5CFE4F47" w14:textId="77777777" w:rsidR="00A7594D" w:rsidRPr="00C12C48" w:rsidRDefault="00A7594D" w:rsidP="00A7594D">
      <w:pPr>
        <w:textAlignment w:val="auto"/>
      </w:pPr>
    </w:p>
    <w:p w14:paraId="23344C82" w14:textId="77777777" w:rsidR="00A7594D" w:rsidRPr="00C12C48" w:rsidRDefault="00A7594D" w:rsidP="00A7594D">
      <w:pPr>
        <w:numPr>
          <w:ilvl w:val="0"/>
          <w:numId w:val="12"/>
        </w:numPr>
        <w:textAlignment w:val="auto"/>
      </w:pPr>
      <w:r w:rsidRPr="00C12C48">
        <w:t xml:space="preserve">DH vil arbejde for, at de nationale sundhedsmål skal inkludere mennesker med kronisk sygdom og handicap, og at der sker en regelmæssig monitorering af udviklingen i disse borgeres sundhed. </w:t>
      </w:r>
    </w:p>
    <w:p w14:paraId="2867D86A" w14:textId="77777777" w:rsidR="00A7594D" w:rsidRPr="00C12C48" w:rsidRDefault="00A7594D" w:rsidP="00A7594D">
      <w:pPr>
        <w:ind w:left="720"/>
        <w:contextualSpacing/>
        <w:textAlignment w:val="auto"/>
      </w:pPr>
    </w:p>
    <w:p w14:paraId="32E63566" w14:textId="77777777" w:rsidR="00A7594D" w:rsidRPr="00C12C48" w:rsidRDefault="00A7594D" w:rsidP="00A7594D">
      <w:pPr>
        <w:numPr>
          <w:ilvl w:val="0"/>
          <w:numId w:val="12"/>
        </w:numPr>
        <w:textAlignment w:val="auto"/>
      </w:pPr>
      <w:r w:rsidRPr="00C12C48">
        <w:t xml:space="preserve">DH vil arbejde for en samlet plan for eller en lov om sundhedsfremme og forebyggelse, der også sikrer fokus på borgere med kronisk sygdom og handicap. </w:t>
      </w:r>
    </w:p>
    <w:p w14:paraId="449B4A31" w14:textId="77777777" w:rsidR="00A7594D" w:rsidRPr="00C12C48" w:rsidRDefault="00A7594D" w:rsidP="00A7594D">
      <w:pPr>
        <w:textAlignment w:val="auto"/>
      </w:pPr>
    </w:p>
    <w:p w14:paraId="147A263A" w14:textId="77777777" w:rsidR="00A7594D" w:rsidRPr="00C12C48" w:rsidRDefault="00A7594D" w:rsidP="00A7594D">
      <w:pPr>
        <w:numPr>
          <w:ilvl w:val="0"/>
          <w:numId w:val="12"/>
        </w:numPr>
        <w:textAlignment w:val="auto"/>
      </w:pPr>
      <w:r w:rsidRPr="00C12C48">
        <w:t xml:space="preserve">DH vil styrke regionale og kommunale sundhedsstrategiers fokus på sundhedsfremme og forebyggelse for mennesker med kronisk sygdom og handicap. Her bør en indsats for at mindske andelen af mennesker med handicap, der føler sig uønsket alene, være et prioriteret område. </w:t>
      </w:r>
      <w:r w:rsidRPr="00FD01C5">
        <w:rPr>
          <w:szCs w:val="26"/>
        </w:rPr>
        <w:t>DH vil endvidere opprioritere støtten til arbejdet i regionale patientinddragelsesudvalg.</w:t>
      </w:r>
    </w:p>
    <w:p w14:paraId="2D192C2E" w14:textId="77777777" w:rsidR="00A7594D" w:rsidRPr="00C12C48" w:rsidRDefault="00A7594D" w:rsidP="00A7594D">
      <w:pPr>
        <w:textAlignment w:val="auto"/>
      </w:pPr>
    </w:p>
    <w:p w14:paraId="39C0A186" w14:textId="77777777" w:rsidR="00A7594D" w:rsidRPr="00C12C48" w:rsidRDefault="00A7594D" w:rsidP="00A7594D">
      <w:pPr>
        <w:keepNext/>
        <w:keepLines/>
        <w:overflowPunct/>
        <w:autoSpaceDE/>
        <w:autoSpaceDN/>
        <w:adjustRightInd/>
        <w:spacing w:before="200" w:line="276" w:lineRule="auto"/>
        <w:jc w:val="left"/>
        <w:textAlignment w:val="auto"/>
        <w:outlineLvl w:val="1"/>
        <w:rPr>
          <w:b/>
          <w:bCs/>
          <w:sz w:val="28"/>
          <w:szCs w:val="26"/>
          <w:lang w:eastAsia="en-US"/>
        </w:rPr>
      </w:pPr>
      <w:r w:rsidRPr="00C12C48">
        <w:rPr>
          <w:b/>
          <w:bCs/>
          <w:sz w:val="28"/>
          <w:szCs w:val="26"/>
          <w:lang w:eastAsia="en-US"/>
        </w:rPr>
        <w:t>2. Bedre forløb og behandling af mennesker med kronisk sygdom og handicap, herunder multisygdom</w:t>
      </w:r>
    </w:p>
    <w:p w14:paraId="2E017017" w14:textId="77777777" w:rsidR="00A7594D" w:rsidRPr="00C12C48" w:rsidRDefault="00A7594D" w:rsidP="00A7594D">
      <w:pPr>
        <w:textAlignment w:val="auto"/>
      </w:pPr>
      <w:r w:rsidRPr="00C12C48">
        <w:t>Der er øget fokus på multisygdom. Mange oplever, at sundhedssystemet ikke er gearet til at håndtere komplekse forløb. Mennesker med kronisk sygdom og handicap har ofte mere end et forhold, der kræver behandling og oplever, at de ikke får den rette hjælp. Typisk indgår både fysiske og psykiske problemstillinger i multisygdoms-komplekset.</w:t>
      </w:r>
    </w:p>
    <w:p w14:paraId="0835F71A" w14:textId="77777777" w:rsidR="00A7594D" w:rsidRPr="00C12C48" w:rsidRDefault="00A7594D" w:rsidP="00A7594D">
      <w:pPr>
        <w:textAlignment w:val="auto"/>
      </w:pPr>
    </w:p>
    <w:p w14:paraId="195564A2" w14:textId="77777777" w:rsidR="00A7594D" w:rsidRPr="00C12C48" w:rsidRDefault="00A7594D" w:rsidP="00A7594D">
      <w:pPr>
        <w:textAlignment w:val="auto"/>
      </w:pPr>
      <w:r w:rsidRPr="00C12C48">
        <w:t>Medicin og adgang hertil er af stor betydning for mange mennesker med kronisk sygdom og handicap, og DH vil derfor følge medicinområdet tæt med fokus på de problemer, man oplever som patient eller bruger af medicin</w:t>
      </w:r>
      <w:r>
        <w:t>.</w:t>
      </w:r>
    </w:p>
    <w:p w14:paraId="7C025990" w14:textId="77777777" w:rsidR="00A7594D" w:rsidRPr="00C12C48" w:rsidRDefault="00A7594D" w:rsidP="00A7594D">
      <w:pPr>
        <w:textAlignment w:val="auto"/>
      </w:pPr>
    </w:p>
    <w:p w14:paraId="0132EACB" w14:textId="43994E82"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elmål:</w:t>
      </w:r>
    </w:p>
    <w:p w14:paraId="19661C6E" w14:textId="77777777" w:rsidR="00A7594D" w:rsidRPr="00C12C48" w:rsidRDefault="00A7594D" w:rsidP="00A7594D">
      <w:pPr>
        <w:numPr>
          <w:ilvl w:val="0"/>
          <w:numId w:val="13"/>
        </w:numPr>
        <w:textAlignment w:val="auto"/>
      </w:pPr>
      <w:r w:rsidRPr="00C12C48">
        <w:t xml:space="preserve">DH vil arbejde for, at sundhedsvæsenet forbedrer indsatsen for mennesker med multisygdom, og at støtten til pårørende styrkes. </w:t>
      </w:r>
    </w:p>
    <w:p w14:paraId="7D5D61A7" w14:textId="77777777" w:rsidR="00A7594D" w:rsidRPr="00C12C48" w:rsidRDefault="00A7594D" w:rsidP="00A7594D">
      <w:pPr>
        <w:textAlignment w:val="auto"/>
      </w:pPr>
    </w:p>
    <w:p w14:paraId="02784A22" w14:textId="77777777" w:rsidR="00A7594D" w:rsidRPr="00C12C48" w:rsidRDefault="00A7594D" w:rsidP="00A7594D">
      <w:pPr>
        <w:numPr>
          <w:ilvl w:val="0"/>
          <w:numId w:val="13"/>
        </w:numPr>
        <w:textAlignment w:val="auto"/>
      </w:pPr>
      <w:r w:rsidRPr="00C12C48">
        <w:t>DH vil arbejde for at styrke den forebyggende og behandlende indsats over for psykiske problemer og lidelser</w:t>
      </w:r>
      <w:r>
        <w:t xml:space="preserve"> </w:t>
      </w:r>
      <w:r w:rsidRPr="00FD01C5">
        <w:rPr>
          <w:szCs w:val="26"/>
        </w:rPr>
        <w:t>hos mennesker med handicap og kronisk sygdom</w:t>
      </w:r>
      <w:r w:rsidRPr="00C12C48">
        <w:t xml:space="preserve"> – fx gennem udvidet og gratis adgang til psykologbehandling.  </w:t>
      </w:r>
    </w:p>
    <w:p w14:paraId="5BC098D9" w14:textId="77777777" w:rsidR="00A7594D" w:rsidRPr="00C12C48" w:rsidRDefault="00A7594D" w:rsidP="00A7594D">
      <w:pPr>
        <w:textAlignment w:val="auto"/>
      </w:pPr>
    </w:p>
    <w:p w14:paraId="06B493E8" w14:textId="77777777" w:rsidR="00A7594D" w:rsidRPr="00C12C48" w:rsidRDefault="00A7594D" w:rsidP="00A7594D">
      <w:pPr>
        <w:numPr>
          <w:ilvl w:val="0"/>
          <w:numId w:val="13"/>
        </w:numPr>
        <w:textAlignment w:val="auto"/>
      </w:pPr>
      <w:r w:rsidRPr="00C12C48">
        <w:t>DH vil sætte fokus på medicinområdet, herunder adgang til ny medicin, lavere brugerbetaling og bedre adgang til erstatning for lægemiddelskader.</w:t>
      </w:r>
    </w:p>
    <w:p w14:paraId="589AD1F1" w14:textId="77777777" w:rsidR="00A7594D" w:rsidRPr="00C12C48" w:rsidRDefault="00A7594D" w:rsidP="00A7594D">
      <w:pPr>
        <w:textAlignment w:val="auto"/>
      </w:pPr>
    </w:p>
    <w:p w14:paraId="46750043" w14:textId="77777777" w:rsidR="00A7594D" w:rsidRPr="00C12C48" w:rsidRDefault="00A7594D" w:rsidP="00A7594D">
      <w:pPr>
        <w:keepNext/>
        <w:keepLines/>
        <w:overflowPunct/>
        <w:autoSpaceDE/>
        <w:autoSpaceDN/>
        <w:adjustRightInd/>
        <w:spacing w:before="200" w:line="276" w:lineRule="auto"/>
        <w:jc w:val="left"/>
        <w:textAlignment w:val="auto"/>
        <w:outlineLvl w:val="1"/>
        <w:rPr>
          <w:b/>
          <w:bCs/>
          <w:sz w:val="28"/>
          <w:szCs w:val="26"/>
          <w:lang w:eastAsia="en-US"/>
        </w:rPr>
      </w:pPr>
      <w:r w:rsidRPr="00C12C48">
        <w:rPr>
          <w:b/>
          <w:bCs/>
          <w:sz w:val="28"/>
          <w:szCs w:val="26"/>
          <w:lang w:eastAsia="en-US"/>
        </w:rPr>
        <w:t>3. Lige adgang for mennesker med handicap i det nære sundhedsvæsen</w:t>
      </w:r>
    </w:p>
    <w:p w14:paraId="1197F1E5" w14:textId="77777777" w:rsidR="00A7594D" w:rsidRPr="00C12C48" w:rsidRDefault="00A7594D" w:rsidP="00A7594D">
      <w:pPr>
        <w:textAlignment w:val="auto"/>
      </w:pPr>
      <w:r w:rsidRPr="00C12C48">
        <w:t xml:space="preserve">Der er behov for at sikre, at udbygningen af det nære sundhedsvæsen tager højde for behovene hos mennesker med handicap, herunder tilgængelighed til klinikker mv. </w:t>
      </w:r>
    </w:p>
    <w:p w14:paraId="0D2792B8" w14:textId="77777777" w:rsidR="00A7594D" w:rsidRPr="00C12C48" w:rsidRDefault="00A7594D" w:rsidP="00A7594D">
      <w:pPr>
        <w:textAlignment w:val="auto"/>
      </w:pPr>
    </w:p>
    <w:p w14:paraId="42345CFC" w14:textId="77777777" w:rsidR="00A7594D" w:rsidRPr="00C12C48" w:rsidRDefault="00A7594D" w:rsidP="00A7594D">
      <w:pPr>
        <w:textAlignment w:val="auto"/>
      </w:pPr>
      <w:r w:rsidRPr="00C12C48">
        <w:t xml:space="preserve">Der er store forskelle i kvalitet, adgang, ventetid mv. ift. genoptræning og rehabilitering, og visse former (herunder vederlagsfri fysioterapi) er under pres, fordi de anses for dyre. Der ligger en vigtig opgave i at sikre, at mennesker med handicap får de rette tilbud. Der er stor forskel på, hvem der får en genoptræningsplan, hvordan kvaliteten er, og hvordan den følges op.  </w:t>
      </w:r>
    </w:p>
    <w:p w14:paraId="6DDFF59A" w14:textId="77777777" w:rsidR="00A7594D" w:rsidRPr="00C12C48" w:rsidRDefault="00A7594D" w:rsidP="00A7594D">
      <w:pPr>
        <w:textAlignment w:val="auto"/>
      </w:pPr>
    </w:p>
    <w:p w14:paraId="43DE0EC7" w14:textId="77777777" w:rsidR="00A7594D" w:rsidRPr="00C12C48" w:rsidRDefault="00A7594D" w:rsidP="00A7594D">
      <w:pPr>
        <w:textAlignment w:val="auto"/>
      </w:pPr>
      <w:r w:rsidRPr="00C12C48">
        <w:t xml:space="preserve">Tandsundhed er et vigtigt, men overset område i det nære sundhedsvæsen. Brugerbetalingen kan være meget høj for visse grupper med handicap og </w:t>
      </w:r>
      <w:r>
        <w:t>med til at skabe en uacceptabel</w:t>
      </w:r>
      <w:r w:rsidRPr="00C12C48">
        <w:t xml:space="preserve"> stor social ulighed i sundhed. </w:t>
      </w:r>
    </w:p>
    <w:p w14:paraId="38E9CF78" w14:textId="77777777" w:rsidR="00A7594D" w:rsidRPr="00C12C48" w:rsidRDefault="00A7594D" w:rsidP="00A7594D">
      <w:pPr>
        <w:textAlignment w:val="auto"/>
      </w:pPr>
    </w:p>
    <w:p w14:paraId="7CC90D00" w14:textId="35A81ED3"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elmål</w:t>
      </w:r>
    </w:p>
    <w:p w14:paraId="4804B41B" w14:textId="77777777" w:rsidR="00A7594D" w:rsidRPr="00C12C48" w:rsidRDefault="00A7594D" w:rsidP="00A7594D">
      <w:pPr>
        <w:numPr>
          <w:ilvl w:val="0"/>
          <w:numId w:val="14"/>
        </w:numPr>
        <w:textAlignment w:val="auto"/>
      </w:pPr>
      <w:r w:rsidRPr="00C12C48">
        <w:t xml:space="preserve">DH vil arbejde for, at borgeren får en genoptræningsplan, gerne tværfaglig, og med konkrete anvisninger på, hvordan </w:t>
      </w:r>
      <w:r>
        <w:t xml:space="preserve">den </w:t>
      </w:r>
      <w:r w:rsidRPr="00C12C48">
        <w:t xml:space="preserve">skal omsættes til virkelighed.  </w:t>
      </w:r>
    </w:p>
    <w:p w14:paraId="777E5A6E" w14:textId="77777777" w:rsidR="00A7594D" w:rsidRPr="00C12C48" w:rsidRDefault="00A7594D" w:rsidP="00A7594D">
      <w:pPr>
        <w:ind w:left="720"/>
        <w:textAlignment w:val="auto"/>
      </w:pPr>
    </w:p>
    <w:p w14:paraId="45601A02" w14:textId="77777777" w:rsidR="00A7594D" w:rsidRPr="00C12C48" w:rsidRDefault="00A7594D" w:rsidP="00A7594D">
      <w:pPr>
        <w:numPr>
          <w:ilvl w:val="0"/>
          <w:numId w:val="14"/>
        </w:numPr>
        <w:textAlignment w:val="auto"/>
      </w:pPr>
      <w:r w:rsidRPr="00C12C48">
        <w:t>DH vil arbejde for</w:t>
      </w:r>
      <w:r>
        <w:t>,</w:t>
      </w:r>
      <w:r w:rsidRPr="00C12C48">
        <w:t xml:space="preserve"> at kommunerne dokumenterer indholdet af deres tilbud om genoptræning og rehabilitering, herunder med dokumentation af de ansattes faglige kompetencer.  </w:t>
      </w:r>
    </w:p>
    <w:p w14:paraId="12D295B9" w14:textId="77777777" w:rsidR="00A7594D" w:rsidRPr="00C12C48" w:rsidRDefault="00A7594D" w:rsidP="00A7594D">
      <w:pPr>
        <w:ind w:left="720"/>
        <w:contextualSpacing/>
        <w:textAlignment w:val="auto"/>
      </w:pPr>
    </w:p>
    <w:p w14:paraId="33C68943" w14:textId="77777777" w:rsidR="00A7594D" w:rsidRPr="00C12C48" w:rsidRDefault="00A7594D" w:rsidP="00A7594D">
      <w:pPr>
        <w:numPr>
          <w:ilvl w:val="0"/>
          <w:numId w:val="14"/>
        </w:numPr>
        <w:textAlignment w:val="auto"/>
      </w:pPr>
      <w:r w:rsidRPr="00C12C48">
        <w:t xml:space="preserve">DH vil arbejde for, at der etableres nationale standarder for kommunal genoptræning. </w:t>
      </w:r>
    </w:p>
    <w:p w14:paraId="628CABE0" w14:textId="77777777" w:rsidR="00A7594D" w:rsidRPr="00C12C48" w:rsidRDefault="00A7594D" w:rsidP="00A7594D">
      <w:pPr>
        <w:textAlignment w:val="auto"/>
      </w:pPr>
    </w:p>
    <w:p w14:paraId="49AA96BA" w14:textId="77777777" w:rsidR="00A7594D" w:rsidRPr="00C12C48" w:rsidRDefault="00A7594D" w:rsidP="00A7594D">
      <w:pPr>
        <w:numPr>
          <w:ilvl w:val="0"/>
          <w:numId w:val="14"/>
        </w:numPr>
        <w:textAlignment w:val="auto"/>
      </w:pPr>
      <w:r w:rsidRPr="00C12C48">
        <w:t xml:space="preserve">DH vil arbejde for at mindske uligheder ift. adgang, kvalitet, viden om handicap, ventetid og brugerbetaling inden for træning og rehabilitering, herunder vederlagsfri fysioterapi. </w:t>
      </w:r>
    </w:p>
    <w:p w14:paraId="30653C0E" w14:textId="77777777" w:rsidR="00A7594D" w:rsidRPr="00C12C48" w:rsidRDefault="00A7594D" w:rsidP="00A7594D">
      <w:pPr>
        <w:textAlignment w:val="auto"/>
      </w:pPr>
    </w:p>
    <w:p w14:paraId="36BDC0CD" w14:textId="77777777" w:rsidR="00A7594D" w:rsidRPr="00C12C48" w:rsidRDefault="00A7594D" w:rsidP="00A7594D">
      <w:pPr>
        <w:numPr>
          <w:ilvl w:val="0"/>
          <w:numId w:val="14"/>
        </w:numPr>
        <w:textAlignment w:val="auto"/>
      </w:pPr>
      <w:r w:rsidRPr="00C12C48">
        <w:t xml:space="preserve">DH vil fremme større lighed i tandsundhed. Herunder arbejde for øget tilskud til forebyggelse og behandling af skader på tænderne, der er følge af sygdom eller handicap (fx forårsaget af brug af nødvendig medicin). </w:t>
      </w:r>
    </w:p>
    <w:p w14:paraId="289A388A" w14:textId="77777777" w:rsidR="00A7594D" w:rsidRPr="00C12C48" w:rsidRDefault="00A7594D" w:rsidP="00A7594D">
      <w:pPr>
        <w:textAlignment w:val="auto"/>
      </w:pPr>
    </w:p>
    <w:p w14:paraId="3F77C539" w14:textId="77777777" w:rsidR="00A7594D" w:rsidRPr="00C12C48" w:rsidRDefault="00A7594D" w:rsidP="00A7594D">
      <w:pPr>
        <w:numPr>
          <w:ilvl w:val="0"/>
          <w:numId w:val="14"/>
        </w:numPr>
        <w:textAlignment w:val="auto"/>
      </w:pPr>
      <w:r w:rsidRPr="00C12C48">
        <w:lastRenderedPageBreak/>
        <w:t>DH vil arbejde for sammenhængende forløb, der tager udgangspunkt i de behov, værdier og oplevelser, mennesker med handicap har.</w:t>
      </w:r>
    </w:p>
    <w:p w14:paraId="70D5F34C" w14:textId="77777777" w:rsidR="00A7594D" w:rsidRPr="00C12C48" w:rsidRDefault="00A7594D" w:rsidP="00A7594D">
      <w:pPr>
        <w:textAlignment w:val="auto"/>
      </w:pPr>
    </w:p>
    <w:p w14:paraId="5AE39169" w14:textId="77777777" w:rsidR="00A7594D" w:rsidRPr="00C12C48" w:rsidRDefault="00A7594D" w:rsidP="00A7594D">
      <w:pPr>
        <w:numPr>
          <w:ilvl w:val="0"/>
          <w:numId w:val="15"/>
        </w:numPr>
        <w:textAlignment w:val="auto"/>
      </w:pPr>
      <w:r w:rsidRPr="00C12C48">
        <w:t xml:space="preserve">DH vil arbejde for øget tilgængelighed til det nære sundhedsvæsen – bl.a. gennem krav til overenskomster på praksisområdet, tilskud til at fremme tilgængeligheden samt styrket rådgivning og mærkning. </w:t>
      </w:r>
    </w:p>
    <w:p w14:paraId="674E4B13" w14:textId="77777777" w:rsidR="00A7594D" w:rsidRPr="00C12C48" w:rsidRDefault="00A7594D" w:rsidP="00A7594D">
      <w:pPr>
        <w:ind w:left="720"/>
        <w:textAlignment w:val="auto"/>
      </w:pPr>
    </w:p>
    <w:p w14:paraId="41A30140" w14:textId="77777777" w:rsidR="00A7594D" w:rsidRPr="00C12C48" w:rsidRDefault="00A7594D" w:rsidP="00A7594D">
      <w:pPr>
        <w:keepNext/>
        <w:keepLines/>
        <w:overflowPunct/>
        <w:autoSpaceDE/>
        <w:autoSpaceDN/>
        <w:adjustRightInd/>
        <w:spacing w:before="200" w:line="276" w:lineRule="auto"/>
        <w:jc w:val="left"/>
        <w:textAlignment w:val="auto"/>
        <w:outlineLvl w:val="1"/>
        <w:rPr>
          <w:b/>
          <w:bCs/>
          <w:sz w:val="28"/>
          <w:szCs w:val="26"/>
          <w:lang w:eastAsia="en-US"/>
        </w:rPr>
      </w:pPr>
      <w:r w:rsidRPr="00C12C48">
        <w:rPr>
          <w:b/>
          <w:bCs/>
          <w:sz w:val="28"/>
          <w:szCs w:val="26"/>
          <w:lang w:eastAsia="en-US"/>
        </w:rPr>
        <w:t>4. Bedre vilkår for familier med handicap med særlig fokus på børn og unge</w:t>
      </w:r>
    </w:p>
    <w:p w14:paraId="2573DCED" w14:textId="77777777" w:rsidR="00A7594D" w:rsidRPr="00C12C48" w:rsidRDefault="00A7594D" w:rsidP="00A7594D">
      <w:pPr>
        <w:textAlignment w:val="auto"/>
      </w:pPr>
      <w:r w:rsidRPr="00C12C48">
        <w:t xml:space="preserve">Mange familier med handicap oplever, at den nødvendige støtte ikke er til stede i tilstrækkeligt omfang. Der bør sættes særlig fokus på børn og unge med handicap og de vilkår, forældrene og andre pårørende har. Fx om adgangen til kompensation for indtægtstab, frihed mv. er god nok, når man er forældre til et handicappet barn. Og om støtten til den unge i overgangen fra ung til voksen kan forbedres. </w:t>
      </w:r>
    </w:p>
    <w:p w14:paraId="68EF406B" w14:textId="77777777" w:rsidR="00A7594D" w:rsidRPr="00C12C48" w:rsidRDefault="00A7594D" w:rsidP="00A7594D">
      <w:pPr>
        <w:textAlignment w:val="auto"/>
      </w:pPr>
    </w:p>
    <w:p w14:paraId="3D873E49" w14:textId="77777777" w:rsidR="00A7594D" w:rsidRPr="00C12C48" w:rsidRDefault="00A7594D" w:rsidP="00A7594D">
      <w:pPr>
        <w:textAlignment w:val="auto"/>
      </w:pPr>
      <w:r w:rsidRPr="00C12C48">
        <w:t xml:space="preserve">Der er andre problemer, der bør adresseres. Det gælder adgangen til psykiatrisk behandling og psykologbehandling, og en forbedret adgang til udredning af og støtte til børn og unge i grundskolen med psykiske problemstillinger.  </w:t>
      </w:r>
    </w:p>
    <w:p w14:paraId="086D4233" w14:textId="77777777" w:rsidR="00A7594D" w:rsidRPr="00C12C48" w:rsidRDefault="00A7594D" w:rsidP="00A7594D">
      <w:pPr>
        <w:textAlignment w:val="auto"/>
      </w:pPr>
    </w:p>
    <w:p w14:paraId="62916389" w14:textId="77777777" w:rsidR="00A7594D" w:rsidRPr="00C12C48" w:rsidRDefault="00A7594D" w:rsidP="00A7594D">
      <w:pPr>
        <w:textAlignment w:val="auto"/>
      </w:pPr>
      <w:r w:rsidRPr="00C12C48">
        <w:t xml:space="preserve">Der er behov for en helhedsorienteret indsats, der går på tværs af sundhed, uddannelse og det sociale område. </w:t>
      </w:r>
    </w:p>
    <w:p w14:paraId="7EA463C5" w14:textId="77777777" w:rsidR="00A7594D" w:rsidRPr="00C12C48" w:rsidRDefault="00A7594D" w:rsidP="00A7594D">
      <w:pPr>
        <w:textAlignment w:val="auto"/>
      </w:pPr>
    </w:p>
    <w:p w14:paraId="03947714" w14:textId="27A08676"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elmål:</w:t>
      </w:r>
    </w:p>
    <w:p w14:paraId="71A8ED24" w14:textId="77777777" w:rsidR="00A7594D" w:rsidRPr="00C12C48" w:rsidRDefault="00A7594D" w:rsidP="00A7594D">
      <w:pPr>
        <w:numPr>
          <w:ilvl w:val="0"/>
          <w:numId w:val="16"/>
        </w:numPr>
        <w:textAlignment w:val="auto"/>
      </w:pPr>
      <w:r w:rsidRPr="00C12C48">
        <w:t xml:space="preserve">DH vil arbejde for forbedring af vilkårene for familier med børn og unge med handicap, herunder bedre støtte i overgangen fra barn til voksen. </w:t>
      </w:r>
      <w:r w:rsidRPr="00C12C48">
        <w:br w:type="page"/>
      </w:r>
    </w:p>
    <w:p w14:paraId="789E64BA" w14:textId="77777777" w:rsidR="00A7594D" w:rsidRPr="00C12C48" w:rsidRDefault="00A7594D" w:rsidP="00A7594D">
      <w:pPr>
        <w:keepNext/>
        <w:keepLines/>
        <w:overflowPunct/>
        <w:autoSpaceDE/>
        <w:autoSpaceDN/>
        <w:adjustRightInd/>
        <w:spacing w:before="480" w:line="276" w:lineRule="auto"/>
        <w:jc w:val="left"/>
        <w:textAlignment w:val="auto"/>
        <w:outlineLvl w:val="0"/>
        <w:rPr>
          <w:rFonts w:ascii="Arial" w:hAnsi="Arial"/>
          <w:b/>
          <w:bCs/>
          <w:sz w:val="32"/>
          <w:szCs w:val="28"/>
          <w:lang w:eastAsia="en-US"/>
        </w:rPr>
      </w:pPr>
      <w:r w:rsidRPr="00C12C48">
        <w:rPr>
          <w:rFonts w:ascii="Arial" w:hAnsi="Arial"/>
          <w:b/>
          <w:bCs/>
          <w:sz w:val="32"/>
          <w:szCs w:val="28"/>
          <w:lang w:eastAsia="en-US"/>
        </w:rPr>
        <w:lastRenderedPageBreak/>
        <w:t>Bedre tilgængelighed til digitalisering, transport og det fysiske miljø</w:t>
      </w:r>
    </w:p>
    <w:p w14:paraId="6F8B2DED" w14:textId="77777777" w:rsidR="00A7594D" w:rsidRPr="00C12C48" w:rsidRDefault="00A7594D" w:rsidP="00A7594D">
      <w:pPr>
        <w:textAlignment w:val="auto"/>
      </w:pPr>
    </w:p>
    <w:p w14:paraId="496DCEC3" w14:textId="77777777" w:rsidR="00A7594D" w:rsidRPr="00C12C48" w:rsidRDefault="00A7594D" w:rsidP="00A7594D">
      <w:pPr>
        <w:textAlignment w:val="auto"/>
      </w:pPr>
      <w:r w:rsidRPr="00C12C48">
        <w:t xml:space="preserve">Tilgængelighed er en forudsætning for at kunne opnå inklusion i samfundet, da manglende tilgængelighed skaber barrierer for mennesker med handicap. Det er derfor vigtigt, at det fysiske miljø, transport og digitalisering udformes på grundlag af princippet om universelt design, så alle kan deltage på lige vilkår. </w:t>
      </w:r>
    </w:p>
    <w:p w14:paraId="14A1FDD0" w14:textId="77777777" w:rsidR="00A7594D" w:rsidRPr="00C12C48" w:rsidRDefault="00A7594D" w:rsidP="00A7594D">
      <w:pPr>
        <w:keepNext/>
        <w:keepLines/>
        <w:overflowPunct/>
        <w:autoSpaceDE/>
        <w:autoSpaceDN/>
        <w:adjustRightInd/>
        <w:jc w:val="left"/>
        <w:textAlignment w:val="auto"/>
        <w:outlineLvl w:val="1"/>
        <w:rPr>
          <w:b/>
          <w:bCs/>
          <w:sz w:val="28"/>
          <w:szCs w:val="26"/>
          <w:lang w:eastAsia="en-US"/>
        </w:rPr>
      </w:pPr>
    </w:p>
    <w:p w14:paraId="2592C86A" w14:textId="77777777" w:rsidR="00A7594D" w:rsidRPr="00C12C48" w:rsidRDefault="00A7594D" w:rsidP="00A7594D">
      <w:pPr>
        <w:keepNext/>
        <w:keepLines/>
        <w:overflowPunct/>
        <w:autoSpaceDE/>
        <w:autoSpaceDN/>
        <w:adjustRightInd/>
        <w:spacing w:before="200" w:line="276" w:lineRule="auto"/>
        <w:jc w:val="left"/>
        <w:textAlignment w:val="auto"/>
        <w:outlineLvl w:val="1"/>
        <w:rPr>
          <w:b/>
          <w:bCs/>
          <w:sz w:val="28"/>
          <w:szCs w:val="26"/>
          <w:lang w:eastAsia="en-US"/>
        </w:rPr>
      </w:pPr>
      <w:r w:rsidRPr="00C12C48">
        <w:rPr>
          <w:b/>
          <w:bCs/>
          <w:sz w:val="28"/>
          <w:szCs w:val="26"/>
          <w:lang w:eastAsia="en-US"/>
        </w:rPr>
        <w:t>1. Øget tilgængelighed til digitalisering i den offentlige og den private sektor</w:t>
      </w:r>
    </w:p>
    <w:p w14:paraId="0B1F58A9" w14:textId="77777777" w:rsidR="00A7594D" w:rsidRPr="00C12C48" w:rsidRDefault="00A7594D" w:rsidP="00A7594D">
      <w:pPr>
        <w:textAlignment w:val="auto"/>
      </w:pPr>
      <w:r w:rsidRPr="00C12C48">
        <w:t>Den digitale udvikling er i gang med at ændre vores samfund radikalt. Det er vigtigt, at digitaliseringen af samfundet stiller mennesker med handicap bedre og ikke ringere. Både den offentlige og den private sektor digitaliseres løbende med nye teknologiske løsninger som fx næste generation af NemID, Digital post og digitale betalingsløsninger. Der er både behov for at udvikle tilgængelige løsninger og alternativer til mennesker med</w:t>
      </w:r>
      <w:r>
        <w:t xml:space="preserve"> </w:t>
      </w:r>
      <w:r w:rsidRPr="00C12C48">
        <w:t>kognitive, sensoriske, kommunikative og andre handicap, der enten ikke kan anvende eller har brug for særligt tilpassede digitale løsninger. Vedtagelse og god implementering af European Accessibility Act og ens tilgængelighedsstandarder i EU er en del af dette.</w:t>
      </w:r>
    </w:p>
    <w:p w14:paraId="4C99102E" w14:textId="77777777" w:rsidR="00A7594D" w:rsidRPr="00C12C48" w:rsidRDefault="00A7594D" w:rsidP="00A7594D">
      <w:pPr>
        <w:textAlignment w:val="auto"/>
      </w:pPr>
    </w:p>
    <w:p w14:paraId="270E84D0" w14:textId="2B950E24"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elmål:</w:t>
      </w:r>
    </w:p>
    <w:p w14:paraId="7309D9B4" w14:textId="77777777" w:rsidR="00A7594D" w:rsidRPr="00C12C48" w:rsidRDefault="00A7594D" w:rsidP="00A7594D">
      <w:pPr>
        <w:numPr>
          <w:ilvl w:val="0"/>
          <w:numId w:val="17"/>
        </w:numPr>
        <w:textAlignment w:val="auto"/>
      </w:pPr>
      <w:r w:rsidRPr="00C12C48">
        <w:t xml:space="preserve">DH skal arbejde for, at fremtidige offentlige digitale løsninger bliver tilgængelige for mennesker med handicap. </w:t>
      </w:r>
    </w:p>
    <w:p w14:paraId="5BF1CCCB" w14:textId="77777777" w:rsidR="00A7594D" w:rsidRPr="00C12C48" w:rsidRDefault="00A7594D" w:rsidP="00A7594D">
      <w:pPr>
        <w:ind w:left="720"/>
        <w:textAlignment w:val="auto"/>
      </w:pPr>
    </w:p>
    <w:p w14:paraId="664A7211" w14:textId="77777777" w:rsidR="00A7594D" w:rsidRPr="00C12C48" w:rsidRDefault="00A7594D" w:rsidP="00A7594D">
      <w:pPr>
        <w:numPr>
          <w:ilvl w:val="0"/>
          <w:numId w:val="17"/>
        </w:numPr>
        <w:textAlignment w:val="auto"/>
      </w:pPr>
      <w:r w:rsidRPr="00C12C48">
        <w:t xml:space="preserve">DH skal arbejde for, at nye digitale løsninger i den private sektor </w:t>
      </w:r>
      <w:r>
        <w:t xml:space="preserve">– </w:t>
      </w:r>
      <w:r w:rsidRPr="00C12C48">
        <w:t xml:space="preserve">bl.a. finanssektoren og transportsektoren </w:t>
      </w:r>
      <w:r>
        <w:t xml:space="preserve">– </w:t>
      </w:r>
      <w:r w:rsidRPr="00C12C48">
        <w:t>bliver tilgængelige for mennesker med handicap.</w:t>
      </w:r>
    </w:p>
    <w:p w14:paraId="5106ECB6" w14:textId="77777777" w:rsidR="00A7594D" w:rsidRPr="00C12C48" w:rsidRDefault="00A7594D" w:rsidP="00A7594D">
      <w:pPr>
        <w:textAlignment w:val="auto"/>
      </w:pPr>
    </w:p>
    <w:p w14:paraId="11B3E999" w14:textId="77777777" w:rsidR="00A7594D" w:rsidRPr="00C12C48" w:rsidRDefault="00A7594D" w:rsidP="00A7594D">
      <w:pPr>
        <w:numPr>
          <w:ilvl w:val="0"/>
          <w:numId w:val="17"/>
        </w:numPr>
        <w:textAlignment w:val="auto"/>
      </w:pPr>
      <w:r w:rsidRPr="00C12C48">
        <w:t>DH skal arbejde for, at der udvikles gode alternative løsninger for mennesker med handicap, der ikke er digitale eller har brug for særlige digitale løsninger.</w:t>
      </w:r>
    </w:p>
    <w:p w14:paraId="3E154024" w14:textId="77777777" w:rsidR="00A7594D" w:rsidRPr="00C12C48" w:rsidRDefault="00A7594D" w:rsidP="00A7594D">
      <w:pPr>
        <w:textAlignment w:val="auto"/>
      </w:pPr>
    </w:p>
    <w:p w14:paraId="504A6956" w14:textId="77777777" w:rsidR="00A7594D" w:rsidRPr="00C12C48" w:rsidRDefault="00A7594D" w:rsidP="00A7594D">
      <w:pPr>
        <w:keepNext/>
        <w:keepLines/>
        <w:overflowPunct/>
        <w:autoSpaceDE/>
        <w:autoSpaceDN/>
        <w:adjustRightInd/>
        <w:spacing w:before="200" w:line="276" w:lineRule="auto"/>
        <w:jc w:val="left"/>
        <w:textAlignment w:val="auto"/>
        <w:outlineLvl w:val="1"/>
        <w:rPr>
          <w:b/>
          <w:bCs/>
          <w:sz w:val="28"/>
          <w:szCs w:val="26"/>
          <w:lang w:eastAsia="en-US"/>
        </w:rPr>
      </w:pPr>
      <w:r w:rsidRPr="00C12C48">
        <w:rPr>
          <w:b/>
          <w:bCs/>
          <w:sz w:val="28"/>
          <w:szCs w:val="26"/>
          <w:lang w:eastAsia="en-US"/>
        </w:rPr>
        <w:t>2. Øget adgang til medietjenester både traditionelt tv og web-tv</w:t>
      </w:r>
    </w:p>
    <w:p w14:paraId="51B7F44A" w14:textId="77777777" w:rsidR="00A7594D" w:rsidRPr="00C12C48" w:rsidRDefault="00A7594D" w:rsidP="00A7594D">
      <w:pPr>
        <w:textAlignment w:val="auto"/>
      </w:pPr>
      <w:r w:rsidRPr="00C12C48">
        <w:t xml:space="preserve">Den nuværende medieaftale løber til og med 2018. Der er behov for at skabe en bred opbakning til de nuværende gode initiativer hos DR i den fremtidige medieaftale. TV2s tjenester skal tilsvarende styrkes, ligesom det er vigtigt at sikre, at private tv-udbydere også tilbyder tilgængelige tv-tjenester og platforme. </w:t>
      </w:r>
    </w:p>
    <w:p w14:paraId="04A013CC" w14:textId="1E4F3C09"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br/>
      </w:r>
      <w:r>
        <w:rPr>
          <w:b/>
          <w:i/>
        </w:rPr>
        <w:t>D</w:t>
      </w:r>
      <w:r w:rsidR="00A7594D" w:rsidRPr="00C12C48">
        <w:rPr>
          <w:b/>
          <w:bCs/>
          <w:i/>
          <w:szCs w:val="22"/>
          <w:lang w:eastAsia="en-US"/>
        </w:rPr>
        <w:t>elmål:</w:t>
      </w:r>
    </w:p>
    <w:p w14:paraId="0C242F49" w14:textId="77777777" w:rsidR="00A7594D" w:rsidRPr="00C12C48" w:rsidRDefault="00A7594D" w:rsidP="00A7594D">
      <w:pPr>
        <w:numPr>
          <w:ilvl w:val="0"/>
          <w:numId w:val="18"/>
        </w:numPr>
        <w:textAlignment w:val="auto"/>
      </w:pPr>
      <w:r w:rsidRPr="00C12C48">
        <w:t>DH skal arbejde for, at man i medieaftalen for 2019-2022 fortsat prioriterer tilgængelighed for DR og styrker indsatsen for tilgængelighed for TV2</w:t>
      </w:r>
      <w:r>
        <w:t>.</w:t>
      </w:r>
    </w:p>
    <w:p w14:paraId="6336C382" w14:textId="77777777" w:rsidR="00A7594D" w:rsidRPr="00C12C48" w:rsidRDefault="00A7594D" w:rsidP="00A7594D">
      <w:pPr>
        <w:textAlignment w:val="auto"/>
      </w:pPr>
    </w:p>
    <w:p w14:paraId="46F730B6" w14:textId="77777777" w:rsidR="00A7594D" w:rsidRPr="00C12C48" w:rsidRDefault="00A7594D" w:rsidP="00A7594D">
      <w:pPr>
        <w:numPr>
          <w:ilvl w:val="0"/>
          <w:numId w:val="18"/>
        </w:numPr>
        <w:textAlignment w:val="auto"/>
      </w:pPr>
      <w:r w:rsidRPr="00C12C48">
        <w:t xml:space="preserve">DH skal arbejde for, at tilgængelighedsbestemmelsen i EU-direktivet om Audio- visuelle medietjenester (AVMS-direktivet) styrkes og kan bruges som løftestang i forhold til tilgængelighed til private tv-udbydere. </w:t>
      </w:r>
    </w:p>
    <w:p w14:paraId="141491D5" w14:textId="77777777" w:rsidR="00A7594D" w:rsidRPr="00C12C48" w:rsidRDefault="00A7594D" w:rsidP="00A7594D">
      <w:pPr>
        <w:textAlignment w:val="auto"/>
      </w:pPr>
    </w:p>
    <w:p w14:paraId="742B5871" w14:textId="77777777" w:rsidR="00A7594D" w:rsidRPr="00C12C48" w:rsidRDefault="00A7594D" w:rsidP="00A7594D">
      <w:pPr>
        <w:numPr>
          <w:ilvl w:val="0"/>
          <w:numId w:val="18"/>
        </w:numPr>
        <w:textAlignment w:val="auto"/>
      </w:pPr>
      <w:r w:rsidRPr="00C12C48">
        <w:lastRenderedPageBreak/>
        <w:t>DH skal arbejde for øget tilgængelighed til adgangstjenester som programguides, hjemmesider og mobilapplikationer på medieområdet</w:t>
      </w:r>
      <w:r>
        <w:t>,</w:t>
      </w:r>
      <w:r w:rsidRPr="00C12C48">
        <w:t xml:space="preserve"> bl.a. gennem vedtagelsen af et stærkt tilgængelighedsdirektiv i EU.</w:t>
      </w:r>
    </w:p>
    <w:p w14:paraId="3DECCC81" w14:textId="77777777" w:rsidR="00A7594D" w:rsidRPr="00C12C48" w:rsidRDefault="00A7594D" w:rsidP="00A7594D">
      <w:pPr>
        <w:textAlignment w:val="auto"/>
      </w:pPr>
    </w:p>
    <w:p w14:paraId="406E4874" w14:textId="77777777" w:rsidR="00A7594D" w:rsidRPr="00C12C48" w:rsidRDefault="00A7594D" w:rsidP="00A7594D">
      <w:pPr>
        <w:keepNext/>
        <w:keepLines/>
        <w:overflowPunct/>
        <w:autoSpaceDE/>
        <w:autoSpaceDN/>
        <w:adjustRightInd/>
        <w:spacing w:before="200" w:line="276" w:lineRule="auto"/>
        <w:jc w:val="left"/>
        <w:textAlignment w:val="auto"/>
        <w:outlineLvl w:val="1"/>
        <w:rPr>
          <w:b/>
          <w:bCs/>
          <w:sz w:val="28"/>
          <w:szCs w:val="26"/>
          <w:lang w:eastAsia="en-US"/>
        </w:rPr>
      </w:pPr>
      <w:r w:rsidRPr="00C12C48">
        <w:rPr>
          <w:b/>
          <w:bCs/>
          <w:sz w:val="28"/>
          <w:szCs w:val="26"/>
          <w:lang w:eastAsia="en-US"/>
        </w:rPr>
        <w:t xml:space="preserve">3. Bedre mulighed for at rejse spontant og selvstændigt med kollektiv trafik </w:t>
      </w:r>
    </w:p>
    <w:p w14:paraId="61DE70F1" w14:textId="77777777" w:rsidR="00A7594D" w:rsidRPr="00C12C48" w:rsidRDefault="00A7594D" w:rsidP="00A7594D">
      <w:pPr>
        <w:textAlignment w:val="auto"/>
      </w:pPr>
      <w:r w:rsidRPr="00C12C48">
        <w:t xml:space="preserve">Der er stadig mange barrierer for, at mennesker med handicap spontant og selvstændigt kan rejse med kollektiv trafik, bl.a. på togområdet. Der er derfor behov for at sikre adgang til kollektiv transport, både i form af tilgængelighed til kollektiv trafik og velfungerende særlige kørselsordninger, der hvor tilgængeligheden ikke er god nok. Desuden er der behov for at forbedre mulighederne for at finde rundt, få information, købe billet i automater osv.  </w:t>
      </w:r>
    </w:p>
    <w:p w14:paraId="2D9FAF7C" w14:textId="77777777" w:rsidR="00A7594D" w:rsidRPr="00C12C48" w:rsidRDefault="00A7594D" w:rsidP="00A7594D">
      <w:pPr>
        <w:textAlignment w:val="auto"/>
      </w:pPr>
    </w:p>
    <w:p w14:paraId="621BEB08" w14:textId="1A559B9C"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elmål:</w:t>
      </w:r>
    </w:p>
    <w:p w14:paraId="64147A94" w14:textId="77777777" w:rsidR="00A7594D" w:rsidRPr="00C12C48" w:rsidRDefault="00A7594D" w:rsidP="00A7594D">
      <w:pPr>
        <w:numPr>
          <w:ilvl w:val="0"/>
          <w:numId w:val="19"/>
        </w:numPr>
        <w:textAlignment w:val="auto"/>
      </w:pPr>
      <w:r w:rsidRPr="00C12C48">
        <w:t>DH skal arbejde for, at der afsættes økonomiske midler til at forbedre eksisterende stationer, og at der udarbejdes en handlingsplan for dette, bl.a. i henhold til EU-forpligtelser på området.</w:t>
      </w:r>
    </w:p>
    <w:p w14:paraId="00AF7675" w14:textId="77777777" w:rsidR="00A7594D" w:rsidRPr="00C12C48" w:rsidRDefault="00A7594D" w:rsidP="00A7594D">
      <w:pPr>
        <w:textAlignment w:val="auto"/>
      </w:pPr>
    </w:p>
    <w:p w14:paraId="66600F30" w14:textId="77777777" w:rsidR="00A7594D" w:rsidRPr="00C12C48" w:rsidRDefault="00A7594D" w:rsidP="00A7594D">
      <w:pPr>
        <w:numPr>
          <w:ilvl w:val="0"/>
          <w:numId w:val="19"/>
        </w:numPr>
        <w:textAlignment w:val="auto"/>
      </w:pPr>
      <w:r w:rsidRPr="00C12C48">
        <w:t>DH skal arbejde for, at nyindkøbt materiel er tilgængeligt ved at deltage i europæisk standardiseringsarbejde og være i dialog med DSB.</w:t>
      </w:r>
    </w:p>
    <w:p w14:paraId="0E33967C" w14:textId="77777777" w:rsidR="00A7594D" w:rsidRPr="00C12C48" w:rsidRDefault="00A7594D" w:rsidP="00A7594D">
      <w:pPr>
        <w:textAlignment w:val="auto"/>
      </w:pPr>
    </w:p>
    <w:p w14:paraId="6C20BD27" w14:textId="77777777" w:rsidR="00A7594D" w:rsidRPr="00C12C48" w:rsidRDefault="00A7594D" w:rsidP="00A7594D">
      <w:pPr>
        <w:numPr>
          <w:ilvl w:val="0"/>
          <w:numId w:val="19"/>
        </w:numPr>
        <w:textAlignment w:val="auto"/>
      </w:pPr>
      <w:r w:rsidRPr="00C12C48">
        <w:t xml:space="preserve">DH skal arbejde for bedre uddannelse af personale i kollektiv trafik og bedre assistance, hvor tilgængeligheden ikke er i orden – bl.a. gennem stærkere regler i passagerforordninger på europæisk plan. </w:t>
      </w:r>
    </w:p>
    <w:p w14:paraId="3F058485" w14:textId="77777777" w:rsidR="00A7594D" w:rsidRPr="00C12C48" w:rsidRDefault="00A7594D" w:rsidP="00A7594D">
      <w:pPr>
        <w:textAlignment w:val="auto"/>
      </w:pPr>
    </w:p>
    <w:p w14:paraId="51B9A5D3" w14:textId="77777777" w:rsidR="00A7594D" w:rsidRPr="00C12C48" w:rsidRDefault="00A7594D" w:rsidP="00A7594D">
      <w:pPr>
        <w:keepNext/>
        <w:keepLines/>
        <w:overflowPunct/>
        <w:autoSpaceDE/>
        <w:autoSpaceDN/>
        <w:adjustRightInd/>
        <w:spacing w:before="200" w:line="276" w:lineRule="auto"/>
        <w:jc w:val="left"/>
        <w:textAlignment w:val="auto"/>
        <w:outlineLvl w:val="1"/>
        <w:rPr>
          <w:b/>
          <w:bCs/>
          <w:sz w:val="28"/>
          <w:szCs w:val="26"/>
          <w:lang w:eastAsia="en-US"/>
        </w:rPr>
      </w:pPr>
      <w:r w:rsidRPr="00C12C48">
        <w:rPr>
          <w:b/>
          <w:bCs/>
          <w:sz w:val="28"/>
          <w:szCs w:val="26"/>
          <w:lang w:eastAsia="en-US"/>
        </w:rPr>
        <w:t>4. Ligeværdig adgang for mennesker med handicap til det byggede miljø</w:t>
      </w:r>
    </w:p>
    <w:p w14:paraId="5A1B82BE" w14:textId="77777777" w:rsidR="00A7594D" w:rsidRPr="00C12C48" w:rsidRDefault="00A7594D" w:rsidP="00A7594D">
      <w:pPr>
        <w:textAlignment w:val="auto"/>
      </w:pPr>
      <w:r w:rsidRPr="00C12C48">
        <w:t xml:space="preserve">Tilgængelighed til byggeri er en forudsætning for deltagelse livet igennem. Både, når det handler om bolig, uddannelse, beskæftigelse og i fritidslivet. </w:t>
      </w:r>
    </w:p>
    <w:p w14:paraId="6C738CDC" w14:textId="77777777" w:rsidR="00A7594D" w:rsidRPr="00C12C48" w:rsidRDefault="00A7594D" w:rsidP="00A7594D">
      <w:pPr>
        <w:textAlignment w:val="auto"/>
      </w:pPr>
    </w:p>
    <w:p w14:paraId="27EFCBF5" w14:textId="77777777" w:rsidR="00A7594D" w:rsidRPr="00C12C48" w:rsidRDefault="00A7594D" w:rsidP="00A7594D">
      <w:pPr>
        <w:textAlignment w:val="auto"/>
      </w:pPr>
      <w:r w:rsidRPr="00C12C48">
        <w:t xml:space="preserve">Det er afgørende, at studerende inden for byggeri og arkitektur lærer tankesættet omkring universelt design allerede under uddannelsen. Der er allerede startet et projekt op på Arkitektskolen i København, som Bevica Fonden har doneret midler til. DH bør arbejde for, at dette fokus integreres på uddannelser inden for arkitektur og byggeri landet over. </w:t>
      </w:r>
    </w:p>
    <w:p w14:paraId="35704F65" w14:textId="77777777" w:rsidR="00A7594D" w:rsidRPr="00C12C48" w:rsidRDefault="00A7594D" w:rsidP="00A7594D">
      <w:pPr>
        <w:textAlignment w:val="auto"/>
      </w:pPr>
    </w:p>
    <w:p w14:paraId="30A2A3EB" w14:textId="77777777" w:rsidR="00A7594D" w:rsidRPr="00C12C48" w:rsidRDefault="00A7594D" w:rsidP="00A7594D">
      <w:pPr>
        <w:textAlignment w:val="auto"/>
      </w:pPr>
      <w:r w:rsidRPr="00C12C48">
        <w:t xml:space="preserve">DH har et fast fokus på overholdelse og udbygning af Bygningsreglementet. Derudover er der behov for særskilt fokus på tilgængelighed i kommunernes tilsyn med byggeriet og i vejledningsindsatsen over for rådgivere og bygherrer om tilgængelighedskravene.  </w:t>
      </w:r>
    </w:p>
    <w:p w14:paraId="6A773A1F" w14:textId="77777777" w:rsidR="00A7594D" w:rsidRPr="00C12C48" w:rsidRDefault="00A7594D" w:rsidP="00A7594D">
      <w:pPr>
        <w:textAlignment w:val="auto"/>
      </w:pPr>
    </w:p>
    <w:p w14:paraId="7AFDA999" w14:textId="31B92247"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elmål:</w:t>
      </w:r>
    </w:p>
    <w:p w14:paraId="706059D3" w14:textId="77777777" w:rsidR="00A7594D" w:rsidRPr="00C12C48" w:rsidRDefault="00A7594D" w:rsidP="00A7594D">
      <w:pPr>
        <w:numPr>
          <w:ilvl w:val="0"/>
          <w:numId w:val="20"/>
        </w:numPr>
        <w:textAlignment w:val="auto"/>
      </w:pPr>
      <w:r w:rsidRPr="00C12C48">
        <w:t xml:space="preserve">DH vil arbejde for at integrere viden om tilgængelighed og universelt design hos bygherrer og på relevante uddannelser, herunder arkitekt-, ingeniør- og konstruktøruddannelser. </w:t>
      </w:r>
    </w:p>
    <w:p w14:paraId="3B62EE9C" w14:textId="77777777" w:rsidR="00A7594D" w:rsidRPr="00C12C48" w:rsidRDefault="00A7594D" w:rsidP="00A7594D">
      <w:pPr>
        <w:textAlignment w:val="auto"/>
      </w:pPr>
    </w:p>
    <w:p w14:paraId="5D68B35B" w14:textId="77777777" w:rsidR="00A7594D" w:rsidRPr="00C12C48" w:rsidRDefault="00A7594D" w:rsidP="00A7594D">
      <w:pPr>
        <w:numPr>
          <w:ilvl w:val="0"/>
          <w:numId w:val="20"/>
        </w:numPr>
        <w:textAlignment w:val="auto"/>
      </w:pPr>
      <w:r w:rsidRPr="00C12C48">
        <w:t xml:space="preserve">DH vil arbejde for at bevare og udbygge bestemmelserne om tilgængelighed i bygningsreglementet samt sikre et bedre tilsyn. Dette gælder bl.a. privat </w:t>
      </w:r>
      <w:r w:rsidRPr="00C12C48">
        <w:lastRenderedPageBreak/>
        <w:t xml:space="preserve">boligbyggeri, offentlige bygninger, større boligbyggerier, hoteller, svømmehaller, konferencesteder og steder med publikumsadgang. </w:t>
      </w:r>
    </w:p>
    <w:p w14:paraId="14B59E5A" w14:textId="77777777" w:rsidR="00A7594D" w:rsidRPr="00C12C48" w:rsidRDefault="00A7594D" w:rsidP="00A7594D">
      <w:pPr>
        <w:textAlignment w:val="auto"/>
      </w:pPr>
    </w:p>
    <w:p w14:paraId="16889294" w14:textId="77777777" w:rsidR="00A7594D" w:rsidRPr="00C12C48" w:rsidRDefault="00A7594D" w:rsidP="00A7594D">
      <w:pPr>
        <w:numPr>
          <w:ilvl w:val="0"/>
          <w:numId w:val="20"/>
        </w:numPr>
        <w:textAlignment w:val="auto"/>
      </w:pPr>
      <w:r w:rsidRPr="00C12C48">
        <w:t>DH vil arbejde for, at en kommende certificeringsordning, hvor byggesagsbehandling af det komplicerede byggeri flyttes fra kommunen til private aktører, vil indeholde incitamenter til at overholde bestemmelserne om tilgængelighed i Bygningsreglementet.</w:t>
      </w:r>
      <w:r w:rsidRPr="00C12C48">
        <w:tab/>
      </w:r>
    </w:p>
    <w:p w14:paraId="106BEDDE" w14:textId="77777777" w:rsidR="00A7594D" w:rsidRPr="00C12C48" w:rsidRDefault="00A7594D" w:rsidP="00A7594D">
      <w:pPr>
        <w:ind w:left="720"/>
        <w:contextualSpacing/>
        <w:textAlignment w:val="auto"/>
      </w:pPr>
    </w:p>
    <w:p w14:paraId="179116AC" w14:textId="77777777" w:rsidR="00A7594D" w:rsidRPr="00C12C48" w:rsidRDefault="00A7594D" w:rsidP="00A7594D">
      <w:pPr>
        <w:keepNext/>
        <w:keepLines/>
        <w:overflowPunct/>
        <w:autoSpaceDE/>
        <w:autoSpaceDN/>
        <w:adjustRightInd/>
        <w:spacing w:before="200" w:line="276" w:lineRule="auto"/>
        <w:textAlignment w:val="auto"/>
        <w:outlineLvl w:val="1"/>
        <w:rPr>
          <w:b/>
          <w:bCs/>
          <w:sz w:val="28"/>
          <w:szCs w:val="26"/>
          <w:lang w:eastAsia="en-US"/>
        </w:rPr>
      </w:pPr>
      <w:r w:rsidRPr="00C12C48">
        <w:rPr>
          <w:b/>
          <w:bCs/>
          <w:sz w:val="28"/>
          <w:szCs w:val="26"/>
          <w:lang w:eastAsia="en-US"/>
        </w:rPr>
        <w:t>5. Forbedret adgang til friluftsliv, naturoplevelser og turisme for mennesker med handicap</w:t>
      </w:r>
    </w:p>
    <w:p w14:paraId="341F80BA" w14:textId="77777777" w:rsidR="00A7594D" w:rsidRPr="00C12C48" w:rsidRDefault="00A7594D" w:rsidP="00A7594D">
      <w:pPr>
        <w:textAlignment w:val="auto"/>
      </w:pPr>
      <w:r w:rsidRPr="00C12C48">
        <w:t>Naturen bør være en sundhedsressource (socialt, mentalt og fysisk) for alle, og da mange mennesker med handicap ufrivilligt er indemennesker, er der behov for at sætte fokus på forbedrede muligheder for at deltage i naturen med et han</w:t>
      </w:r>
      <w:r>
        <w:t xml:space="preserve">dicap. Det gælder fysisk adgang, </w:t>
      </w:r>
      <w:r w:rsidRPr="00C12C48">
        <w:t xml:space="preserve">passende måder at informere og skilte på, mangfoldighed i tilrettelæggelsen af mulighederne for oplevelser mv.  </w:t>
      </w:r>
    </w:p>
    <w:p w14:paraId="379A3AE9" w14:textId="77777777" w:rsidR="00A7594D" w:rsidRPr="00C12C48" w:rsidRDefault="00A7594D" w:rsidP="00A7594D">
      <w:pPr>
        <w:textAlignment w:val="auto"/>
      </w:pPr>
    </w:p>
    <w:p w14:paraId="32D2C03B" w14:textId="77777777" w:rsidR="00A7594D" w:rsidRPr="00C12C48" w:rsidRDefault="00A7594D" w:rsidP="00A7594D">
      <w:pPr>
        <w:textAlignment w:val="auto"/>
      </w:pPr>
      <w:r w:rsidRPr="00C12C48">
        <w:t xml:space="preserve">En rapport fra VisitDenmark 2017 viser, at markedet for tilgængelig turisme er </w:t>
      </w:r>
      <w:r w:rsidRPr="00C12C48">
        <w:rPr>
          <w:bCs/>
        </w:rPr>
        <w:t xml:space="preserve">stort og i vækst, </w:t>
      </w:r>
      <w:r w:rsidRPr="00C12C48">
        <w:t xml:space="preserve">ikke mindst grundet et stigende antal rejselystne ældre. Dette muliggør deltagelse i ferieaktiviteter og –oplevelser for mennesker med handicap og fremmer samtidig et vigtigt erhverv. </w:t>
      </w:r>
    </w:p>
    <w:p w14:paraId="5A256B21" w14:textId="77777777" w:rsidR="00A7594D" w:rsidRPr="00C12C48" w:rsidRDefault="00A7594D" w:rsidP="00A7594D">
      <w:pPr>
        <w:textAlignment w:val="auto"/>
      </w:pPr>
    </w:p>
    <w:p w14:paraId="688BA6B4" w14:textId="77777777" w:rsidR="00A7594D" w:rsidRPr="00C12C48" w:rsidRDefault="00A7594D" w:rsidP="00A7594D">
      <w:pPr>
        <w:textAlignment w:val="auto"/>
      </w:pPr>
      <w:r w:rsidRPr="00C12C48">
        <w:t>Der er behov for at se på udviklingen af God Adgang, så mærkeordningens relevans fastholdes. Der kommer løbende alternative apps på markedet, og derfor bør det drøftes, hvordan legitimiteten omkring God Adgang bevares, og hvordan brugervenligheden øges.</w:t>
      </w:r>
    </w:p>
    <w:p w14:paraId="50873FCD" w14:textId="77777777" w:rsidR="00A7594D" w:rsidRPr="00C12C48" w:rsidRDefault="00A7594D" w:rsidP="00A7594D">
      <w:pPr>
        <w:textAlignment w:val="auto"/>
      </w:pPr>
    </w:p>
    <w:p w14:paraId="6FA77157" w14:textId="5BA5E5E6"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elmål:</w:t>
      </w:r>
    </w:p>
    <w:p w14:paraId="05B3F698" w14:textId="77777777" w:rsidR="00A7594D" w:rsidRPr="00C12C48" w:rsidRDefault="00A7594D" w:rsidP="00A7594D">
      <w:pPr>
        <w:numPr>
          <w:ilvl w:val="0"/>
          <w:numId w:val="21"/>
        </w:numPr>
        <w:textAlignment w:val="auto"/>
      </w:pPr>
      <w:r w:rsidRPr="00C12C48">
        <w:t xml:space="preserve">DH vil samarbejde med natur- og friluftsorganisationer, forskningsmiljøet samt de grønne råd i kommunerne om styrket fokus på lige adgang til naturen og udvikling af tilgængelighedsløsninger. </w:t>
      </w:r>
    </w:p>
    <w:p w14:paraId="6407CC8E" w14:textId="77777777" w:rsidR="00A7594D" w:rsidRPr="00C12C48" w:rsidRDefault="00A7594D" w:rsidP="00A7594D">
      <w:pPr>
        <w:textAlignment w:val="auto"/>
      </w:pPr>
    </w:p>
    <w:p w14:paraId="1A3F4B4A" w14:textId="77777777" w:rsidR="00A7594D" w:rsidRPr="00C12C48" w:rsidRDefault="00A7594D" w:rsidP="00A7594D">
      <w:pPr>
        <w:numPr>
          <w:ilvl w:val="0"/>
          <w:numId w:val="22"/>
        </w:numPr>
        <w:textAlignment w:val="auto"/>
      </w:pPr>
      <w:r w:rsidRPr="00C12C48">
        <w:t>DH vil samarbejde med ældreorganisationer og turisme-, hotel- og konferencebranchen om at få skabt flere tilgængelige turismetilbud i Danmark og få udviklet CSR-tilbud til turistbranchen med fokus på god tilgængelighed.</w:t>
      </w:r>
    </w:p>
    <w:p w14:paraId="09381859" w14:textId="77777777" w:rsidR="00A7594D" w:rsidRPr="00C12C48" w:rsidRDefault="00A7594D" w:rsidP="00A7594D">
      <w:pPr>
        <w:textAlignment w:val="auto"/>
      </w:pPr>
    </w:p>
    <w:p w14:paraId="480AC63A" w14:textId="77777777" w:rsidR="00A7594D" w:rsidRPr="00C12C48" w:rsidRDefault="00A7594D" w:rsidP="00A7594D">
      <w:pPr>
        <w:numPr>
          <w:ilvl w:val="0"/>
          <w:numId w:val="22"/>
        </w:numPr>
        <w:textAlignment w:val="auto"/>
      </w:pPr>
      <w:r w:rsidRPr="00C12C48">
        <w:t xml:space="preserve">DH vil gå i dialog med foreningen God Adgang om en forstærket og let tilgængelig formidling af mærkeordningen, så den bevarer sin relevans for en bred målgruppe.  </w:t>
      </w:r>
    </w:p>
    <w:p w14:paraId="60638C3D" w14:textId="77777777" w:rsidR="00A7594D" w:rsidRPr="00C12C48" w:rsidRDefault="00A7594D" w:rsidP="00A7594D">
      <w:pPr>
        <w:textAlignment w:val="auto"/>
      </w:pPr>
    </w:p>
    <w:p w14:paraId="6607F2F3" w14:textId="77777777" w:rsidR="00A7594D" w:rsidRPr="00C12C48" w:rsidRDefault="00A7594D" w:rsidP="00A7594D">
      <w:pPr>
        <w:keepNext/>
        <w:keepLines/>
        <w:overflowPunct/>
        <w:autoSpaceDE/>
        <w:autoSpaceDN/>
        <w:adjustRightInd/>
        <w:spacing w:before="200" w:line="276" w:lineRule="auto"/>
        <w:jc w:val="left"/>
        <w:textAlignment w:val="auto"/>
        <w:outlineLvl w:val="1"/>
        <w:rPr>
          <w:b/>
          <w:bCs/>
          <w:sz w:val="28"/>
          <w:szCs w:val="26"/>
          <w:lang w:eastAsia="en-US"/>
        </w:rPr>
      </w:pPr>
      <w:r w:rsidRPr="00C12C48">
        <w:rPr>
          <w:b/>
          <w:bCs/>
          <w:sz w:val="28"/>
          <w:szCs w:val="26"/>
          <w:lang w:eastAsia="en-US"/>
        </w:rPr>
        <w:t xml:space="preserve">6. Bedre viden om tilgængelighed for mennesker med kognitive handicap og psykiske handicap </w:t>
      </w:r>
    </w:p>
    <w:p w14:paraId="5A00389B" w14:textId="77777777" w:rsidR="00A7594D" w:rsidRPr="00C12C48" w:rsidRDefault="00A7594D" w:rsidP="00A7594D">
      <w:pPr>
        <w:textAlignment w:val="auto"/>
      </w:pPr>
    </w:p>
    <w:p w14:paraId="55887477" w14:textId="77777777" w:rsidR="00A7594D" w:rsidRPr="00C12C48" w:rsidRDefault="00A7594D" w:rsidP="00A7594D">
      <w:pPr>
        <w:textAlignment w:val="auto"/>
      </w:pPr>
      <w:r w:rsidRPr="00C12C48">
        <w:t xml:space="preserve">Mennesker med kognitive, kommunikative og psykiske handicap møder barrierer mange steder: fx i sundhedsvæsenet, i skoler og på uddannelsesinstitutioner. Der mangler evidensbaseret viden om kognitiv og psykisk tilgængelighed og konkrete anvisninger og metoder. Der er derfor behov for at styrke indsatsen og i første række sætte fokus på kognitiv og psykisk tilgængelighed til uddannelse og beskæftigelse. </w:t>
      </w:r>
    </w:p>
    <w:p w14:paraId="6EE8D11E" w14:textId="77777777" w:rsidR="00A7594D" w:rsidRPr="00C12C48" w:rsidRDefault="00A7594D" w:rsidP="00A7594D">
      <w:pPr>
        <w:textAlignment w:val="auto"/>
      </w:pPr>
    </w:p>
    <w:p w14:paraId="74AB6E92" w14:textId="77777777" w:rsidR="00A7594D" w:rsidRPr="00C12C48" w:rsidRDefault="00A7594D" w:rsidP="00A7594D">
      <w:pPr>
        <w:textAlignment w:val="auto"/>
      </w:pPr>
      <w:r w:rsidRPr="00C12C48">
        <w:t xml:space="preserve">Elever og studerende med psykiske og/eller kognitive funktionsnedsættelser skal støttes bedst muligt, så de oplever en inkluderende, tryg og udviklende skoledag. Det samme fokus bør anlægges på arbejdsmarkedet.  </w:t>
      </w:r>
    </w:p>
    <w:p w14:paraId="6FBDCED9" w14:textId="77777777" w:rsidR="00A7594D" w:rsidRPr="00C12C48" w:rsidRDefault="00A7594D" w:rsidP="00A7594D">
      <w:pPr>
        <w:textAlignment w:val="auto"/>
      </w:pPr>
    </w:p>
    <w:p w14:paraId="5FB545C1" w14:textId="7346AE1E"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elmål</w:t>
      </w:r>
    </w:p>
    <w:p w14:paraId="4841DEBF" w14:textId="77777777" w:rsidR="00A7594D" w:rsidRPr="00C12C48" w:rsidRDefault="00A7594D" w:rsidP="00A7594D">
      <w:pPr>
        <w:numPr>
          <w:ilvl w:val="0"/>
          <w:numId w:val="15"/>
        </w:numPr>
        <w:textAlignment w:val="auto"/>
      </w:pPr>
      <w:r w:rsidRPr="00C12C48">
        <w:t>DH vil arbejde for at fremme og udbrede forskning om tilgængelighed for mennesker med kognitive handicap og mennesker med psykisk handicap med henblik på at styrke inklusion i uddannelse og beskæftigelse.</w:t>
      </w:r>
    </w:p>
    <w:p w14:paraId="220B12DD" w14:textId="77777777" w:rsidR="00A7594D" w:rsidRPr="00C12C48" w:rsidRDefault="00A7594D" w:rsidP="00A7594D">
      <w:pPr>
        <w:textAlignment w:val="auto"/>
      </w:pPr>
    </w:p>
    <w:p w14:paraId="1DDF7B15" w14:textId="77777777" w:rsidR="00A7594D" w:rsidRPr="00C12C48" w:rsidRDefault="00A7594D" w:rsidP="00A7594D">
      <w:pPr>
        <w:numPr>
          <w:ilvl w:val="0"/>
          <w:numId w:val="15"/>
        </w:numPr>
        <w:textAlignment w:val="auto"/>
      </w:pPr>
      <w:r w:rsidRPr="00C12C48">
        <w:t>DH vil arbejde for, at der udarbejdes en anvisning af Statens Byggeforskningsinstitut (SBi) med særligt fokus på psykisk og kognitiv tilgængelighed.</w:t>
      </w:r>
    </w:p>
    <w:p w14:paraId="2181A375" w14:textId="77777777" w:rsidR="00A7594D" w:rsidRPr="00C12C48" w:rsidRDefault="00A7594D" w:rsidP="00A7594D">
      <w:pPr>
        <w:ind w:left="720"/>
        <w:contextualSpacing/>
        <w:textAlignment w:val="auto"/>
      </w:pPr>
    </w:p>
    <w:p w14:paraId="05687648" w14:textId="77777777" w:rsidR="00A7594D" w:rsidRPr="00C12C48" w:rsidRDefault="00A7594D" w:rsidP="00A7594D">
      <w:pPr>
        <w:overflowPunct/>
        <w:autoSpaceDE/>
        <w:adjustRightInd/>
        <w:spacing w:after="200" w:line="276" w:lineRule="auto"/>
        <w:jc w:val="left"/>
        <w:textAlignment w:val="auto"/>
      </w:pPr>
      <w:r w:rsidRPr="00C12C48">
        <w:br w:type="page"/>
      </w:r>
    </w:p>
    <w:p w14:paraId="138E532B" w14:textId="77777777" w:rsidR="00A7594D" w:rsidRPr="00C12C48" w:rsidRDefault="00A7594D" w:rsidP="00A7594D">
      <w:pPr>
        <w:keepNext/>
        <w:keepLines/>
        <w:overflowPunct/>
        <w:autoSpaceDE/>
        <w:autoSpaceDN/>
        <w:adjustRightInd/>
        <w:spacing w:before="480" w:line="276" w:lineRule="auto"/>
        <w:textAlignment w:val="auto"/>
        <w:outlineLvl w:val="0"/>
        <w:rPr>
          <w:rFonts w:ascii="Arial" w:hAnsi="Arial"/>
          <w:b/>
          <w:bCs/>
          <w:sz w:val="32"/>
          <w:szCs w:val="28"/>
          <w:lang w:eastAsia="en-US"/>
        </w:rPr>
      </w:pPr>
      <w:r w:rsidRPr="00C12C48">
        <w:rPr>
          <w:rFonts w:ascii="Arial" w:hAnsi="Arial"/>
          <w:b/>
          <w:bCs/>
          <w:sz w:val="32"/>
          <w:szCs w:val="28"/>
          <w:lang w:eastAsia="en-US"/>
        </w:rPr>
        <w:lastRenderedPageBreak/>
        <w:t xml:space="preserve">Rettigheder: Konventionsarbejde og forbud mod diskrimination </w:t>
      </w:r>
    </w:p>
    <w:p w14:paraId="56195623" w14:textId="77777777" w:rsidR="00A7594D" w:rsidRPr="00C12C48" w:rsidRDefault="00A7594D" w:rsidP="00A7594D">
      <w:pPr>
        <w:textAlignment w:val="auto"/>
      </w:pPr>
    </w:p>
    <w:p w14:paraId="250A5B6D" w14:textId="77777777" w:rsidR="00A7594D" w:rsidRPr="00C12C48" w:rsidRDefault="00A7594D" w:rsidP="00A7594D">
      <w:pPr>
        <w:textAlignment w:val="auto"/>
      </w:pPr>
      <w:r w:rsidRPr="00C12C48">
        <w:t>Arbejdet med at realisere rettighederne i FN’s Handicapkonvention</w:t>
      </w:r>
      <w:r>
        <w:t>,</w:t>
      </w:r>
      <w:r w:rsidRPr="00C12C48">
        <w:t xml:space="preserve"> og sikre, at handicapperspektivet tænkes ind i alle relevante sammenhænge, herunder FN’s verdensmål, er en helt central opgave for DH. Det er fortsat nødvendigt at arbejde målrettet for at bekæmpe diskrimination af mennesker med handicap. </w:t>
      </w:r>
    </w:p>
    <w:p w14:paraId="19622EDB" w14:textId="77777777" w:rsidR="00A7594D" w:rsidRPr="00C12C48" w:rsidRDefault="00A7594D" w:rsidP="00A7594D">
      <w:pPr>
        <w:textAlignment w:val="auto"/>
      </w:pPr>
      <w:r w:rsidRPr="00C12C48">
        <w:t xml:space="preserve"> </w:t>
      </w:r>
    </w:p>
    <w:p w14:paraId="66AC3B42" w14:textId="77777777" w:rsidR="00A7594D" w:rsidRPr="00C12C48" w:rsidRDefault="00A7594D" w:rsidP="00A7594D">
      <w:pPr>
        <w:keepNext/>
        <w:keepLines/>
        <w:overflowPunct/>
        <w:autoSpaceDE/>
        <w:autoSpaceDN/>
        <w:adjustRightInd/>
        <w:spacing w:before="200" w:line="276" w:lineRule="auto"/>
        <w:jc w:val="left"/>
        <w:textAlignment w:val="auto"/>
        <w:outlineLvl w:val="1"/>
        <w:rPr>
          <w:b/>
          <w:bCs/>
          <w:sz w:val="28"/>
          <w:szCs w:val="26"/>
          <w:lang w:eastAsia="en-US"/>
        </w:rPr>
      </w:pPr>
      <w:r w:rsidRPr="00C12C48">
        <w:rPr>
          <w:b/>
          <w:bCs/>
          <w:sz w:val="28"/>
          <w:szCs w:val="26"/>
          <w:lang w:eastAsia="en-US"/>
        </w:rPr>
        <w:t>1.  Menneskerettigheder – sammenhængende rettighedsopfyldelse</w:t>
      </w:r>
    </w:p>
    <w:p w14:paraId="786A398D" w14:textId="77777777" w:rsidR="00A7594D" w:rsidRPr="00C12C48" w:rsidRDefault="00A7594D" w:rsidP="00A7594D">
      <w:pPr>
        <w:textAlignment w:val="auto"/>
      </w:pPr>
      <w:r w:rsidRPr="00C12C48">
        <w:t xml:space="preserve">DH vil levere input til regeringens kommende rapport til FN’s Handicapkomité og koordinere civilsamfundets arbejde op til Handicapkomiteens næste behandling af Danmark. Det er dog endnu usikkert, om den når at ligge inden for denne handlingsplans periode. </w:t>
      </w:r>
    </w:p>
    <w:p w14:paraId="1E2EC99D" w14:textId="77777777" w:rsidR="00A7594D" w:rsidRPr="00C12C48" w:rsidRDefault="00A7594D" w:rsidP="00A7594D">
      <w:pPr>
        <w:textAlignment w:val="auto"/>
      </w:pPr>
    </w:p>
    <w:p w14:paraId="03F95B63" w14:textId="77777777" w:rsidR="00A7594D" w:rsidRPr="00C12C48" w:rsidRDefault="00A7594D" w:rsidP="00A7594D">
      <w:pPr>
        <w:textAlignment w:val="auto"/>
      </w:pPr>
      <w:r w:rsidRPr="00C12C48">
        <w:t xml:space="preserve">Mennesker med handicap er dækket af alle menneskerettighedskonventioner, ikke blot Handicapkonventionen. Det er vigtigt, at DH arbejder for mainstreaming og inklusion ved konstant at erindre både menneskerettighedskomiteer og civilsamfundskoalitioner om, at mennesker med handicap har ret til beskyttelse under alle konventioner.     </w:t>
      </w:r>
    </w:p>
    <w:p w14:paraId="1033A628" w14:textId="77777777" w:rsidR="00A7594D" w:rsidRPr="00C12C48" w:rsidRDefault="00A7594D" w:rsidP="00A7594D">
      <w:pPr>
        <w:textAlignment w:val="auto"/>
      </w:pPr>
    </w:p>
    <w:p w14:paraId="287A010F" w14:textId="3003F5C5"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elmål</w:t>
      </w:r>
    </w:p>
    <w:p w14:paraId="6B875C96" w14:textId="77777777" w:rsidR="00A7594D" w:rsidRPr="00C12C48" w:rsidRDefault="00A7594D" w:rsidP="00A7594D">
      <w:pPr>
        <w:numPr>
          <w:ilvl w:val="0"/>
          <w:numId w:val="23"/>
        </w:numPr>
        <w:textAlignment w:val="auto"/>
      </w:pPr>
      <w:r w:rsidRPr="00C12C48">
        <w:t xml:space="preserve">DH vil levere input til regeringens rapport til FN’s Handicapkomite inden for temaer, som DH prioriterer. </w:t>
      </w:r>
    </w:p>
    <w:p w14:paraId="42F7D2EA" w14:textId="77777777" w:rsidR="00A7594D" w:rsidRPr="00C12C48" w:rsidRDefault="00A7594D" w:rsidP="00A7594D">
      <w:pPr>
        <w:textAlignment w:val="auto"/>
      </w:pPr>
    </w:p>
    <w:p w14:paraId="38632E8E" w14:textId="77777777" w:rsidR="00A7594D" w:rsidRDefault="00A7594D" w:rsidP="00A7594D">
      <w:pPr>
        <w:numPr>
          <w:ilvl w:val="0"/>
          <w:numId w:val="23"/>
        </w:numPr>
        <w:textAlignment w:val="auto"/>
      </w:pPr>
      <w:r w:rsidRPr="00C12C48">
        <w:t>DH vil bidrage til at udarbejde en civilsamfunds</w:t>
      </w:r>
      <w:r>
        <w:t xml:space="preserve">rapport til FN’s Handicapkomité </w:t>
      </w:r>
      <w:r w:rsidRPr="00C12C48">
        <w:t>med fokus på DH-mærkesager og de områder, hvor implementeringen af Handicapkonventionen er svagest i Danmark.</w:t>
      </w:r>
    </w:p>
    <w:p w14:paraId="4FFDC55E" w14:textId="77777777" w:rsidR="00A7594D" w:rsidRDefault="00A7594D" w:rsidP="00A7594D">
      <w:pPr>
        <w:pStyle w:val="Listeafsnit"/>
      </w:pPr>
    </w:p>
    <w:p w14:paraId="55898170" w14:textId="77777777" w:rsidR="00A7594D" w:rsidRPr="00C12C48" w:rsidRDefault="00A7594D" w:rsidP="00A7594D">
      <w:pPr>
        <w:numPr>
          <w:ilvl w:val="0"/>
          <w:numId w:val="23"/>
        </w:numPr>
        <w:textAlignment w:val="auto"/>
      </w:pPr>
      <w:r>
        <w:t xml:space="preserve">DH vil sætte fokus på opfølgning på anbefalingerne fra FN’s Handicapkomite til Danmark om retten til et selvstændigt liv.  </w:t>
      </w:r>
    </w:p>
    <w:p w14:paraId="17377ACF" w14:textId="77777777" w:rsidR="00A7594D" w:rsidRPr="00C12C48" w:rsidRDefault="00A7594D" w:rsidP="00A7594D">
      <w:pPr>
        <w:textAlignment w:val="auto"/>
      </w:pPr>
    </w:p>
    <w:p w14:paraId="466F17DD" w14:textId="77777777" w:rsidR="00A7594D" w:rsidRPr="00C12C48" w:rsidRDefault="00A7594D" w:rsidP="00A7594D">
      <w:pPr>
        <w:numPr>
          <w:ilvl w:val="0"/>
          <w:numId w:val="23"/>
        </w:numPr>
        <w:textAlignment w:val="auto"/>
      </w:pPr>
      <w:r w:rsidRPr="00C12C48">
        <w:t xml:space="preserve">DH vil anvende beskyttelsen af mennesker med handicap i andre konventioner end Handicapkonventionen aktivt i arbejdet for rettigheder for mennesker med handicap.  </w:t>
      </w:r>
    </w:p>
    <w:p w14:paraId="2EF349C2" w14:textId="77777777" w:rsidR="00A7594D" w:rsidRPr="00C12C48" w:rsidRDefault="00A7594D" w:rsidP="00A7594D">
      <w:pPr>
        <w:keepNext/>
        <w:keepLines/>
        <w:overflowPunct/>
        <w:autoSpaceDE/>
        <w:autoSpaceDN/>
        <w:adjustRightInd/>
        <w:spacing w:before="200" w:line="276" w:lineRule="auto"/>
        <w:textAlignment w:val="auto"/>
        <w:outlineLvl w:val="1"/>
        <w:rPr>
          <w:b/>
          <w:bCs/>
          <w:sz w:val="28"/>
          <w:szCs w:val="26"/>
          <w:lang w:eastAsia="en-US"/>
        </w:rPr>
      </w:pPr>
      <w:r>
        <w:rPr>
          <w:b/>
          <w:bCs/>
          <w:sz w:val="28"/>
          <w:szCs w:val="26"/>
          <w:lang w:eastAsia="en-US"/>
        </w:rPr>
        <w:br/>
      </w:r>
      <w:r w:rsidRPr="00C12C48">
        <w:rPr>
          <w:b/>
          <w:bCs/>
          <w:sz w:val="28"/>
          <w:szCs w:val="26"/>
          <w:lang w:eastAsia="en-US"/>
        </w:rPr>
        <w:t>2. Et bredt dækkende og effektivt forbud mod diskrimination af mennesker med handicap</w:t>
      </w:r>
    </w:p>
    <w:p w14:paraId="46617476" w14:textId="77777777" w:rsidR="00A7594D" w:rsidRPr="00C12C48" w:rsidRDefault="00A7594D" w:rsidP="00A7594D">
      <w:pPr>
        <w:textAlignment w:val="auto"/>
      </w:pPr>
      <w:r w:rsidRPr="00C12C48">
        <w:t xml:space="preserve">Det vil være et stort fremskridt at få et diskriminationsforbud. DH vil arbejde for opbakning til et forbud, der er så omfattende som overhovedet muligt, herunder en klar forpligtelse til, at private virksomheder og serviceudbydere ikke må forskelsbehandle, selvom et lige serviceniveau i nogle tilfælde kan være forbundet med omkostninger. </w:t>
      </w:r>
    </w:p>
    <w:p w14:paraId="23BDBCAB" w14:textId="77777777" w:rsidR="00A7594D" w:rsidRPr="00C12C48" w:rsidRDefault="00A7594D" w:rsidP="00A7594D">
      <w:pPr>
        <w:textAlignment w:val="auto"/>
      </w:pPr>
    </w:p>
    <w:p w14:paraId="40FBB1E1" w14:textId="77777777" w:rsidR="00A7594D" w:rsidRPr="00C12C48" w:rsidRDefault="00A7594D" w:rsidP="00A7594D">
      <w:pPr>
        <w:textAlignment w:val="auto"/>
      </w:pPr>
      <w:r w:rsidRPr="00C12C48">
        <w:t xml:space="preserve">Folketinget lægger ikke op til, at tilgængelighed bliver en del af et kommende forbud.  Det er DH’s mål, at forbuddet med tiden kommer til at omfatte alle aspekter, også tilgængelighed. </w:t>
      </w:r>
    </w:p>
    <w:p w14:paraId="12E3E2B4" w14:textId="77777777" w:rsidR="00A7594D" w:rsidRPr="00C12C48" w:rsidRDefault="00A7594D" w:rsidP="00A7594D">
      <w:pPr>
        <w:textAlignment w:val="auto"/>
      </w:pPr>
    </w:p>
    <w:p w14:paraId="4B7CBE53" w14:textId="77777777" w:rsidR="00A7594D" w:rsidRPr="00C12C48" w:rsidRDefault="00A7594D" w:rsidP="00A7594D">
      <w:pPr>
        <w:textAlignment w:val="auto"/>
      </w:pPr>
      <w:r w:rsidRPr="00C12C48">
        <w:lastRenderedPageBreak/>
        <w:t>Der vil være behov for at få fulgt diskriminationsforbuddet op med en holdningsbearbejdende og oplysende kampagne med budskaber om ligeværdigheden af mennesker med handicap.</w:t>
      </w:r>
    </w:p>
    <w:p w14:paraId="0B9E5311" w14:textId="1DD9B462"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elmål:</w:t>
      </w:r>
    </w:p>
    <w:p w14:paraId="53E56FA4" w14:textId="77777777" w:rsidR="00A7594D" w:rsidRPr="00C12C48" w:rsidRDefault="00A7594D" w:rsidP="00A7594D">
      <w:pPr>
        <w:numPr>
          <w:ilvl w:val="0"/>
          <w:numId w:val="24"/>
        </w:numPr>
        <w:textAlignment w:val="auto"/>
      </w:pPr>
      <w:r w:rsidRPr="00C12C48">
        <w:t xml:space="preserve">DH vil arbejde for, at Folketinget vedtager lovgivning, der beskytter mod handicapbetinget diskrimination i alle samfundssektorer. Herunder en forpligtelse til etablering af lige muligheder og ikke-diskrimination i private tilbud og serviceydelser, bl.a. i forsikringer. </w:t>
      </w:r>
    </w:p>
    <w:p w14:paraId="23F8D6D3" w14:textId="77777777" w:rsidR="00A7594D" w:rsidRPr="00C12C48" w:rsidRDefault="00A7594D" w:rsidP="00A7594D">
      <w:pPr>
        <w:textAlignment w:val="auto"/>
      </w:pPr>
    </w:p>
    <w:p w14:paraId="1C5613E1" w14:textId="77777777" w:rsidR="00A7594D" w:rsidRPr="00C12C48" w:rsidRDefault="00A7594D" w:rsidP="00A7594D">
      <w:pPr>
        <w:numPr>
          <w:ilvl w:val="0"/>
          <w:numId w:val="24"/>
        </w:numPr>
        <w:textAlignment w:val="auto"/>
      </w:pPr>
      <w:r w:rsidRPr="00C12C48">
        <w:t xml:space="preserve">DH vil arbejde for, at en kommende lovgivning mod diskrimination bruges som løftestang for at mindske diskrimination i form af manglende eller begrænset tilgængelighed. </w:t>
      </w:r>
    </w:p>
    <w:p w14:paraId="2D454D32" w14:textId="77777777" w:rsidR="00A7594D" w:rsidRPr="00C12C48" w:rsidRDefault="00A7594D" w:rsidP="00A7594D">
      <w:pPr>
        <w:textAlignment w:val="auto"/>
      </w:pPr>
    </w:p>
    <w:p w14:paraId="56AF4251" w14:textId="77777777" w:rsidR="00A7594D" w:rsidRPr="00C12C48" w:rsidRDefault="00A7594D" w:rsidP="00A7594D">
      <w:pPr>
        <w:numPr>
          <w:ilvl w:val="0"/>
          <w:numId w:val="24"/>
        </w:numPr>
        <w:textAlignment w:val="auto"/>
      </w:pPr>
      <w:r w:rsidRPr="00C12C48">
        <w:t>DH vil arbejde for, at en lovgivning mod diskrimination følges op af en oplysningskampagne, der særligt skal have til formål at bekæmpe uvidenhed og fordomme.</w:t>
      </w:r>
    </w:p>
    <w:p w14:paraId="1C8FFE63" w14:textId="77777777" w:rsidR="00A7594D" w:rsidRPr="00C12C48" w:rsidRDefault="00A7594D" w:rsidP="00A7594D">
      <w:pPr>
        <w:ind w:left="720"/>
        <w:contextualSpacing/>
        <w:textAlignment w:val="auto"/>
      </w:pPr>
    </w:p>
    <w:p w14:paraId="5B1ED116" w14:textId="77777777" w:rsidR="00A7594D" w:rsidRPr="00C12C48" w:rsidRDefault="00A7594D" w:rsidP="00A7594D">
      <w:pPr>
        <w:numPr>
          <w:ilvl w:val="0"/>
          <w:numId w:val="24"/>
        </w:numPr>
        <w:textAlignment w:val="auto"/>
      </w:pPr>
      <w:r w:rsidRPr="00C12C48">
        <w:br w:type="page"/>
      </w:r>
    </w:p>
    <w:p w14:paraId="484830E1" w14:textId="77777777" w:rsidR="00A7594D" w:rsidRPr="00C12C48" w:rsidRDefault="00A7594D" w:rsidP="00A7594D">
      <w:pPr>
        <w:keepNext/>
        <w:keepLines/>
        <w:overflowPunct/>
        <w:autoSpaceDE/>
        <w:autoSpaceDN/>
        <w:adjustRightInd/>
        <w:spacing w:before="480" w:line="276" w:lineRule="auto"/>
        <w:jc w:val="left"/>
        <w:textAlignment w:val="auto"/>
        <w:outlineLvl w:val="0"/>
        <w:rPr>
          <w:rFonts w:ascii="Arial" w:hAnsi="Arial"/>
          <w:b/>
          <w:bCs/>
          <w:sz w:val="32"/>
          <w:szCs w:val="28"/>
          <w:lang w:eastAsia="en-US"/>
        </w:rPr>
      </w:pPr>
      <w:r w:rsidRPr="00C12C48">
        <w:rPr>
          <w:rFonts w:ascii="Arial" w:hAnsi="Arial"/>
          <w:b/>
          <w:bCs/>
          <w:sz w:val="32"/>
          <w:szCs w:val="28"/>
          <w:lang w:eastAsia="en-US"/>
        </w:rPr>
        <w:lastRenderedPageBreak/>
        <w:t>Det lokale arbejde i DH</w:t>
      </w:r>
    </w:p>
    <w:p w14:paraId="1487F332" w14:textId="77777777" w:rsidR="00A7594D" w:rsidRPr="00C12C48" w:rsidRDefault="00A7594D" w:rsidP="00A7594D">
      <w:pPr>
        <w:textAlignment w:val="auto"/>
      </w:pPr>
      <w:r w:rsidRPr="00C12C48">
        <w:br/>
        <w:t xml:space="preserve">Mange politiske beslutninger på handicapområdet træffes i kommunerne. Derfor er det vigtigt for DH at have en stærk lokalpolitisk organisering. </w:t>
      </w:r>
    </w:p>
    <w:p w14:paraId="3E897545" w14:textId="77777777" w:rsidR="00A7594D" w:rsidRPr="00C12C48" w:rsidRDefault="00A7594D" w:rsidP="00A7594D">
      <w:pPr>
        <w:textAlignment w:val="auto"/>
      </w:pPr>
      <w:r w:rsidRPr="00C12C48">
        <w:br/>
        <w:t xml:space="preserve">DH-afdelingen skal søge indflydelse på de beslutninger, som træffes i kommunen. Dette kræver en organisatorisk velfungerende afdeling og en aktiv handicappolitisk indsats. </w:t>
      </w:r>
    </w:p>
    <w:p w14:paraId="3A64A312" w14:textId="77777777" w:rsidR="00A7594D" w:rsidRPr="00C12C48" w:rsidRDefault="00A7594D" w:rsidP="00A7594D">
      <w:pPr>
        <w:textAlignment w:val="auto"/>
      </w:pPr>
    </w:p>
    <w:p w14:paraId="41D0BC8F" w14:textId="77777777" w:rsidR="00A7594D" w:rsidRPr="00C12C48" w:rsidRDefault="00A7594D" w:rsidP="00A7594D">
      <w:pPr>
        <w:keepNext/>
        <w:keepLines/>
        <w:overflowPunct/>
        <w:autoSpaceDE/>
        <w:autoSpaceDN/>
        <w:adjustRightInd/>
        <w:spacing w:before="200" w:line="276" w:lineRule="auto"/>
        <w:jc w:val="left"/>
        <w:textAlignment w:val="auto"/>
        <w:outlineLvl w:val="1"/>
        <w:rPr>
          <w:b/>
          <w:bCs/>
          <w:sz w:val="28"/>
          <w:szCs w:val="26"/>
          <w:lang w:eastAsia="en-US"/>
        </w:rPr>
      </w:pPr>
      <w:r w:rsidRPr="00C12C48">
        <w:rPr>
          <w:b/>
          <w:bCs/>
          <w:sz w:val="28"/>
          <w:szCs w:val="26"/>
          <w:lang w:eastAsia="en-US"/>
        </w:rPr>
        <w:t>1. DH-afdelingerne opnår handicappolitiske resultater i kommunerne</w:t>
      </w:r>
    </w:p>
    <w:p w14:paraId="7FDE9DAD" w14:textId="77777777" w:rsidR="00A7594D" w:rsidRPr="00C12C48" w:rsidRDefault="00A7594D" w:rsidP="00A7594D">
      <w:pPr>
        <w:textAlignment w:val="auto"/>
        <w:rPr>
          <w:bCs/>
        </w:rPr>
      </w:pPr>
      <w:r w:rsidRPr="00C12C48">
        <w:rPr>
          <w:bCs/>
        </w:rPr>
        <w:t>For at DH når handlingsplanens politiske mål, er det afgørende at styrke DH-afdelingerne i deres opgave med handicappolitisk interessevaretagelse i kommunerne.</w:t>
      </w:r>
    </w:p>
    <w:p w14:paraId="1A53ECFC" w14:textId="77777777" w:rsidR="00A7594D" w:rsidRPr="00C12C48" w:rsidRDefault="00A7594D" w:rsidP="00A7594D">
      <w:pPr>
        <w:textAlignment w:val="auto"/>
        <w:rPr>
          <w:bCs/>
        </w:rPr>
      </w:pPr>
    </w:p>
    <w:p w14:paraId="20B7520C" w14:textId="26024A2C"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elmål:</w:t>
      </w:r>
    </w:p>
    <w:p w14:paraId="33D34950" w14:textId="77777777" w:rsidR="00A7594D" w:rsidRPr="00C12C48" w:rsidRDefault="00A7594D" w:rsidP="00A7594D">
      <w:pPr>
        <w:numPr>
          <w:ilvl w:val="0"/>
          <w:numId w:val="25"/>
        </w:numPr>
        <w:textAlignment w:val="auto"/>
      </w:pPr>
      <w:r w:rsidRPr="007440E3">
        <w:rPr>
          <w:bCs/>
        </w:rPr>
        <w:t xml:space="preserve">DH-sekretariatet vil understøtte og styrke DH-afdelingernes arbejde inden for handlingsplanens politiske temaer – bl.a. via forslag til konkrete politiske aktiviteter og formidling af dokumentation og statistik med relevans for det kommunale område. </w:t>
      </w:r>
    </w:p>
    <w:p w14:paraId="4BB04952" w14:textId="77777777" w:rsidR="00A7594D" w:rsidRPr="00C12C48" w:rsidRDefault="00A7594D" w:rsidP="00A7594D">
      <w:pPr>
        <w:textAlignment w:val="auto"/>
      </w:pPr>
    </w:p>
    <w:p w14:paraId="44F99EAA" w14:textId="77777777" w:rsidR="00A7594D" w:rsidRPr="00C12C48" w:rsidRDefault="00A7594D" w:rsidP="00A7594D">
      <w:pPr>
        <w:numPr>
          <w:ilvl w:val="0"/>
          <w:numId w:val="25"/>
        </w:numPr>
        <w:textAlignment w:val="auto"/>
      </w:pPr>
      <w:r w:rsidRPr="00C12C48">
        <w:rPr>
          <w:bCs/>
        </w:rPr>
        <w:t>DH-afdelingerne vil understøtte det landspolitiske arbejde med viden og erfaringer fra det kommunalpolitiske arbejde, således at der sikres en sammenhæng i den nationale og kommunale politiske indsats.</w:t>
      </w:r>
    </w:p>
    <w:p w14:paraId="3748AB5C" w14:textId="77777777" w:rsidR="00A7594D" w:rsidRPr="00C12C48" w:rsidRDefault="00A7594D" w:rsidP="00A7594D">
      <w:pPr>
        <w:textAlignment w:val="auto"/>
        <w:rPr>
          <w:bCs/>
        </w:rPr>
      </w:pPr>
    </w:p>
    <w:p w14:paraId="79E2CCD3" w14:textId="77777777" w:rsidR="00A7594D" w:rsidRPr="00C12C48" w:rsidRDefault="00A7594D" w:rsidP="00A7594D">
      <w:pPr>
        <w:numPr>
          <w:ilvl w:val="0"/>
          <w:numId w:val="25"/>
        </w:numPr>
        <w:textAlignment w:val="auto"/>
      </w:pPr>
      <w:r w:rsidRPr="00C12C48">
        <w:rPr>
          <w:bCs/>
        </w:rPr>
        <w:t>Der skal sikres et tættere samarbejde mellem DH’s sekretariat og DH-afdelingerne ved nedsættelse af en arbejdsgruppe med deltagelse fra DH’s lokalafdelinger.</w:t>
      </w:r>
    </w:p>
    <w:p w14:paraId="0CD8A3C8" w14:textId="77777777" w:rsidR="00A7594D" w:rsidRPr="00C12C48" w:rsidRDefault="00A7594D" w:rsidP="00A7594D">
      <w:pPr>
        <w:textAlignment w:val="auto"/>
      </w:pPr>
    </w:p>
    <w:p w14:paraId="6E0FDD23" w14:textId="77777777" w:rsidR="00A7594D" w:rsidRPr="00C12C48" w:rsidRDefault="00A7594D" w:rsidP="00A7594D">
      <w:pPr>
        <w:keepNext/>
        <w:keepLines/>
        <w:overflowPunct/>
        <w:autoSpaceDE/>
        <w:autoSpaceDN/>
        <w:adjustRightInd/>
        <w:spacing w:before="200" w:line="276" w:lineRule="auto"/>
        <w:textAlignment w:val="auto"/>
        <w:outlineLvl w:val="1"/>
        <w:rPr>
          <w:b/>
          <w:bCs/>
          <w:sz w:val="28"/>
          <w:szCs w:val="26"/>
          <w:lang w:eastAsia="en-US"/>
        </w:rPr>
      </w:pPr>
      <w:r w:rsidRPr="00C12C48">
        <w:rPr>
          <w:b/>
          <w:bCs/>
          <w:sz w:val="28"/>
          <w:szCs w:val="26"/>
          <w:lang w:eastAsia="en-US"/>
        </w:rPr>
        <w:t xml:space="preserve">2. Aktive i DH-afdelingerne er via kompetenceudvikling i stand til at arbejde for DH’s politik i kommunerne   </w:t>
      </w:r>
    </w:p>
    <w:p w14:paraId="71A36B5E" w14:textId="77777777" w:rsidR="00A7594D" w:rsidRPr="00C12C48" w:rsidRDefault="00A7594D" w:rsidP="00A7594D">
      <w:pPr>
        <w:textAlignment w:val="auto"/>
        <w:rPr>
          <w:bCs/>
        </w:rPr>
      </w:pPr>
      <w:r w:rsidRPr="00C12C48">
        <w:rPr>
          <w:bCs/>
        </w:rPr>
        <w:t xml:space="preserve">Der er behov for at sikre kompetenceudvikling af DH’s frivillige, hvis vi ønsker handicappolitisk indflydelse i kommunerne.  </w:t>
      </w:r>
    </w:p>
    <w:p w14:paraId="255AE551" w14:textId="77777777" w:rsidR="00A7594D" w:rsidRPr="00C12C48" w:rsidRDefault="00A7594D" w:rsidP="00A7594D">
      <w:pPr>
        <w:textAlignment w:val="auto"/>
        <w:rPr>
          <w:bCs/>
        </w:rPr>
      </w:pPr>
    </w:p>
    <w:p w14:paraId="2B1C2B1F" w14:textId="286A9ADA" w:rsidR="00A7594D" w:rsidRPr="00C12C48" w:rsidRDefault="0046023D" w:rsidP="00A7594D">
      <w:pPr>
        <w:textAlignment w:val="auto"/>
        <w:rPr>
          <w:b/>
          <w:bCs/>
          <w:i/>
        </w:rPr>
      </w:pPr>
      <w:r>
        <w:rPr>
          <w:b/>
          <w:bCs/>
          <w:i/>
        </w:rPr>
        <w:t>D</w:t>
      </w:r>
      <w:r w:rsidR="00A7594D" w:rsidRPr="00C12C48">
        <w:rPr>
          <w:b/>
          <w:bCs/>
          <w:i/>
        </w:rPr>
        <w:t>elmål:</w:t>
      </w:r>
    </w:p>
    <w:p w14:paraId="72AEFDCE" w14:textId="77777777" w:rsidR="00A7594D" w:rsidRPr="00C12C48" w:rsidRDefault="00A7594D" w:rsidP="00A7594D">
      <w:pPr>
        <w:numPr>
          <w:ilvl w:val="0"/>
          <w:numId w:val="26"/>
        </w:numPr>
        <w:textAlignment w:val="auto"/>
      </w:pPr>
      <w:r w:rsidRPr="00C12C48">
        <w:t>DH vil gennemføre kurser eller andre initiativer, der sigter på kompetenceudvikling af både nye og erfarne DH-aktive.</w:t>
      </w:r>
      <w:r>
        <w:t xml:space="preserve"> Herunder bl.a. kurser om FN’s H</w:t>
      </w:r>
      <w:r w:rsidRPr="00C12C48">
        <w:t>andicapkonvention, der sikrer forståelse for konventionens anvendelse i politisk interessevaretagelse.</w:t>
      </w:r>
      <w:r w:rsidRPr="00C12C48">
        <w:br/>
      </w:r>
    </w:p>
    <w:p w14:paraId="3E4BB4DB" w14:textId="77777777" w:rsidR="00A7594D" w:rsidRPr="00C12C48" w:rsidRDefault="00A7594D" w:rsidP="00A7594D">
      <w:pPr>
        <w:numPr>
          <w:ilvl w:val="0"/>
          <w:numId w:val="26"/>
        </w:numPr>
        <w:textAlignment w:val="auto"/>
      </w:pPr>
      <w:r w:rsidRPr="00C12C48">
        <w:t>DH vil styrke nyvalgte DH-formænd i deres rolle og opgaver, bl.a. ved at videreudvikle DH’s mentorordning.</w:t>
      </w:r>
    </w:p>
    <w:p w14:paraId="79661A7C" w14:textId="77777777" w:rsidR="00A7594D" w:rsidRPr="00C12C48" w:rsidRDefault="00A7594D" w:rsidP="00A7594D">
      <w:pPr>
        <w:textAlignment w:val="auto"/>
      </w:pPr>
    </w:p>
    <w:p w14:paraId="5D12FA96" w14:textId="77777777" w:rsidR="00A7594D" w:rsidRPr="00C12C48" w:rsidRDefault="00A7594D" w:rsidP="00A7594D">
      <w:pPr>
        <w:numPr>
          <w:ilvl w:val="0"/>
          <w:numId w:val="26"/>
        </w:numPr>
        <w:textAlignment w:val="auto"/>
      </w:pPr>
      <w:r w:rsidRPr="00C12C48">
        <w:t>DH vil arbejde for at tilvejebringe finansiering af kompetenceudvikling og andet lokalt arbejde gennem offentlige midler (satspuljen e.l.).</w:t>
      </w:r>
    </w:p>
    <w:p w14:paraId="3C2429C7" w14:textId="77777777" w:rsidR="00A7594D" w:rsidRPr="00C12C48" w:rsidRDefault="00A7594D" w:rsidP="00A7594D">
      <w:pPr>
        <w:textAlignment w:val="auto"/>
      </w:pPr>
    </w:p>
    <w:p w14:paraId="5263969A" w14:textId="77777777" w:rsidR="00A7594D" w:rsidRPr="00C12C48" w:rsidRDefault="00A7594D" w:rsidP="00A7594D">
      <w:pPr>
        <w:numPr>
          <w:ilvl w:val="0"/>
          <w:numId w:val="26"/>
        </w:numPr>
        <w:textAlignment w:val="auto"/>
      </w:pPr>
      <w:r w:rsidRPr="00C12C48">
        <w:t>DH’s sekretariat vil understøtte DH’s repræsentanter i de kommunale handicapråd.</w:t>
      </w:r>
    </w:p>
    <w:p w14:paraId="51956D95" w14:textId="77777777" w:rsidR="00A7594D" w:rsidRPr="00C12C48" w:rsidRDefault="00A7594D" w:rsidP="00A7594D">
      <w:pPr>
        <w:textAlignment w:val="auto"/>
      </w:pPr>
    </w:p>
    <w:p w14:paraId="6C99CC96" w14:textId="77777777" w:rsidR="00A7594D" w:rsidRPr="00C12C48" w:rsidRDefault="00A7594D" w:rsidP="00A7594D">
      <w:pPr>
        <w:keepNext/>
        <w:keepLines/>
        <w:overflowPunct/>
        <w:autoSpaceDE/>
        <w:autoSpaceDN/>
        <w:adjustRightInd/>
        <w:spacing w:before="200" w:line="276" w:lineRule="auto"/>
        <w:jc w:val="left"/>
        <w:textAlignment w:val="auto"/>
        <w:outlineLvl w:val="1"/>
        <w:rPr>
          <w:b/>
          <w:bCs/>
          <w:sz w:val="28"/>
          <w:szCs w:val="26"/>
          <w:lang w:eastAsia="en-US"/>
        </w:rPr>
      </w:pPr>
      <w:r w:rsidRPr="00C12C48">
        <w:rPr>
          <w:b/>
          <w:bCs/>
          <w:sz w:val="28"/>
          <w:szCs w:val="26"/>
          <w:lang w:eastAsia="en-US"/>
        </w:rPr>
        <w:lastRenderedPageBreak/>
        <w:t>3. Styrke det fælles handicappolitiske arbejde i kommunerne</w:t>
      </w:r>
    </w:p>
    <w:p w14:paraId="634A8010" w14:textId="77777777" w:rsidR="00A7594D" w:rsidRPr="00C12C48" w:rsidRDefault="00A7594D" w:rsidP="00A7594D">
      <w:pPr>
        <w:textAlignment w:val="auto"/>
        <w:rPr>
          <w:bCs/>
        </w:rPr>
      </w:pPr>
      <w:r w:rsidRPr="00C12C48">
        <w:rPr>
          <w:bCs/>
        </w:rPr>
        <w:t xml:space="preserve">En velfungerende DH-afdeling er forudsætningen for en aktiv handicappolitisk interessevaretagelse. </w:t>
      </w:r>
      <w:r w:rsidRPr="00C12C48">
        <w:rPr>
          <w:bCs/>
        </w:rPr>
        <w:br/>
      </w:r>
      <w:r w:rsidRPr="00C12C48">
        <w:rPr>
          <w:bCs/>
        </w:rPr>
        <w:br/>
        <w:t>Her er det helt afgørende, at DH’s medlemsorganisationer lokalt tilslutter sig DH-afdelingen.  Det kræver en fælles indsats at få flere aktive medlemmer til DH-afdelingerne.</w:t>
      </w:r>
    </w:p>
    <w:p w14:paraId="3C1FE378" w14:textId="77777777" w:rsidR="00A7594D" w:rsidRPr="00C12C48" w:rsidRDefault="00A7594D" w:rsidP="00A7594D">
      <w:pPr>
        <w:textAlignment w:val="auto"/>
        <w:rPr>
          <w:bCs/>
        </w:rPr>
      </w:pPr>
    </w:p>
    <w:p w14:paraId="2E663D86" w14:textId="062179DF"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 xml:space="preserve">elmål: </w:t>
      </w:r>
    </w:p>
    <w:p w14:paraId="235309BC" w14:textId="77777777" w:rsidR="00A7594D" w:rsidRPr="00C12C48" w:rsidRDefault="00A7594D" w:rsidP="00A7594D">
      <w:pPr>
        <w:numPr>
          <w:ilvl w:val="0"/>
          <w:numId w:val="27"/>
        </w:numPr>
        <w:textAlignment w:val="auto"/>
      </w:pPr>
      <w:r w:rsidRPr="00C12C48">
        <w:t>DH’s medlemsorganisationer skal i et tæt samspil med DH’s sekretariat arbejde aktivt for at synliggøre fordele ved og vigtigheden af at være en del af den lokale DH-afdeling blandt medlemsorganisationernes lokale medlemmer.</w:t>
      </w:r>
    </w:p>
    <w:p w14:paraId="43A932C9" w14:textId="77777777" w:rsidR="00A7594D" w:rsidRPr="00C12C48" w:rsidRDefault="00A7594D" w:rsidP="00A7594D">
      <w:pPr>
        <w:textAlignment w:val="auto"/>
      </w:pPr>
    </w:p>
    <w:p w14:paraId="4D0E196B" w14:textId="77777777" w:rsidR="00A7594D" w:rsidRPr="00C12C48" w:rsidRDefault="00A7594D" w:rsidP="00A7594D">
      <w:pPr>
        <w:numPr>
          <w:ilvl w:val="0"/>
          <w:numId w:val="27"/>
        </w:numPr>
        <w:textAlignment w:val="auto"/>
      </w:pPr>
      <w:r w:rsidRPr="00C12C48">
        <w:t>DH-afdelingerne skal arbejde aktivt for at synliggøre fordele ved og vigtigheden af at være en del af den lokale DH-afdeling blandt medlemsorganisationernes lokale medlemmer.</w:t>
      </w:r>
      <w:r w:rsidRPr="00C12C48">
        <w:br w:type="page"/>
      </w:r>
    </w:p>
    <w:p w14:paraId="30F1F3E4" w14:textId="77777777" w:rsidR="00A7594D" w:rsidRPr="00C12C48" w:rsidRDefault="00A7594D" w:rsidP="00A7594D">
      <w:pPr>
        <w:keepNext/>
        <w:keepLines/>
        <w:overflowPunct/>
        <w:autoSpaceDE/>
        <w:autoSpaceDN/>
        <w:adjustRightInd/>
        <w:spacing w:before="480" w:line="276" w:lineRule="auto"/>
        <w:textAlignment w:val="auto"/>
        <w:outlineLvl w:val="0"/>
        <w:rPr>
          <w:rFonts w:ascii="Arial" w:hAnsi="Arial"/>
          <w:b/>
          <w:bCs/>
          <w:sz w:val="32"/>
          <w:szCs w:val="28"/>
          <w:lang w:eastAsia="en-US"/>
        </w:rPr>
      </w:pPr>
      <w:r w:rsidRPr="00C12C48">
        <w:rPr>
          <w:rFonts w:ascii="Arial" w:hAnsi="Arial"/>
          <w:b/>
          <w:bCs/>
          <w:sz w:val="32"/>
          <w:szCs w:val="28"/>
          <w:lang w:eastAsia="en-US"/>
        </w:rPr>
        <w:lastRenderedPageBreak/>
        <w:t>Det internationale arbejde: Stærkere handicapbevægelser i Syd og større inklusion af handicap i internationalt udviklingsarbejde</w:t>
      </w:r>
    </w:p>
    <w:p w14:paraId="4D263962" w14:textId="77777777" w:rsidR="00A7594D" w:rsidRPr="00C12C48" w:rsidRDefault="00A7594D" w:rsidP="00A7594D">
      <w:pPr>
        <w:textAlignment w:val="auto"/>
      </w:pPr>
    </w:p>
    <w:p w14:paraId="4E745059" w14:textId="77777777" w:rsidR="00A7594D" w:rsidRPr="00C12C48" w:rsidRDefault="00A7594D" w:rsidP="00A7594D">
      <w:pPr>
        <w:textAlignment w:val="auto"/>
      </w:pPr>
      <w:r w:rsidRPr="00C12C48">
        <w:t xml:space="preserve">Femten procent af verdens befolkning – eller mere end 1 milliard mennesker – lever med et handicap, og over 80 % lever i udviklingslande. Mennesker med handicap udgør en sårbar andel af befolkningen i udviklingslandene. Med finansiering fra Udenrigsministeriet (Danida) har DH mulighed for at være med til at sikre bedre vilkår for mennesker med handicap i verdens fattige lande.    </w:t>
      </w:r>
    </w:p>
    <w:p w14:paraId="5F3B47D0" w14:textId="77777777" w:rsidR="00A7594D" w:rsidRPr="00C12C48" w:rsidRDefault="00A7594D" w:rsidP="00A7594D">
      <w:pPr>
        <w:textAlignment w:val="auto"/>
      </w:pPr>
    </w:p>
    <w:p w14:paraId="003EDC78" w14:textId="77777777" w:rsidR="00A7594D" w:rsidRPr="00C12C48" w:rsidRDefault="00A7594D" w:rsidP="00A7594D">
      <w:pPr>
        <w:keepNext/>
        <w:keepLines/>
        <w:overflowPunct/>
        <w:autoSpaceDE/>
        <w:autoSpaceDN/>
        <w:adjustRightInd/>
        <w:spacing w:before="200" w:line="276" w:lineRule="auto"/>
        <w:jc w:val="left"/>
        <w:textAlignment w:val="auto"/>
        <w:outlineLvl w:val="1"/>
        <w:rPr>
          <w:b/>
          <w:bCs/>
          <w:sz w:val="28"/>
          <w:szCs w:val="26"/>
          <w:lang w:eastAsia="en-US"/>
        </w:rPr>
      </w:pPr>
      <w:r w:rsidRPr="00C12C48">
        <w:rPr>
          <w:b/>
          <w:bCs/>
          <w:sz w:val="28"/>
          <w:szCs w:val="26"/>
          <w:lang w:eastAsia="en-US"/>
        </w:rPr>
        <w:t xml:space="preserve">1. Folkelig forankring: Øget engagement blandt DH’s medlemsorganisationer i det internationale udviklingsarbejde </w:t>
      </w:r>
    </w:p>
    <w:p w14:paraId="069C9C46" w14:textId="77777777" w:rsidR="00A7594D" w:rsidRPr="00C12C48" w:rsidRDefault="00A7594D" w:rsidP="00A7594D">
      <w:pPr>
        <w:textAlignment w:val="auto"/>
      </w:pPr>
      <w:r w:rsidRPr="00C12C48">
        <w:t>Danmarks nye udviklings- og humanitære strategi ’Verden 2030’ understreger vigtigheden af, at det danske civilsamfund er med til at ’fremme et bredt dansk folkeligt engagement’ og ser den folkelige forankring som et vigtigt middel til at skabe og fastholde interesse i, viden om og opbakning til udviklingsarbejdet i Syd.</w:t>
      </w:r>
    </w:p>
    <w:p w14:paraId="4123D125" w14:textId="77777777" w:rsidR="00A7594D" w:rsidRPr="00C12C48" w:rsidRDefault="00A7594D" w:rsidP="00A7594D">
      <w:pPr>
        <w:textAlignment w:val="auto"/>
      </w:pPr>
    </w:p>
    <w:p w14:paraId="161B44A2" w14:textId="77777777" w:rsidR="00A7594D" w:rsidRPr="00C12C48" w:rsidRDefault="00A7594D" w:rsidP="00A7594D">
      <w:pPr>
        <w:textAlignment w:val="auto"/>
        <w:rPr>
          <w:u w:val="single"/>
        </w:rPr>
      </w:pPr>
      <w:r w:rsidRPr="00C12C48">
        <w:t xml:space="preserve">Kun godt 1/3 af DH’s medlemsorganisationer er engagerede i det internationale arbejde, og i flere organisationer hviler det på få frivilliges skuldre. Derfor er det en klar ambition at styrke forankringen af det internationale arbejde. </w:t>
      </w:r>
    </w:p>
    <w:p w14:paraId="2F24B36C" w14:textId="77777777" w:rsidR="00A7594D" w:rsidRPr="00C12C48" w:rsidRDefault="00A7594D" w:rsidP="00A7594D">
      <w:pPr>
        <w:textAlignment w:val="auto"/>
      </w:pPr>
    </w:p>
    <w:p w14:paraId="2E041565" w14:textId="77777777" w:rsidR="00A7594D" w:rsidRPr="00C12C48" w:rsidRDefault="00A7594D" w:rsidP="00A7594D">
      <w:pPr>
        <w:textAlignment w:val="auto"/>
      </w:pPr>
      <w:r w:rsidRPr="00C12C48">
        <w:t>Det internationale udviklingsarbejde er relativt usynligt i handicapbevægelsen. Der er et stort potentiale for at øge synlighed om og opbakning til handicapbevægelsens udviklingsarbejde, blandt andet ved at inspirere og støtte medlemsorganisationernes egne oplysningsaktiviteter.</w:t>
      </w:r>
    </w:p>
    <w:p w14:paraId="6DB59164" w14:textId="77777777" w:rsidR="00A7594D" w:rsidRPr="00C12C48" w:rsidRDefault="00A7594D" w:rsidP="00A7594D">
      <w:pPr>
        <w:textAlignment w:val="auto"/>
      </w:pPr>
    </w:p>
    <w:p w14:paraId="69979107" w14:textId="77777777" w:rsidR="00A7594D" w:rsidRPr="00C12C48" w:rsidRDefault="00A7594D" w:rsidP="00A7594D">
      <w:pPr>
        <w:textAlignment w:val="auto"/>
      </w:pPr>
      <w:r w:rsidRPr="00C12C48">
        <w:t xml:space="preserve">Landspolitisk er der et klart ønske om at gøre det lettere for nye og små organisationer at være med i det internationale udviklingsarbejde ved en forenkling af procedurer og krav, så de står bedre mål med indsatsernes omfang og foreningernes kapacitet. </w:t>
      </w:r>
    </w:p>
    <w:p w14:paraId="76A3A25D" w14:textId="77777777" w:rsidR="00A7594D" w:rsidRPr="00C12C48" w:rsidRDefault="00A7594D" w:rsidP="00A7594D">
      <w:pPr>
        <w:textAlignment w:val="auto"/>
      </w:pPr>
    </w:p>
    <w:p w14:paraId="7E98CE68" w14:textId="77777777" w:rsidR="00A7594D" w:rsidRPr="00C12C48" w:rsidRDefault="00A7594D" w:rsidP="00A7594D">
      <w:pPr>
        <w:textAlignment w:val="auto"/>
      </w:pPr>
      <w:r w:rsidRPr="00C12C48">
        <w:t>Der er gode muligheder for at bygge videre på eksisterende erfaringer med frivillig</w:t>
      </w:r>
      <w:r>
        <w:t>t arbejde i handicapbevægelsen.</w:t>
      </w:r>
      <w:r w:rsidRPr="00C12C48">
        <w:t xml:space="preserve"> Kommende tiltag skal bygge på en bedre forståelse af, hvad der motiverer frivillige og medlemsorganisationer til at gå ind i det internationale udviklingsarbejde.</w:t>
      </w:r>
    </w:p>
    <w:p w14:paraId="473358F4" w14:textId="77777777" w:rsidR="00A7594D" w:rsidRPr="00C12C48" w:rsidRDefault="00A7594D" w:rsidP="00A7594D">
      <w:pPr>
        <w:textAlignment w:val="auto"/>
      </w:pPr>
    </w:p>
    <w:p w14:paraId="17E85525" w14:textId="5A33D4BE"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elmål:</w:t>
      </w:r>
    </w:p>
    <w:p w14:paraId="47173160" w14:textId="77777777" w:rsidR="00A7594D" w:rsidRPr="00C12C48" w:rsidRDefault="00A7594D" w:rsidP="00A7594D">
      <w:pPr>
        <w:numPr>
          <w:ilvl w:val="0"/>
          <w:numId w:val="28"/>
        </w:numPr>
        <w:textAlignment w:val="auto"/>
      </w:pPr>
      <w:r w:rsidRPr="00C12C48">
        <w:t>DH vil arbejde for, at et større antal medlemsorganisationer og flere frivillige engagerer sig i internationalt udviklingsarbejde for derigennem at skabe opbakning til og viden om det internationale engagement med partnerorganisationer i Syd med henblik på at forbedre vilkår for mennesker med handicap.</w:t>
      </w:r>
    </w:p>
    <w:p w14:paraId="5FCE0DE9" w14:textId="77777777" w:rsidR="00A7594D" w:rsidRPr="00C12C48" w:rsidRDefault="00A7594D" w:rsidP="00A7594D">
      <w:pPr>
        <w:textAlignment w:val="auto"/>
      </w:pPr>
    </w:p>
    <w:p w14:paraId="7EF87BE8" w14:textId="77777777" w:rsidR="00A7594D" w:rsidRPr="00C12C48" w:rsidRDefault="00A7594D" w:rsidP="00A7594D">
      <w:pPr>
        <w:numPr>
          <w:ilvl w:val="0"/>
          <w:numId w:val="28"/>
        </w:numPr>
        <w:textAlignment w:val="auto"/>
      </w:pPr>
      <w:r w:rsidRPr="00C12C48">
        <w:t>DH vil arbejde med løbende at opbygge medlemsorganisationers kapacitet til at lave gode udviklingsprojekter og tilpasse Handicappuljen til medlemsorganisationernes behov og tendenser inden for international udvikling.</w:t>
      </w:r>
    </w:p>
    <w:p w14:paraId="1DB67270" w14:textId="77777777" w:rsidR="00A7594D" w:rsidRPr="00C12C48" w:rsidRDefault="00A7594D" w:rsidP="00A7594D">
      <w:pPr>
        <w:keepNext/>
        <w:keepLines/>
        <w:overflowPunct/>
        <w:autoSpaceDE/>
        <w:autoSpaceDN/>
        <w:adjustRightInd/>
        <w:spacing w:before="200" w:line="276" w:lineRule="auto"/>
        <w:textAlignment w:val="auto"/>
        <w:outlineLvl w:val="1"/>
        <w:rPr>
          <w:b/>
          <w:bCs/>
          <w:sz w:val="28"/>
          <w:szCs w:val="26"/>
          <w:lang w:eastAsia="en-US"/>
        </w:rPr>
      </w:pPr>
      <w:r w:rsidRPr="00C12C48">
        <w:rPr>
          <w:b/>
          <w:bCs/>
          <w:sz w:val="28"/>
          <w:szCs w:val="26"/>
          <w:lang w:eastAsia="en-US"/>
        </w:rPr>
        <w:lastRenderedPageBreak/>
        <w:t xml:space="preserve">2. Styrket organisatorisk og politisk kapacitet hos handicapbevægelser i udvalgte lande </w:t>
      </w:r>
    </w:p>
    <w:p w14:paraId="7B50EF9A" w14:textId="77777777" w:rsidR="00A7594D" w:rsidRPr="00C12C48" w:rsidRDefault="00A7594D" w:rsidP="00A7594D">
      <w:pPr>
        <w:textAlignment w:val="auto"/>
      </w:pPr>
      <w:r w:rsidRPr="00C12C48">
        <w:t>DH har mere end 80 års erfaring som national paraplyorganisation i Danmark og har qua sin lange historie og erfaring med internationale partnerskaber et grundlag for at tilføre værdi til paraplystrukturer for handicaporganisationer i lande i Syd.</w:t>
      </w:r>
    </w:p>
    <w:p w14:paraId="6B04DAA2" w14:textId="77777777" w:rsidR="00A7594D" w:rsidRPr="00C12C48" w:rsidRDefault="00A7594D" w:rsidP="00A7594D">
      <w:pPr>
        <w:textAlignment w:val="auto"/>
      </w:pPr>
    </w:p>
    <w:p w14:paraId="34446413" w14:textId="77777777" w:rsidR="00A7594D" w:rsidRPr="00C12C48" w:rsidRDefault="00A7594D" w:rsidP="00A7594D">
      <w:pPr>
        <w:textAlignment w:val="auto"/>
      </w:pPr>
      <w:r w:rsidRPr="00C12C48">
        <w:t xml:space="preserve">I samarbejde med paraplyorganisationer lægger DH særlig vægt på, at samarbejdspartneren er anerkendt inden for handicapbevægelsen og i omverdenen som et legitimt, rummeligt og demokratisk repræsentativt organ. Samtidig lægger vi vægt på, at der arbejdes ud fra værdier omkring adgang til deltagelse og indflydelse, ansvarlighed, ikke-diskrimination og gennemsigtighed, samt at samarbejdspartneren har kapacitet til at sikre løbende finansiering og indgå i forskellige strategiske partnerskaber, der fremmer organisationens eksistens og virke. </w:t>
      </w:r>
    </w:p>
    <w:p w14:paraId="3EC0040B" w14:textId="77777777" w:rsidR="00A7594D" w:rsidRPr="00C12C48" w:rsidRDefault="00A7594D" w:rsidP="00A7594D">
      <w:pPr>
        <w:textAlignment w:val="auto"/>
      </w:pPr>
    </w:p>
    <w:p w14:paraId="6767FD59" w14:textId="77777777" w:rsidR="00A7594D" w:rsidRPr="00C12C48" w:rsidRDefault="00A7594D" w:rsidP="00A7594D">
      <w:pPr>
        <w:textAlignment w:val="auto"/>
      </w:pPr>
      <w:r w:rsidRPr="00C12C48">
        <w:t>DH anser fo</w:t>
      </w:r>
      <w:r>
        <w:t>rtalervirksomhed for en central</w:t>
      </w:r>
      <w:r w:rsidRPr="00C12C48">
        <w:t xml:space="preserve"> tilgang i rettighedsbaseret arbejde i alle dets samarbejdslande, og understøtter alle sine partnere i at opnå kapacitet til og udøve fortalervirksomhed for at holde regeringer og myndigheder ansvarlige for at sikre rettigheder for mennesker med handicap på forskellige niveauer i samfundet. DH støtter samarbejdspartnerne i at gøre sig erfaringer med at sikre disse rettigheder, dokumentere disse erfaringer samt at indgå i strategiske partnerskaber med andre aktører om at fremme en given sag.</w:t>
      </w:r>
    </w:p>
    <w:p w14:paraId="1B6F39FE" w14:textId="77777777" w:rsidR="00A7594D" w:rsidRPr="00C12C48" w:rsidRDefault="00A7594D" w:rsidP="00A7594D">
      <w:pPr>
        <w:textAlignment w:val="auto"/>
      </w:pPr>
    </w:p>
    <w:p w14:paraId="15108604" w14:textId="77777777" w:rsidR="00A7594D" w:rsidRPr="00C12C48" w:rsidRDefault="00A7594D" w:rsidP="00A7594D">
      <w:pPr>
        <w:textAlignment w:val="auto"/>
      </w:pPr>
      <w:r w:rsidRPr="00C12C48">
        <w:t xml:space="preserve">Eksempelvis arbejder DH for beskæftigelse af mennesker med handicap i den formelle sektor i Uganda og Ghana samt uddannelse af børn med handicap i Rwanda. Samtidig hermed forsøges den organisatoriske bæredygtighed hos vores partnere styrket via nye strategiske alliancer for at opnå disse mål. Desuden støtter vi samarbejdspartnere i udarbejdelse af civilsamfundsrapportering under FN’s Handicapkonvention og i sammenhængen til andre konventioner og deres rapporteringsmekanismer. </w:t>
      </w:r>
    </w:p>
    <w:p w14:paraId="35F1F888" w14:textId="77777777" w:rsidR="00A7594D" w:rsidRPr="00C12C48" w:rsidRDefault="00A7594D" w:rsidP="00A7594D">
      <w:pPr>
        <w:textAlignment w:val="auto"/>
      </w:pPr>
    </w:p>
    <w:p w14:paraId="1ED85246" w14:textId="2CF99C5E"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elmål:</w:t>
      </w:r>
    </w:p>
    <w:p w14:paraId="6BD90B3D" w14:textId="77777777" w:rsidR="00A7594D" w:rsidRPr="00C12C48" w:rsidRDefault="00A7594D" w:rsidP="00A7594D">
      <w:pPr>
        <w:numPr>
          <w:ilvl w:val="0"/>
          <w:numId w:val="29"/>
        </w:numPr>
        <w:textAlignment w:val="auto"/>
      </w:pPr>
      <w:r w:rsidRPr="00C12C48">
        <w:t>DH vil arbejde for, at vores partnere i Syd opnår øget legitimitet og fungerer demokratisk gennem god forvaltningspraksis og repræsentation af alle de forskellige handicapgrupper.</w:t>
      </w:r>
    </w:p>
    <w:p w14:paraId="00910BC4" w14:textId="77777777" w:rsidR="00A7594D" w:rsidRPr="00C12C48" w:rsidRDefault="00A7594D" w:rsidP="00A7594D">
      <w:pPr>
        <w:textAlignment w:val="auto"/>
      </w:pPr>
    </w:p>
    <w:p w14:paraId="577D0132" w14:textId="77777777" w:rsidR="00A7594D" w:rsidRPr="00C12C48" w:rsidRDefault="00A7594D" w:rsidP="00A7594D">
      <w:pPr>
        <w:numPr>
          <w:ilvl w:val="0"/>
          <w:numId w:val="29"/>
        </w:numPr>
        <w:textAlignment w:val="auto"/>
      </w:pPr>
      <w:r w:rsidRPr="00C12C48">
        <w:t>DH vil arbejde for, at vores partnere i Syd opnår øget teknisk kapacitet inden for programmering, risikohåndtering og dokumentation af resultater til brug for fortalervirksomhed, samt at øge deres finansielle bæredygtighed gennem diversificerede finasieringskilder.</w:t>
      </w:r>
    </w:p>
    <w:p w14:paraId="71A3AE55" w14:textId="77777777" w:rsidR="00A7594D" w:rsidRPr="00C12C48" w:rsidRDefault="00A7594D" w:rsidP="00A7594D">
      <w:pPr>
        <w:textAlignment w:val="auto"/>
      </w:pPr>
    </w:p>
    <w:p w14:paraId="2F63F003" w14:textId="77777777" w:rsidR="00A7594D" w:rsidRPr="00C12C48" w:rsidRDefault="00A7594D" w:rsidP="00A7594D">
      <w:pPr>
        <w:numPr>
          <w:ilvl w:val="0"/>
          <w:numId w:val="29"/>
        </w:numPr>
        <w:textAlignment w:val="auto"/>
      </w:pPr>
      <w:r w:rsidRPr="00C12C48">
        <w:t>DH vil arbejde for, at vores partnere i Syd opnår erfaring til brug i fortalervirksomhed gennem konkrete dokumenterede resultater for mennesker med handicap inden for prioriterede temaer som inklusion i uddannelse, inklusion i beskæftigelse samt bedre data.</w:t>
      </w:r>
    </w:p>
    <w:p w14:paraId="27FB639B" w14:textId="77777777" w:rsidR="00A7594D" w:rsidRPr="00C12C48" w:rsidRDefault="00A7594D" w:rsidP="00A7594D">
      <w:pPr>
        <w:textAlignment w:val="auto"/>
      </w:pPr>
    </w:p>
    <w:p w14:paraId="7228F3D8" w14:textId="77777777" w:rsidR="00A7594D" w:rsidRPr="00C12C48" w:rsidRDefault="00A7594D" w:rsidP="00A7594D">
      <w:pPr>
        <w:textAlignment w:val="auto"/>
      </w:pPr>
    </w:p>
    <w:p w14:paraId="281F8AB3" w14:textId="77777777" w:rsidR="00A7594D" w:rsidRPr="00C12C48" w:rsidRDefault="00A7594D" w:rsidP="00A7594D">
      <w:pPr>
        <w:textAlignment w:val="auto"/>
      </w:pPr>
    </w:p>
    <w:p w14:paraId="5D18B7C9" w14:textId="77777777" w:rsidR="00A7594D" w:rsidRPr="00C12C48" w:rsidRDefault="00A7594D" w:rsidP="00A7594D">
      <w:pPr>
        <w:keepNext/>
        <w:keepLines/>
        <w:overflowPunct/>
        <w:autoSpaceDE/>
        <w:autoSpaceDN/>
        <w:adjustRightInd/>
        <w:spacing w:before="200" w:line="276" w:lineRule="auto"/>
        <w:jc w:val="left"/>
        <w:textAlignment w:val="auto"/>
        <w:outlineLvl w:val="1"/>
        <w:rPr>
          <w:b/>
          <w:bCs/>
          <w:sz w:val="28"/>
          <w:szCs w:val="26"/>
          <w:lang w:eastAsia="en-US"/>
        </w:rPr>
      </w:pPr>
      <w:r w:rsidRPr="00C12C48">
        <w:rPr>
          <w:b/>
          <w:bCs/>
          <w:sz w:val="28"/>
          <w:szCs w:val="26"/>
          <w:lang w:eastAsia="en-US"/>
        </w:rPr>
        <w:lastRenderedPageBreak/>
        <w:t>3. Mainstreaming af handicap i international udviklingsbistand</w:t>
      </w:r>
    </w:p>
    <w:p w14:paraId="184F9428" w14:textId="77777777" w:rsidR="00A7594D" w:rsidRPr="00C12C48" w:rsidRDefault="00A7594D" w:rsidP="00A7594D">
      <w:pPr>
        <w:textAlignment w:val="auto"/>
      </w:pPr>
      <w:r w:rsidRPr="00C12C48">
        <w:t>Mennesker med handicap oplever eksklusion fra udviklingsindsatser. Dette sker i høj grad grundet uvidenhed og fordomme om, at det er meget vanskeligt at inkludere mennesker med handicap i de generelle indsatser. Det behøver det ikke være. Gennem samarbejde, kursusvirksomhed og udbredelse af gode eksempler kan DH inspirere og understøtte andre (danske) udviklingsorganisationer til at tilrettelægge deres udviklingsindsatser, således at mennesker med handicap kan drage nytte af dem.</w:t>
      </w:r>
    </w:p>
    <w:p w14:paraId="3FF378DB" w14:textId="77777777" w:rsidR="00A7594D" w:rsidRPr="00C12C48" w:rsidRDefault="00A7594D" w:rsidP="00A7594D">
      <w:pPr>
        <w:textAlignment w:val="auto"/>
      </w:pPr>
    </w:p>
    <w:p w14:paraId="7A70377B" w14:textId="77777777" w:rsidR="00A7594D" w:rsidRPr="00C12C48" w:rsidRDefault="00A7594D" w:rsidP="00A7594D">
      <w:pPr>
        <w:textAlignment w:val="auto"/>
      </w:pPr>
      <w:r w:rsidRPr="00C12C48">
        <w:t xml:space="preserve">Udenrigsministeriet betoner allerede behovet for inkluderende indsatser, men en mere tydelig udmelding herfra vil understøtte DH’s indsats for bedre inklusion og mainstreaming. </w:t>
      </w:r>
    </w:p>
    <w:p w14:paraId="3E0D664A" w14:textId="77777777" w:rsidR="00A7594D" w:rsidRPr="00C12C48" w:rsidRDefault="00A7594D" w:rsidP="00A7594D">
      <w:pPr>
        <w:textAlignment w:val="auto"/>
      </w:pPr>
    </w:p>
    <w:p w14:paraId="231A016C" w14:textId="52A16C5E"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 xml:space="preserve">elmål </w:t>
      </w:r>
    </w:p>
    <w:p w14:paraId="37B54C39" w14:textId="77777777" w:rsidR="00A7594D" w:rsidRPr="00C12C48" w:rsidRDefault="00A7594D" w:rsidP="00A7594D">
      <w:pPr>
        <w:numPr>
          <w:ilvl w:val="0"/>
          <w:numId w:val="30"/>
        </w:numPr>
        <w:textAlignment w:val="auto"/>
      </w:pPr>
      <w:r w:rsidRPr="00C12C48">
        <w:t>DH vil udvikle informationsmateriale og værktøjer til, hvordan mennesker med handicap kan tænkes ind i udviklingsindsatser.</w:t>
      </w:r>
    </w:p>
    <w:p w14:paraId="413A0531" w14:textId="77777777" w:rsidR="00A7594D" w:rsidRPr="00C12C48" w:rsidRDefault="00A7594D" w:rsidP="00A7594D">
      <w:pPr>
        <w:textAlignment w:val="auto"/>
      </w:pPr>
    </w:p>
    <w:p w14:paraId="69E60483" w14:textId="77777777" w:rsidR="00A7594D" w:rsidRPr="00C12C48" w:rsidRDefault="00A7594D" w:rsidP="00A7594D">
      <w:pPr>
        <w:numPr>
          <w:ilvl w:val="0"/>
          <w:numId w:val="30"/>
        </w:numPr>
        <w:textAlignment w:val="auto"/>
      </w:pPr>
      <w:r w:rsidRPr="00C12C48">
        <w:t>DH vil arbejde for, at flere danske civilsamfundsorganisationer opnår større indsigt i og erfaring med konkret at tænke mennesker med handicap ind i deres udviklingsindsatser.</w:t>
      </w:r>
    </w:p>
    <w:p w14:paraId="3847FC05" w14:textId="77777777" w:rsidR="00A7594D" w:rsidRPr="00C12C48" w:rsidRDefault="00A7594D" w:rsidP="00A7594D">
      <w:pPr>
        <w:textAlignment w:val="auto"/>
      </w:pPr>
    </w:p>
    <w:p w14:paraId="3C9C0AE8" w14:textId="77777777" w:rsidR="00A7594D" w:rsidRPr="00C12C48" w:rsidRDefault="00A7594D" w:rsidP="00A7594D">
      <w:pPr>
        <w:numPr>
          <w:ilvl w:val="0"/>
          <w:numId w:val="30"/>
        </w:numPr>
        <w:textAlignment w:val="auto"/>
      </w:pPr>
      <w:r w:rsidRPr="00C12C48">
        <w:t xml:space="preserve">Nye strategiske partnerskaber med danske organisationer inden for international udvikling skal indgås omkring inddragelse af mennesker med handicap i deres indsatser og virke. </w:t>
      </w:r>
    </w:p>
    <w:p w14:paraId="495B3DDF" w14:textId="77777777" w:rsidR="00A7594D" w:rsidRPr="00C12C48" w:rsidRDefault="00A7594D" w:rsidP="00A7594D">
      <w:pPr>
        <w:textAlignment w:val="auto"/>
      </w:pPr>
    </w:p>
    <w:p w14:paraId="4C617AD0" w14:textId="77777777" w:rsidR="00A7594D" w:rsidRPr="00C12C48" w:rsidRDefault="00A7594D" w:rsidP="00A7594D">
      <w:pPr>
        <w:numPr>
          <w:ilvl w:val="0"/>
          <w:numId w:val="30"/>
        </w:numPr>
        <w:textAlignment w:val="auto"/>
      </w:pPr>
      <w:r w:rsidRPr="00C12C48">
        <w:t xml:space="preserve">DH vil arbejde for, at Udenrigsministeriet har større opmærksomhed på væsentligheden af at medtænke mennesker med handicap, også i relation til gennemførelsen af FN’s verdensmål.  </w:t>
      </w:r>
    </w:p>
    <w:p w14:paraId="52B15F7E" w14:textId="77777777" w:rsidR="00A7594D" w:rsidRPr="00C12C48" w:rsidRDefault="00A7594D" w:rsidP="00A7594D">
      <w:pPr>
        <w:textAlignment w:val="auto"/>
        <w:rPr>
          <w:i/>
        </w:rPr>
      </w:pPr>
    </w:p>
    <w:p w14:paraId="79A94E1F" w14:textId="77777777" w:rsidR="00A7594D" w:rsidRPr="00C12C48" w:rsidRDefault="00A7594D" w:rsidP="00A7594D">
      <w:pPr>
        <w:numPr>
          <w:ilvl w:val="0"/>
          <w:numId w:val="30"/>
        </w:numPr>
        <w:textAlignment w:val="auto"/>
      </w:pPr>
      <w:r w:rsidRPr="00C12C48">
        <w:t>DH vil bidrage til rapporter til relevante menneskerettighedskomiteer, således at der er opmærksomhed på handicap på tværs af konventioner og komiteer i Danmark, hos DH’s sydpartnere og i FN.</w:t>
      </w:r>
    </w:p>
    <w:p w14:paraId="6F26E3EF" w14:textId="77777777" w:rsidR="00A7594D" w:rsidRPr="00C12C48" w:rsidRDefault="00A7594D" w:rsidP="00A7594D">
      <w:pPr>
        <w:textAlignment w:val="auto"/>
      </w:pPr>
    </w:p>
    <w:p w14:paraId="42033E96" w14:textId="77777777" w:rsidR="00A7594D" w:rsidRPr="00C12C48" w:rsidRDefault="00A7594D" w:rsidP="00A7594D">
      <w:pPr>
        <w:ind w:left="720"/>
        <w:textAlignment w:val="auto"/>
      </w:pPr>
    </w:p>
    <w:p w14:paraId="1184D697" w14:textId="77777777" w:rsidR="00A7594D" w:rsidRPr="00C12C48" w:rsidRDefault="00A7594D" w:rsidP="00A7594D">
      <w:pPr>
        <w:keepNext/>
        <w:keepLines/>
        <w:overflowPunct/>
        <w:autoSpaceDE/>
        <w:autoSpaceDN/>
        <w:adjustRightInd/>
        <w:textAlignment w:val="auto"/>
        <w:outlineLvl w:val="1"/>
        <w:rPr>
          <w:b/>
          <w:bCs/>
          <w:sz w:val="28"/>
          <w:szCs w:val="26"/>
          <w:lang w:eastAsia="en-US"/>
        </w:rPr>
      </w:pPr>
      <w:r w:rsidRPr="00C12C48">
        <w:rPr>
          <w:b/>
          <w:bCs/>
          <w:sz w:val="28"/>
          <w:szCs w:val="26"/>
          <w:lang w:eastAsia="en-US"/>
        </w:rPr>
        <w:t>4. Opfyldelse af FN’s verdensmål for bæredygtig udvikling skal inkludere handicap</w:t>
      </w:r>
    </w:p>
    <w:p w14:paraId="30290705" w14:textId="77777777" w:rsidR="00A7594D" w:rsidRPr="00C12C48" w:rsidRDefault="00A7594D" w:rsidP="00A7594D">
      <w:pPr>
        <w:textAlignment w:val="auto"/>
      </w:pPr>
      <w:r w:rsidRPr="00C12C48">
        <w:t xml:space="preserve">Handicapspecifikke problemstillinger er relevante for at opfylde princippet bag FN’s verdensmål (”Leaving no one behind”) – både, når det gælder indsatser i Danmark og globalt og dermed også i danske udviklingsorganisationer. DH indgår i samarbejde med andre civilsamfundsorganisationer med henblik på at sikre, at handicapperspektivet er afspejlet. </w:t>
      </w:r>
    </w:p>
    <w:p w14:paraId="30FF0C15" w14:textId="77777777" w:rsidR="00A7594D" w:rsidRPr="00C12C48" w:rsidRDefault="00A7594D" w:rsidP="00A7594D">
      <w:pPr>
        <w:textAlignment w:val="auto"/>
      </w:pPr>
    </w:p>
    <w:p w14:paraId="437F3D1F" w14:textId="77777777" w:rsidR="00A7594D" w:rsidRPr="00C12C48" w:rsidRDefault="00A7594D" w:rsidP="00A7594D">
      <w:pPr>
        <w:textAlignment w:val="auto"/>
      </w:pPr>
      <w:r w:rsidRPr="00C12C48">
        <w:t>Verdensmålene er omsat i en meget overordnet rammeplan for implementering. Vi arbejder for, at handicapperspektivet fremgår, og der er specifikke indsatser, der fokuserer på målopfyldelse for mennesker med handicap.</w:t>
      </w:r>
    </w:p>
    <w:p w14:paraId="0358B0A6" w14:textId="77777777" w:rsidR="00A7594D" w:rsidRPr="00C12C48" w:rsidRDefault="00A7594D" w:rsidP="00A7594D">
      <w:pPr>
        <w:textAlignment w:val="auto"/>
      </w:pPr>
    </w:p>
    <w:p w14:paraId="7C7D705F" w14:textId="77777777" w:rsidR="00A7594D" w:rsidRPr="00C12C48" w:rsidRDefault="00A7594D" w:rsidP="00A7594D">
      <w:pPr>
        <w:textAlignment w:val="auto"/>
      </w:pPr>
      <w:r w:rsidRPr="00C12C48">
        <w:t xml:space="preserve">Verdensmålene er en unik mulighed for at løfte indsatserne for mennesker med handicap i udviklingslandene. DH har særligt fokus på de mål, der er understreget i den danske </w:t>
      </w:r>
      <w:r w:rsidRPr="00C12C48">
        <w:lastRenderedPageBreak/>
        <w:t>udviklingsstrategi, bl.a. beskæftigelse, ikke mindst for unge. På den måde sikrer vi, at DH’s udviklingspolitiske indsats er i overensstemmelse med DANIDAS prioriteter og fortsat kan finansieres samtidig med, at vi har fokus på et område, der har høj prioritet i handicapbevægelsen globalt.</w:t>
      </w:r>
    </w:p>
    <w:p w14:paraId="734CE2D2" w14:textId="77777777" w:rsidR="00A7594D" w:rsidRPr="00C12C48" w:rsidRDefault="00A7594D" w:rsidP="00A7594D">
      <w:pPr>
        <w:textAlignment w:val="auto"/>
      </w:pPr>
    </w:p>
    <w:p w14:paraId="67A68B4C" w14:textId="77777777" w:rsidR="00A7594D" w:rsidRPr="00C12C48" w:rsidRDefault="00A7594D" w:rsidP="00A7594D">
      <w:pPr>
        <w:textAlignment w:val="auto"/>
      </w:pPr>
      <w:r w:rsidRPr="00C12C48">
        <w:t>Indfrielsen af verdensmålene kalder på internationalt samarbejde. I European Disability Forum samarbejder vi både om at sikre målopfyldelse i Europa ved at dele erfaringer og resultater og ved fortalervirksomhed i EU. Vi arbejder også for, at EU’s udviklingspolitiske indsats bidrager til målopfyldelse for mennesker med handicap i Syd. I den globale indsats samarbejder vi med International Disability Forum om fortalervirksomhed i FN, bl.a. ved fælles arrangementer, der sætter fokus på om og hvordan, der kan ske målopfyldelse for mennesker med handicap.</w:t>
      </w:r>
    </w:p>
    <w:p w14:paraId="7B3AC9EF" w14:textId="77777777" w:rsidR="00A7594D" w:rsidRPr="00C12C48" w:rsidRDefault="00A7594D" w:rsidP="00A7594D">
      <w:pPr>
        <w:textAlignment w:val="auto"/>
      </w:pPr>
    </w:p>
    <w:p w14:paraId="1961C22C" w14:textId="3D9C9CB8" w:rsidR="00A7594D" w:rsidRPr="00C12C48" w:rsidRDefault="0046023D" w:rsidP="00A7594D">
      <w:pPr>
        <w:keepNext/>
        <w:keepLines/>
        <w:overflowPunct/>
        <w:autoSpaceDE/>
        <w:autoSpaceDN/>
        <w:adjustRightInd/>
        <w:spacing w:before="200" w:line="276" w:lineRule="auto"/>
        <w:jc w:val="left"/>
        <w:textAlignment w:val="auto"/>
        <w:outlineLvl w:val="2"/>
        <w:rPr>
          <w:b/>
          <w:bCs/>
          <w:i/>
          <w:szCs w:val="22"/>
          <w:lang w:eastAsia="en-US"/>
        </w:rPr>
      </w:pPr>
      <w:r>
        <w:rPr>
          <w:b/>
          <w:bCs/>
          <w:i/>
          <w:szCs w:val="22"/>
          <w:lang w:eastAsia="en-US"/>
        </w:rPr>
        <w:t>D</w:t>
      </w:r>
      <w:r w:rsidR="00A7594D" w:rsidRPr="00C12C48">
        <w:rPr>
          <w:b/>
          <w:bCs/>
          <w:i/>
          <w:szCs w:val="22"/>
          <w:lang w:eastAsia="en-US"/>
        </w:rPr>
        <w:t>elmål:</w:t>
      </w:r>
    </w:p>
    <w:p w14:paraId="5662DE7C" w14:textId="77777777" w:rsidR="00A7594D" w:rsidRPr="00C12C48" w:rsidRDefault="00A7594D" w:rsidP="00A7594D">
      <w:pPr>
        <w:numPr>
          <w:ilvl w:val="0"/>
          <w:numId w:val="31"/>
        </w:numPr>
        <w:textAlignment w:val="auto"/>
      </w:pPr>
      <w:r w:rsidRPr="00C12C48">
        <w:t>DH vil arbejde for, at handicap er reflekteret i civilsamfundsindsatser i Danmark, således at verdensmålene anvendes både til at løfte DH’s mærkesager og til at skærpe andre civilsamfundsorganisationers engagement i handicaprelevante problemstillinger.</w:t>
      </w:r>
    </w:p>
    <w:p w14:paraId="29FE2659" w14:textId="77777777" w:rsidR="00A7594D" w:rsidRPr="00C12C48" w:rsidRDefault="00A7594D" w:rsidP="00A7594D">
      <w:pPr>
        <w:textAlignment w:val="auto"/>
        <w:rPr>
          <w:b/>
        </w:rPr>
      </w:pPr>
    </w:p>
    <w:p w14:paraId="1611DC02" w14:textId="77777777" w:rsidR="00A7594D" w:rsidRPr="00C12C48" w:rsidRDefault="00A7594D" w:rsidP="00A7594D">
      <w:pPr>
        <w:numPr>
          <w:ilvl w:val="0"/>
          <w:numId w:val="31"/>
        </w:numPr>
        <w:textAlignment w:val="auto"/>
      </w:pPr>
      <w:r w:rsidRPr="00C12C48">
        <w:t xml:space="preserve">DH vil arbejde for et handicapperspektiv i danske indsatser for opfyldelse af verdensmålene, således at målsætningen ”Leaving no one behind” bliver realiseret mest muligt. </w:t>
      </w:r>
    </w:p>
    <w:p w14:paraId="4631EAA1" w14:textId="77777777" w:rsidR="00A7594D" w:rsidRPr="00C12C48" w:rsidRDefault="00A7594D" w:rsidP="00A7594D">
      <w:pPr>
        <w:ind w:left="720"/>
        <w:contextualSpacing/>
        <w:textAlignment w:val="auto"/>
      </w:pPr>
    </w:p>
    <w:p w14:paraId="0402FB48" w14:textId="77777777" w:rsidR="00A7594D" w:rsidRPr="00C12C48" w:rsidRDefault="00A7594D" w:rsidP="00A7594D">
      <w:pPr>
        <w:numPr>
          <w:ilvl w:val="0"/>
          <w:numId w:val="31"/>
        </w:numPr>
        <w:textAlignment w:val="auto"/>
      </w:pPr>
      <w:r w:rsidRPr="00C12C48">
        <w:t xml:space="preserve">DH vil arbejde for, at handicapbevægelsen internt sætter fokus på, hvordan vi i vores egen praksis kan bidrage til at realisere verdensmålene.  </w:t>
      </w:r>
    </w:p>
    <w:p w14:paraId="016EB601" w14:textId="77777777" w:rsidR="00A7594D" w:rsidRPr="00C12C48" w:rsidRDefault="00A7594D" w:rsidP="00A7594D">
      <w:pPr>
        <w:textAlignment w:val="auto"/>
      </w:pPr>
    </w:p>
    <w:p w14:paraId="0F48E45C" w14:textId="77777777" w:rsidR="00A7594D" w:rsidRPr="00C12C48" w:rsidRDefault="00A7594D" w:rsidP="00A7594D">
      <w:pPr>
        <w:numPr>
          <w:ilvl w:val="0"/>
          <w:numId w:val="31"/>
        </w:numPr>
        <w:textAlignment w:val="auto"/>
      </w:pPr>
      <w:r w:rsidRPr="00C12C48">
        <w:t xml:space="preserve">DH vil understøtte sydpartnere i anvendelsen af globale udviklingsmål, således at DH’s og sydpartnernes fælles prioriteringer – bl.a. fokus på beskæftigelse for mennesker med handicap – tilgodeses mest muligt. </w:t>
      </w:r>
    </w:p>
    <w:p w14:paraId="7A6D6666" w14:textId="77777777" w:rsidR="00A7594D" w:rsidRPr="00C12C48" w:rsidRDefault="00A7594D" w:rsidP="00A7594D">
      <w:pPr>
        <w:textAlignment w:val="auto"/>
      </w:pPr>
    </w:p>
    <w:p w14:paraId="51FE5F9C" w14:textId="77777777" w:rsidR="00A7594D" w:rsidRPr="00C12C48" w:rsidRDefault="00A7594D" w:rsidP="00A7594D">
      <w:pPr>
        <w:numPr>
          <w:ilvl w:val="0"/>
          <w:numId w:val="32"/>
        </w:numPr>
        <w:textAlignment w:val="auto"/>
      </w:pPr>
      <w:r w:rsidRPr="00C12C48">
        <w:t xml:space="preserve">DH vil understøtte og samarbejde med den internationale handicapbevægelse i handicapinklusion i anvendelsen af globale udviklingsmål, således at mennesker med handicap inkluderes mest muligt i målopfyldelsen. </w:t>
      </w:r>
    </w:p>
    <w:p w14:paraId="26A6D231" w14:textId="77777777" w:rsidR="00A7594D" w:rsidRPr="0091390D" w:rsidRDefault="00A7594D" w:rsidP="00A7594D"/>
    <w:p w14:paraId="68DA7891" w14:textId="77777777" w:rsidR="00A7594D" w:rsidRPr="0091390D" w:rsidRDefault="00A7594D" w:rsidP="00A7594D"/>
    <w:p w14:paraId="2050398E" w14:textId="77777777" w:rsidR="00A7594D" w:rsidRDefault="00A7594D" w:rsidP="00A7594D"/>
    <w:p w14:paraId="40BCBF1F" w14:textId="77777777" w:rsidR="00A7594D" w:rsidRPr="006860FF" w:rsidRDefault="00A7594D" w:rsidP="00A7594D"/>
    <w:p w14:paraId="64130E3E" w14:textId="77777777" w:rsidR="0090614E" w:rsidRPr="00A7594D" w:rsidRDefault="0044727C" w:rsidP="00A7594D"/>
    <w:sectPr w:rsidR="0090614E" w:rsidRPr="00A7594D" w:rsidSect="006860FF">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242" w:header="568" w:footer="851" w:gutter="0"/>
      <w:paperSrc w:first="15" w:other="15"/>
      <w:cols w:space="708"/>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6032B" w14:textId="77777777" w:rsidR="0044727C" w:rsidRDefault="0044727C">
      <w:r>
        <w:separator/>
      </w:r>
    </w:p>
  </w:endnote>
  <w:endnote w:type="continuationSeparator" w:id="0">
    <w:p w14:paraId="6C4974C6" w14:textId="77777777" w:rsidR="0044727C" w:rsidRDefault="0044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0E42" w14:textId="77777777" w:rsidR="00F076A9" w:rsidRDefault="00C12C48"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64130E43" w14:textId="77777777" w:rsidR="00F076A9" w:rsidRDefault="0044727C">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0E44" w14:textId="77777777" w:rsidR="00F076A9" w:rsidRDefault="00C12C48"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2370C4">
      <w:rPr>
        <w:rStyle w:val="Sidetal"/>
        <w:rFonts w:eastAsiaTheme="majorEastAsia"/>
        <w:noProof/>
      </w:rPr>
      <w:t>6</w:t>
    </w:r>
    <w:r>
      <w:rPr>
        <w:rStyle w:val="Sidetal"/>
        <w:rFonts w:eastAsiaTheme="majorEastAsia"/>
      </w:rPr>
      <w:fldChar w:fldCharType="end"/>
    </w:r>
  </w:p>
  <w:p w14:paraId="64130E45" w14:textId="77777777" w:rsidR="00F076A9" w:rsidRDefault="0044727C">
    <w:pPr>
      <w:pStyle w:val="Sidefod"/>
      <w:framePr w:wrap="around" w:vAnchor="text" w:hAnchor="margin" w:xAlign="right" w:y="1"/>
      <w:rPr>
        <w:rStyle w:val="Sidetal"/>
        <w:rFonts w:eastAsiaTheme="majorEastAsia"/>
      </w:rPr>
    </w:pPr>
  </w:p>
  <w:p w14:paraId="64130E46" w14:textId="77777777" w:rsidR="00F076A9" w:rsidRDefault="0044727C">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0E48" w14:textId="77777777" w:rsidR="00FF6FD2" w:rsidRDefault="0044727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71A1C" w14:textId="77777777" w:rsidR="0044727C" w:rsidRDefault="0044727C">
      <w:r>
        <w:separator/>
      </w:r>
    </w:p>
  </w:footnote>
  <w:footnote w:type="continuationSeparator" w:id="0">
    <w:p w14:paraId="50B00EE6" w14:textId="77777777" w:rsidR="0044727C" w:rsidRDefault="00447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0E3F" w14:textId="77777777" w:rsidR="00F076A9" w:rsidRDefault="00C12C48">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64130E40" w14:textId="77777777" w:rsidR="00F076A9" w:rsidRDefault="0044727C">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0E41" w14:textId="77777777" w:rsidR="00F076A9" w:rsidRDefault="0044727C">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0E47" w14:textId="77777777" w:rsidR="00F20012" w:rsidRDefault="00C12C48">
    <w:pPr>
      <w:pStyle w:val="Sidehoved"/>
    </w:pPr>
    <w:r>
      <w:rPr>
        <w:noProof/>
        <w:sz w:val="24"/>
        <w:szCs w:val="24"/>
      </w:rPr>
      <w:drawing>
        <wp:anchor distT="0" distB="0" distL="114300" distR="114300" simplePos="0" relativeHeight="251658240" behindDoc="0" locked="0" layoutInCell="1" allowOverlap="1" wp14:anchorId="64130E49" wp14:editId="64130E4A">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78614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D8E"/>
    <w:multiLevelType w:val="hybridMultilevel"/>
    <w:tmpl w:val="BC92DD0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06290935"/>
    <w:multiLevelType w:val="hybridMultilevel"/>
    <w:tmpl w:val="E9FC14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0A4413C7"/>
    <w:multiLevelType w:val="hybridMultilevel"/>
    <w:tmpl w:val="F676D4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0BDA575E"/>
    <w:multiLevelType w:val="hybridMultilevel"/>
    <w:tmpl w:val="133AF1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nsid w:val="0F624ACB"/>
    <w:multiLevelType w:val="hybridMultilevel"/>
    <w:tmpl w:val="247ADF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nsid w:val="1169233E"/>
    <w:multiLevelType w:val="hybridMultilevel"/>
    <w:tmpl w:val="793C7C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13416AC7"/>
    <w:multiLevelType w:val="hybridMultilevel"/>
    <w:tmpl w:val="27C04F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nsid w:val="169166D7"/>
    <w:multiLevelType w:val="hybridMultilevel"/>
    <w:tmpl w:val="204C49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nsid w:val="17BE07E7"/>
    <w:multiLevelType w:val="hybridMultilevel"/>
    <w:tmpl w:val="8F68F9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nsid w:val="1D6E463D"/>
    <w:multiLevelType w:val="hybridMultilevel"/>
    <w:tmpl w:val="AB0C5D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nsid w:val="1E6C5021"/>
    <w:multiLevelType w:val="hybridMultilevel"/>
    <w:tmpl w:val="979834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nsid w:val="21660EE7"/>
    <w:multiLevelType w:val="hybridMultilevel"/>
    <w:tmpl w:val="A9DCD8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nsid w:val="260249B6"/>
    <w:multiLevelType w:val="hybridMultilevel"/>
    <w:tmpl w:val="FC525AD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nsid w:val="2C2551B6"/>
    <w:multiLevelType w:val="hybridMultilevel"/>
    <w:tmpl w:val="FFA023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nsid w:val="35E021A3"/>
    <w:multiLevelType w:val="hybridMultilevel"/>
    <w:tmpl w:val="34BC63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nsid w:val="3B237FB1"/>
    <w:multiLevelType w:val="hybridMultilevel"/>
    <w:tmpl w:val="1C343C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nsid w:val="3DB62934"/>
    <w:multiLevelType w:val="hybridMultilevel"/>
    <w:tmpl w:val="C06EB5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nsid w:val="3FA438B1"/>
    <w:multiLevelType w:val="hybridMultilevel"/>
    <w:tmpl w:val="18B8D1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nsid w:val="3FAF4F8F"/>
    <w:multiLevelType w:val="hybridMultilevel"/>
    <w:tmpl w:val="CC3CA9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nsid w:val="4E402A27"/>
    <w:multiLevelType w:val="hybridMultilevel"/>
    <w:tmpl w:val="915E6D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nsid w:val="51A6070A"/>
    <w:multiLevelType w:val="hybridMultilevel"/>
    <w:tmpl w:val="6C9E69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nsid w:val="52541773"/>
    <w:multiLevelType w:val="hybridMultilevel"/>
    <w:tmpl w:val="8488F2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nsid w:val="53FF1DF7"/>
    <w:multiLevelType w:val="hybridMultilevel"/>
    <w:tmpl w:val="9404E22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nsid w:val="579E1C54"/>
    <w:multiLevelType w:val="hybridMultilevel"/>
    <w:tmpl w:val="F468FE4E"/>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nsid w:val="5E1174BA"/>
    <w:multiLevelType w:val="hybridMultilevel"/>
    <w:tmpl w:val="6414D7B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nsid w:val="67C13380"/>
    <w:multiLevelType w:val="hybridMultilevel"/>
    <w:tmpl w:val="CFDA82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nsid w:val="68A55E5D"/>
    <w:multiLevelType w:val="hybridMultilevel"/>
    <w:tmpl w:val="BEB841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nsid w:val="7161578F"/>
    <w:multiLevelType w:val="hybridMultilevel"/>
    <w:tmpl w:val="DFDE00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nsid w:val="753A7CFC"/>
    <w:multiLevelType w:val="hybridMultilevel"/>
    <w:tmpl w:val="55D05E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nsid w:val="788B4D2B"/>
    <w:multiLevelType w:val="hybridMultilevel"/>
    <w:tmpl w:val="4168AA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nsid w:val="7E6656A6"/>
    <w:multiLevelType w:val="hybridMultilevel"/>
    <w:tmpl w:val="CEA8C0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1">
    <w:nsid w:val="7F693749"/>
    <w:multiLevelType w:val="hybridMultilevel"/>
    <w:tmpl w:val="5AEC811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6"/>
  </w:num>
  <w:num w:numId="5">
    <w:abstractNumId w:val="8"/>
  </w:num>
  <w:num w:numId="6">
    <w:abstractNumId w:val="19"/>
  </w:num>
  <w:num w:numId="7">
    <w:abstractNumId w:val="15"/>
  </w:num>
  <w:num w:numId="8">
    <w:abstractNumId w:val="25"/>
  </w:num>
  <w:num w:numId="9">
    <w:abstractNumId w:val="28"/>
  </w:num>
  <w:num w:numId="10">
    <w:abstractNumId w:val="31"/>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num>
  <w:num w:numId="14">
    <w:abstractNumId w:val="30"/>
  </w:num>
  <w:num w:numId="15">
    <w:abstractNumId w:val="0"/>
  </w:num>
  <w:num w:numId="16">
    <w:abstractNumId w:val="7"/>
  </w:num>
  <w:num w:numId="17">
    <w:abstractNumId w:val="13"/>
  </w:num>
  <w:num w:numId="18">
    <w:abstractNumId w:val="1"/>
  </w:num>
  <w:num w:numId="19">
    <w:abstractNumId w:val="12"/>
  </w:num>
  <w:num w:numId="20">
    <w:abstractNumId w:val="2"/>
  </w:num>
  <w:num w:numId="21">
    <w:abstractNumId w:val="20"/>
  </w:num>
  <w:num w:numId="22">
    <w:abstractNumId w:val="21"/>
  </w:num>
  <w:num w:numId="23">
    <w:abstractNumId w:val="5"/>
  </w:num>
  <w:num w:numId="24">
    <w:abstractNumId w:val="18"/>
  </w:num>
  <w:num w:numId="25">
    <w:abstractNumId w:val="29"/>
  </w:num>
  <w:num w:numId="26">
    <w:abstractNumId w:val="27"/>
  </w:num>
  <w:num w:numId="27">
    <w:abstractNumId w:val="26"/>
  </w:num>
  <w:num w:numId="28">
    <w:abstractNumId w:val="10"/>
  </w:num>
  <w:num w:numId="29">
    <w:abstractNumId w:val="17"/>
  </w:num>
  <w:num w:numId="30">
    <w:abstractNumId w:val="9"/>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48"/>
    <w:rsid w:val="00001534"/>
    <w:rsid w:val="00216FEA"/>
    <w:rsid w:val="002370C4"/>
    <w:rsid w:val="00262621"/>
    <w:rsid w:val="002B1A11"/>
    <w:rsid w:val="0044727C"/>
    <w:rsid w:val="0046023D"/>
    <w:rsid w:val="006860FF"/>
    <w:rsid w:val="006E7F2B"/>
    <w:rsid w:val="007440E3"/>
    <w:rsid w:val="00925D37"/>
    <w:rsid w:val="009923B8"/>
    <w:rsid w:val="00994456"/>
    <w:rsid w:val="00A7594D"/>
    <w:rsid w:val="00A94203"/>
    <w:rsid w:val="00C12C48"/>
    <w:rsid w:val="00CC6B43"/>
    <w:rsid w:val="00DF79F6"/>
    <w:rsid w:val="00EB4C6D"/>
    <w:rsid w:val="00F11EA1"/>
    <w:rsid w:val="00FD01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4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Linjenummer">
    <w:name w:val="line number"/>
    <w:basedOn w:val="Standardskrifttypeiafsnit"/>
    <w:uiPriority w:val="99"/>
    <w:semiHidden/>
    <w:unhideWhenUsed/>
    <w:rsid w:val="00C12C48"/>
  </w:style>
  <w:style w:type="paragraph" w:styleId="Markeringsbobletekst">
    <w:name w:val="Balloon Text"/>
    <w:basedOn w:val="Normal"/>
    <w:link w:val="MarkeringsbobletekstTegn"/>
    <w:uiPriority w:val="99"/>
    <w:semiHidden/>
    <w:unhideWhenUsed/>
    <w:rsid w:val="0099445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94456"/>
    <w:rPr>
      <w:rFonts w:ascii="Tahoma" w:eastAsia="Times New Roman" w:hAnsi="Tahoma" w:cs="Tahoma"/>
      <w:sz w:val="16"/>
      <w:szCs w:val="16"/>
      <w:lang w:eastAsia="da-DK"/>
    </w:rPr>
  </w:style>
  <w:style w:type="paragraph" w:styleId="Listeafsnit">
    <w:name w:val="List Paragraph"/>
    <w:basedOn w:val="Normal"/>
    <w:uiPriority w:val="34"/>
    <w:qFormat/>
    <w:rsid w:val="00925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4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Linjenummer">
    <w:name w:val="line number"/>
    <w:basedOn w:val="Standardskrifttypeiafsnit"/>
    <w:uiPriority w:val="99"/>
    <w:semiHidden/>
    <w:unhideWhenUsed/>
    <w:rsid w:val="00C12C48"/>
  </w:style>
  <w:style w:type="paragraph" w:styleId="Markeringsbobletekst">
    <w:name w:val="Balloon Text"/>
    <w:basedOn w:val="Normal"/>
    <w:link w:val="MarkeringsbobletekstTegn"/>
    <w:uiPriority w:val="99"/>
    <w:semiHidden/>
    <w:unhideWhenUsed/>
    <w:rsid w:val="0099445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94456"/>
    <w:rPr>
      <w:rFonts w:ascii="Tahoma" w:eastAsia="Times New Roman" w:hAnsi="Tahoma" w:cs="Tahoma"/>
      <w:sz w:val="16"/>
      <w:szCs w:val="16"/>
      <w:lang w:eastAsia="da-DK"/>
    </w:rPr>
  </w:style>
  <w:style w:type="paragraph" w:styleId="Listeafsnit">
    <w:name w:val="List Paragraph"/>
    <w:basedOn w:val="Normal"/>
    <w:uiPriority w:val="34"/>
    <w:qFormat/>
    <w:rsid w:val="00925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3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5B75EA5860EC42A80630A9F10E7D41" ma:contentTypeVersion="12" ma:contentTypeDescription="Create a new document." ma:contentTypeScope="" ma:versionID="6c0bace90e679a2e663ae58b99943a6a">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ID xmlns="181e6edb-f8a7-4e25-8cbd-c1843e47ac00">330400</TSID>
    <TSTitle xmlns="181e6edb-f8a7-4e25-8cbd-c1843e47ac00">GÆLDENDE: DH's handlingsplan 2018-2021 (version pr. 12.10.17)</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1616</TSOwner>
    <TSUpdatedBy xmlns="181e6edb-f8a7-4e25-8cbd-c1843e47ac00" xsi:nil="true"/>
  </documentManagement>
</p:properties>
</file>

<file path=customXml/itemProps1.xml><?xml version="1.0" encoding="utf-8"?>
<ds:datastoreItem xmlns:ds="http://schemas.openxmlformats.org/officeDocument/2006/customXml" ds:itemID="{819482F3-8F4E-48BD-BF68-C181958CAEB6}">
  <ds:schemaRefs>
    <ds:schemaRef ds:uri="http://schemas.microsoft.com/sharepoint/v3/contenttype/forms"/>
  </ds:schemaRefs>
</ds:datastoreItem>
</file>

<file path=customXml/itemProps2.xml><?xml version="1.0" encoding="utf-8"?>
<ds:datastoreItem xmlns:ds="http://schemas.openxmlformats.org/officeDocument/2006/customXml" ds:itemID="{2DE33374-1FB9-4D31-BB48-2E516FCB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D0886-007C-4940-91D7-FE1ABF222374}">
  <ds:schemaRefs>
    <ds:schemaRef ds:uri="http://schemas.microsoft.com/office/2006/metadata/properties"/>
    <ds:schemaRef ds:uri="http://schemas.microsoft.com/office/infopath/2007/PartnerControls"/>
    <ds:schemaRef ds:uri="181e6edb-f8a7-4e25-8cbd-c1843e47ac00"/>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24</Pages>
  <Words>6494</Words>
  <Characters>39615</Characters>
  <Application>Microsoft Office Word</Application>
  <DocSecurity>0</DocSecurity>
  <Lines>330</Lines>
  <Paragraphs>92</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46017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Torben Kajberg</cp:lastModifiedBy>
  <cp:revision>2</cp:revision>
  <cp:lastPrinted>2017-08-28T08:41:00Z</cp:lastPrinted>
  <dcterms:created xsi:type="dcterms:W3CDTF">2017-10-26T12:25:00Z</dcterms:created>
  <dcterms:modified xsi:type="dcterms:W3CDTF">2017-10-26T12:25:00Z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0x010100915B75EA5860EC42A80630A9F10E7D41</vt:lpwstr>
  </property>
</Properties>
</file>