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145371" w:displacedByCustomXml="next"/>
    <w:bookmarkStart w:id="1" w:name="_Toc423535643" w:displacedByCustomXml="next"/>
    <w:bookmarkStart w:id="2" w:name="_Toc423535562" w:displacedByCustomXml="next"/>
    <w:bookmarkStart w:id="3" w:name="_Toc423378898" w:displacedByCustomXml="next"/>
    <w:bookmarkStart w:id="4" w:name="_Toc422085541" w:displacedByCustomXml="next"/>
    <w:bookmarkStart w:id="5" w:name="_Toc422053826" w:displacedByCustomXml="next"/>
    <w:bookmarkStart w:id="6" w:name="_Toc404764519" w:displacedByCustomXml="next"/>
    <w:sdt>
      <w:sdtPr>
        <w:rPr>
          <w:rFonts w:asciiTheme="majorHAnsi" w:eastAsiaTheme="majorEastAsia" w:hAnsiTheme="majorHAnsi" w:cstheme="majorBidi"/>
          <w:sz w:val="76"/>
          <w:szCs w:val="76"/>
        </w:rPr>
        <w:id w:val="-991182850"/>
        <w:docPartObj>
          <w:docPartGallery w:val="Cover Pages"/>
          <w:docPartUnique/>
        </w:docPartObj>
      </w:sdtPr>
      <w:sdtEndPr>
        <w:rPr>
          <w:rFonts w:asciiTheme="minorHAnsi" w:eastAsiaTheme="minorEastAsia" w:hAnsiTheme="minorHAnsi" w:cstheme="minorBidi"/>
          <w:sz w:val="48"/>
          <w:szCs w:val="48"/>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6595"/>
            <w:gridCol w:w="1465"/>
            <w:gridCol w:w="2344"/>
          </w:tblGrid>
          <w:tr w:rsidR="00787D92" w14:paraId="68FA1697" w14:textId="77777777" w:rsidTr="00787D92">
            <w:tc>
              <w:tcPr>
                <w:tcW w:w="6595" w:type="dxa"/>
                <w:tcBorders>
                  <w:bottom w:val="single" w:sz="18" w:space="0" w:color="808080" w:themeColor="background1" w:themeShade="80"/>
                  <w:right w:val="single" w:sz="18" w:space="0" w:color="808080" w:themeColor="background1" w:themeShade="80"/>
                </w:tcBorders>
                <w:vAlign w:val="center"/>
              </w:tcPr>
              <w:p w14:paraId="0D29AA8E" w14:textId="77777777" w:rsidR="00787D92" w:rsidRDefault="004C29CC" w:rsidP="00787D92">
                <w:pPr>
                  <w:pStyle w:val="Ingenafstand"/>
                  <w:rPr>
                    <w:rFonts w:asciiTheme="majorHAnsi" w:eastAsiaTheme="majorEastAsia" w:hAnsiTheme="majorHAnsi" w:cstheme="majorBidi"/>
                    <w:sz w:val="76"/>
                    <w:szCs w:val="76"/>
                  </w:rPr>
                </w:pPr>
                <w:sdt>
                  <w:sdtPr>
                    <w:rPr>
                      <w:rFonts w:asciiTheme="majorHAnsi" w:eastAsiaTheme="majorEastAsia" w:hAnsiTheme="majorHAnsi" w:cstheme="majorBidi"/>
                      <w:b/>
                      <w:bCs/>
                      <w:color w:val="4F6228" w:themeColor="accent3" w:themeShade="80"/>
                      <w:sz w:val="144"/>
                      <w:szCs w:val="144"/>
                    </w:rPr>
                    <w:alias w:val="Titel"/>
                    <w:id w:val="276713177"/>
                    <w:dataBinding w:prefixMappings="xmlns:ns0='http://schemas.openxmlformats.org/package/2006/metadata/core-properties' xmlns:ns1='http://purl.org/dc/elements/1.1/'" w:xpath="/ns0:coreProperties[1]/ns1:title[1]" w:storeItemID="{6C3C8BC8-F283-45AE-878A-BAB7291924A1}"/>
                    <w:text/>
                  </w:sdtPr>
                  <w:sdtEndPr>
                    <w:rPr>
                      <w:color w:val="4F6228" w:themeColor="accent3" w:themeShade="80"/>
                    </w:rPr>
                  </w:sdtEndPr>
                  <w:sdtContent>
                    <w:r w:rsidR="00115A32" w:rsidRPr="008D296D">
                      <w:rPr>
                        <w:rFonts w:asciiTheme="majorHAnsi" w:eastAsiaTheme="majorEastAsia" w:hAnsiTheme="majorHAnsi" w:cstheme="majorBidi"/>
                        <w:b/>
                        <w:bCs/>
                        <w:color w:val="4F6228" w:themeColor="accent3" w:themeShade="80"/>
                        <w:sz w:val="144"/>
                        <w:szCs w:val="144"/>
                      </w:rPr>
                      <w:t>Planning for change</w:t>
                    </w:r>
                  </w:sdtContent>
                </w:sdt>
              </w:p>
            </w:tc>
            <w:tc>
              <w:tcPr>
                <w:tcW w:w="3809" w:type="dxa"/>
                <w:gridSpan w:val="2"/>
                <w:tcBorders>
                  <w:left w:val="single" w:sz="18" w:space="0" w:color="808080" w:themeColor="background1" w:themeShade="80"/>
                  <w:bottom w:val="single" w:sz="18" w:space="0" w:color="808080" w:themeColor="background1" w:themeShade="80"/>
                </w:tcBorders>
                <w:vAlign w:val="center"/>
              </w:tcPr>
              <w:p w14:paraId="1280BA38" w14:textId="77777777" w:rsidR="00787D92" w:rsidRDefault="00787D92">
                <w:pPr>
                  <w:pStyle w:val="Ingenafstand"/>
                  <w:rPr>
                    <w:rFonts w:asciiTheme="majorHAnsi" w:eastAsiaTheme="majorEastAsia" w:hAnsiTheme="majorHAnsi" w:cstheme="majorBidi"/>
                    <w:sz w:val="36"/>
                    <w:szCs w:val="36"/>
                  </w:rPr>
                </w:pPr>
              </w:p>
              <w:p w14:paraId="6F74A565" w14:textId="77777777" w:rsidR="00787D92" w:rsidRPr="00787D92" w:rsidRDefault="00787D92" w:rsidP="00787D92">
                <w:pPr>
                  <w:pStyle w:val="Ingenafstand"/>
                  <w:rPr>
                    <w:color w:val="4F81BD" w:themeColor="accent1"/>
                    <w:sz w:val="144"/>
                    <w:szCs w:val="144"/>
                    <w14:numForm w14:val="oldStyle"/>
                  </w:rPr>
                </w:pPr>
              </w:p>
            </w:tc>
          </w:tr>
          <w:tr w:rsidR="00787D92" w14:paraId="495B3843" w14:textId="77777777" w:rsidTr="00787D92">
            <w:sdt>
              <w:sdtPr>
                <w:rPr>
                  <w:rFonts w:asciiTheme="majorHAnsi" w:eastAsiaTheme="majorEastAsia" w:hAnsiTheme="majorHAnsi" w:cstheme="majorBidi"/>
                  <w:b/>
                  <w:bCs/>
                  <w:color w:val="4F6228" w:themeColor="accent3" w:themeShade="80"/>
                  <w:sz w:val="36"/>
                  <w:szCs w:val="36"/>
                </w:rPr>
                <w:alias w:val="Resume"/>
                <w:id w:val="276713183"/>
                <w:dataBinding w:prefixMappings="xmlns:ns0='http://schemas.microsoft.com/office/2006/coverPageProps'" w:xpath="/ns0:CoverPageProperties[1]/ns0:Abstract[1]" w:storeItemID="{55AF091B-3C7A-41E3-B477-F2FDAA23CFDA}"/>
                <w:text/>
              </w:sdtPr>
              <w:sdtEndPr>
                <w:rPr>
                  <w:color w:val="4F6228" w:themeColor="accent3" w:themeShade="80"/>
                </w:rPr>
              </w:sdtEndPr>
              <w:sdtContent>
                <w:tc>
                  <w:tcPr>
                    <w:tcW w:w="8060" w:type="dxa"/>
                    <w:gridSpan w:val="2"/>
                    <w:tcBorders>
                      <w:top w:val="single" w:sz="18" w:space="0" w:color="808080" w:themeColor="background1" w:themeShade="80"/>
                    </w:tcBorders>
                    <w:vAlign w:val="center"/>
                  </w:tcPr>
                  <w:p w14:paraId="5D418548" w14:textId="29D019B3" w:rsidR="00787D92" w:rsidRPr="00787D92" w:rsidRDefault="008703FC" w:rsidP="00E44F88">
                    <w:pPr>
                      <w:pStyle w:val="Ingenafstand"/>
                    </w:pPr>
                    <w:r w:rsidRPr="008D296D">
                      <w:rPr>
                        <w:rFonts w:asciiTheme="majorHAnsi" w:eastAsiaTheme="majorEastAsia" w:hAnsiTheme="majorHAnsi" w:cstheme="majorBidi"/>
                        <w:b/>
                        <w:bCs/>
                        <w:color w:val="4F6228" w:themeColor="accent3" w:themeShade="80"/>
                        <w:sz w:val="36"/>
                        <w:szCs w:val="36"/>
                      </w:rPr>
                      <w:t xml:space="preserve"> - A</w:t>
                    </w:r>
                    <w:r w:rsidR="00E44F88" w:rsidRPr="008D296D">
                      <w:rPr>
                        <w:rFonts w:asciiTheme="majorHAnsi" w:eastAsiaTheme="majorEastAsia" w:hAnsiTheme="majorHAnsi" w:cstheme="majorBidi"/>
                        <w:b/>
                        <w:bCs/>
                        <w:color w:val="4F6228" w:themeColor="accent3" w:themeShade="80"/>
                        <w:sz w:val="36"/>
                        <w:szCs w:val="36"/>
                      </w:rPr>
                      <w:t xml:space="preserve"> Guide to DPODs</w:t>
                    </w:r>
                    <w:r w:rsidRPr="008D296D">
                      <w:rPr>
                        <w:rFonts w:asciiTheme="majorHAnsi" w:eastAsiaTheme="majorEastAsia" w:hAnsiTheme="majorHAnsi" w:cstheme="majorBidi"/>
                        <w:b/>
                        <w:bCs/>
                        <w:color w:val="4F6228" w:themeColor="accent3" w:themeShade="80"/>
                        <w:sz w:val="36"/>
                        <w:szCs w:val="36"/>
                      </w:rPr>
                      <w:t xml:space="preserve"> </w:t>
                    </w:r>
                    <w:proofErr w:type="spellStart"/>
                    <w:r w:rsidRPr="008D296D">
                      <w:rPr>
                        <w:rFonts w:asciiTheme="majorHAnsi" w:eastAsiaTheme="majorEastAsia" w:hAnsiTheme="majorHAnsi" w:cstheme="majorBidi"/>
                        <w:b/>
                        <w:bCs/>
                        <w:color w:val="4F6228" w:themeColor="accent3" w:themeShade="80"/>
                        <w:sz w:val="36"/>
                        <w:szCs w:val="36"/>
                      </w:rPr>
                      <w:t>Logframe</w:t>
                    </w:r>
                    <w:proofErr w:type="spellEnd"/>
                    <w:r w:rsidRPr="008D296D">
                      <w:rPr>
                        <w:rFonts w:asciiTheme="majorHAnsi" w:eastAsiaTheme="majorEastAsia" w:hAnsiTheme="majorHAnsi" w:cstheme="majorBidi"/>
                        <w:b/>
                        <w:bCs/>
                        <w:color w:val="4F6228" w:themeColor="accent3" w:themeShade="80"/>
                        <w:sz w:val="36"/>
                        <w:szCs w:val="36"/>
                      </w:rPr>
                      <w:t xml:space="preserve"> </w:t>
                    </w:r>
                    <w:r w:rsidR="00E44F88" w:rsidRPr="008D296D">
                      <w:rPr>
                        <w:rFonts w:asciiTheme="majorHAnsi" w:eastAsiaTheme="majorEastAsia" w:hAnsiTheme="majorHAnsi" w:cstheme="majorBidi"/>
                        <w:b/>
                        <w:bCs/>
                        <w:color w:val="4F6228" w:themeColor="accent3" w:themeShade="80"/>
                        <w:sz w:val="36"/>
                        <w:szCs w:val="36"/>
                      </w:rPr>
                      <w:t>Format</w:t>
                    </w:r>
                  </w:p>
                </w:tc>
              </w:sdtContent>
            </w:sdt>
            <w:tc>
              <w:tcPr>
                <w:tcW w:w="2344" w:type="dxa"/>
                <w:tcBorders>
                  <w:top w:val="single" w:sz="18" w:space="0" w:color="808080" w:themeColor="background1" w:themeShade="80"/>
                </w:tcBorders>
                <w:vAlign w:val="center"/>
              </w:tcPr>
              <w:p w14:paraId="35A3009C" w14:textId="479C154C" w:rsidR="00787D92" w:rsidRDefault="004C29CC" w:rsidP="009958DD">
                <w:pPr>
                  <w:pStyle w:val="Ingenafstand"/>
                  <w:rPr>
                    <w:rFonts w:asciiTheme="majorHAnsi" w:eastAsiaTheme="majorEastAsia" w:hAnsiTheme="majorHAnsi" w:cstheme="majorBidi"/>
                    <w:sz w:val="36"/>
                    <w:szCs w:val="36"/>
                  </w:rPr>
                </w:pPr>
                <w:sdt>
                  <w:sdtPr>
                    <w:rPr>
                      <w:rFonts w:asciiTheme="majorHAnsi" w:eastAsiaTheme="majorEastAsia" w:hAnsiTheme="majorHAnsi" w:cstheme="majorBidi"/>
                      <w:color w:val="4F6228" w:themeColor="accent3" w:themeShade="80"/>
                      <w:sz w:val="24"/>
                      <w:szCs w:val="24"/>
                    </w:rPr>
                    <w:alias w:val="Undertitel"/>
                    <w:id w:val="276713189"/>
                    <w:showingPlcHdr/>
                    <w:dataBinding w:prefixMappings="xmlns:ns0='http://schemas.openxmlformats.org/package/2006/metadata/core-properties' xmlns:ns1='http://purl.org/dc/elements/1.1/'" w:xpath="/ns0:coreProperties[1]/ns1:subject[1]" w:storeItemID="{6C3C8BC8-F283-45AE-878A-BAB7291924A1}"/>
                    <w:text/>
                  </w:sdtPr>
                  <w:sdtEndPr>
                    <w:rPr>
                      <w:color w:val="4F6228" w:themeColor="accent3" w:themeShade="80"/>
                    </w:rPr>
                  </w:sdtEndPr>
                  <w:sdtContent>
                    <w:r w:rsidR="009958DD">
                      <w:rPr>
                        <w:rFonts w:asciiTheme="majorHAnsi" w:eastAsiaTheme="majorEastAsia" w:hAnsiTheme="majorHAnsi" w:cstheme="majorBidi"/>
                        <w:color w:val="4F6228" w:themeColor="accent3" w:themeShade="80"/>
                        <w:sz w:val="24"/>
                        <w:szCs w:val="24"/>
                      </w:rPr>
                      <w:t xml:space="preserve">     </w:t>
                    </w:r>
                  </w:sdtContent>
                </w:sdt>
              </w:p>
            </w:tc>
          </w:tr>
        </w:tbl>
        <w:p w14:paraId="4B8A4924" w14:textId="46A71AA2" w:rsidR="000C45B7" w:rsidRPr="00787D92" w:rsidRDefault="004C29CC">
          <w:pPr>
            <w:rPr>
              <w:rFonts w:asciiTheme="majorHAnsi" w:eastAsiaTheme="majorEastAsia" w:hAnsiTheme="majorHAnsi" w:cstheme="majorBidi"/>
              <w:b/>
              <w:bCs/>
              <w:color w:val="365F91" w:themeColor="accent1" w:themeShade="BF"/>
              <w:sz w:val="48"/>
              <w:szCs w:val="48"/>
            </w:rPr>
          </w:pP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p w14:paraId="13B5994A" w14:textId="56C970EE" w:rsidR="00105383" w:rsidRDefault="009958DD">
      <w:r w:rsidRPr="009958DD">
        <w:rPr>
          <w:b/>
          <w:bCs/>
          <w:noProof/>
        </w:rPr>
        <mc:AlternateContent>
          <mc:Choice Requires="wps">
            <w:drawing>
              <wp:anchor distT="0" distB="0" distL="114300" distR="114300" simplePos="0" relativeHeight="251705344" behindDoc="0" locked="0" layoutInCell="1" allowOverlap="1" wp14:anchorId="08FE3667" wp14:editId="2E5B5837">
                <wp:simplePos x="0" y="0"/>
                <wp:positionH relativeFrom="column">
                  <wp:posOffset>5715216</wp:posOffset>
                </wp:positionH>
                <wp:positionV relativeFrom="paragraph">
                  <wp:posOffset>7688868</wp:posOffset>
                </wp:positionV>
                <wp:extent cx="934192" cy="595222"/>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192" cy="595222"/>
                        </a:xfrm>
                        <a:prstGeom prst="rect">
                          <a:avLst/>
                        </a:prstGeom>
                        <a:solidFill>
                          <a:srgbClr val="FFFFFF"/>
                        </a:solidFill>
                        <a:ln w="9525">
                          <a:noFill/>
                          <a:miter lim="800000"/>
                          <a:headEnd/>
                          <a:tailEnd/>
                        </a:ln>
                      </wps:spPr>
                      <wps:txbx>
                        <w:txbxContent>
                          <w:p w14:paraId="3092D223" w14:textId="04F1EAC1" w:rsidR="009958DD" w:rsidRPr="009958DD" w:rsidRDefault="009958DD">
                            <w:pPr>
                              <w:rPr>
                                <w:b/>
                                <w:color w:val="4F6228" w:themeColor="accent3" w:themeShade="80"/>
                                <w:sz w:val="28"/>
                                <w:szCs w:val="28"/>
                                <w:lang w:val="da-DK"/>
                              </w:rPr>
                            </w:pPr>
                            <w:r w:rsidRPr="009958DD">
                              <w:rPr>
                                <w:b/>
                                <w:color w:val="4F6228" w:themeColor="accent3" w:themeShade="80"/>
                                <w:sz w:val="28"/>
                                <w:szCs w:val="28"/>
                              </w:rPr>
                              <w:t>May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50pt;margin-top:605.4pt;width:73.55pt;height:4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" stroked="f">
                <v:textbox>
                  <w:txbxContent>
                    <w:p w14:paraId="3092D223" w14:textId="04F1EAC1" w:rsidR="009958DD" w:rsidRPr="009958DD" w:rsidRDefault="009958DD">
                      <w:pPr>
                        <w:rPr>
                          <w:b/>
                          <w:color w:val="4F6228" w:themeColor="accent3" w:themeShade="80"/>
                          <w:sz w:val="28"/>
                          <w:szCs w:val="28"/>
                          <w:lang w:val="da-DK"/>
                        </w:rPr>
                      </w:pPr>
                      <w:r w:rsidRPr="009958DD">
                        <w:rPr>
                          <w:b/>
                          <w:color w:val="4F6228" w:themeColor="accent3" w:themeShade="80"/>
                          <w:sz w:val="28"/>
                          <w:szCs w:val="28"/>
                        </w:rPr>
                        <w:t>May 2016</w:t>
                      </w:r>
                    </w:p>
                  </w:txbxContent>
                </v:textbox>
              </v:shape>
            </w:pict>
          </mc:Fallback>
        </mc:AlternateContent>
      </w:r>
      <w:r w:rsidR="00105383">
        <w:rPr>
          <w:b/>
          <w:bCs/>
        </w:rPr>
        <w:br w:type="page"/>
      </w:r>
    </w:p>
    <w:tbl>
      <w:tblPr>
        <w:tblStyle w:val="Tabel-Gitter"/>
        <w:tblW w:w="0" w:type="auto"/>
        <w:tblLook w:val="04A0" w:firstRow="1" w:lastRow="0" w:firstColumn="1" w:lastColumn="0" w:noHBand="0" w:noVBand="1"/>
      </w:tblPr>
      <w:tblGrid>
        <w:gridCol w:w="10188"/>
      </w:tblGrid>
      <w:tr w:rsidR="00C45697" w:rsidRPr="0027590B" w14:paraId="67E05BA2" w14:textId="77777777" w:rsidTr="00444EE7">
        <w:tc>
          <w:tcPr>
            <w:tcW w:w="10188" w:type="dxa"/>
            <w:tcBorders>
              <w:top w:val="nil"/>
              <w:left w:val="nil"/>
              <w:bottom w:val="nil"/>
              <w:right w:val="nil"/>
            </w:tcBorders>
          </w:tcPr>
          <w:sdt>
            <w:sdtPr>
              <w:rPr>
                <w:rFonts w:asciiTheme="minorHAnsi" w:eastAsiaTheme="minorEastAsia" w:hAnsiTheme="minorHAnsi" w:cstheme="minorBidi"/>
                <w:b w:val="0"/>
                <w:bCs w:val="0"/>
                <w:color w:val="auto"/>
                <w:sz w:val="22"/>
                <w:szCs w:val="22"/>
                <w:lang w:val="da-DK"/>
              </w:rPr>
              <w:id w:val="-552470231"/>
              <w:docPartObj>
                <w:docPartGallery w:val="Table of Contents"/>
                <w:docPartUnique/>
              </w:docPartObj>
            </w:sdtPr>
            <w:sdtContent>
              <w:p w14:paraId="05329C15" w14:textId="0FBF3CEB" w:rsidR="0027590B" w:rsidRPr="00013968" w:rsidRDefault="0027590B">
                <w:pPr>
                  <w:pStyle w:val="Overskrift"/>
                  <w:rPr>
                    <w:b w:val="0"/>
                    <w:color w:val="4F6228" w:themeColor="accent3" w:themeShade="80"/>
                    <w:sz w:val="48"/>
                    <w:szCs w:val="48"/>
                  </w:rPr>
                </w:pPr>
                <w:r w:rsidRPr="00013968">
                  <w:rPr>
                    <w:color w:val="4F6228" w:themeColor="accent3" w:themeShade="80"/>
                    <w:sz w:val="48"/>
                    <w:szCs w:val="48"/>
                  </w:rPr>
                  <w:t>Content</w:t>
                </w:r>
                <w:r w:rsidRPr="00013968">
                  <w:rPr>
                    <w:b w:val="0"/>
                    <w:color w:val="4F6228" w:themeColor="accent3" w:themeShade="80"/>
                    <w:sz w:val="48"/>
                    <w:szCs w:val="48"/>
                  </w:rPr>
                  <w:t>:</w:t>
                </w:r>
              </w:p>
              <w:p w14:paraId="3690B5B9" w14:textId="77777777" w:rsidR="0027590B" w:rsidRPr="0034675F" w:rsidRDefault="0027590B" w:rsidP="0027590B"/>
              <w:p w14:paraId="446C2237" w14:textId="77777777" w:rsidR="00013968" w:rsidRDefault="0027590B" w:rsidP="00013968">
                <w:pPr>
                  <w:pStyle w:val="Indholdsfortegnelse2"/>
                </w:pPr>
                <w:r w:rsidRPr="0034675F">
                  <w:t xml:space="preserve">    </w:t>
                </w:r>
                <w:r w:rsidRPr="0034675F">
                  <w:fldChar w:fldCharType="begin"/>
                </w:r>
                <w:r w:rsidRPr="0034675F">
                  <w:instrText xml:space="preserve"> TOC \o "1-3" \h \z \u </w:instrText>
                </w:r>
                <w:r w:rsidRPr="0034675F">
                  <w:fldChar w:fldCharType="separate"/>
                </w:r>
              </w:p>
              <w:p w14:paraId="0369768B" w14:textId="7E6378F0" w:rsidR="00013968" w:rsidRDefault="004C29CC" w:rsidP="00013968">
                <w:pPr>
                  <w:pStyle w:val="Indholdsfortegnelse2"/>
                  <w:rPr>
                    <w:rStyle w:val="Hyperlink"/>
                  </w:rPr>
                </w:pPr>
                <w:r>
                  <w:rPr>
                    <w:rStyle w:val="Hyperlink"/>
                    <w:u w:val="none"/>
                  </w:rPr>
                  <w:t xml:space="preserve">    </w:t>
                </w:r>
                <w:hyperlink w:anchor="_Toc451959385" w:history="1">
                  <w:r w:rsidR="00013968" w:rsidRPr="004C29CC">
                    <w:rPr>
                      <w:rStyle w:val="Hyperlink"/>
                      <w:b/>
                      <w:color w:val="4F6228" w:themeColor="accent3" w:themeShade="80"/>
                      <w:sz w:val="28"/>
                      <w:szCs w:val="28"/>
                    </w:rPr>
                    <w:t>Introduction to the reader</w:t>
                  </w:r>
                  <w:r w:rsidR="00013968">
                    <w:rPr>
                      <w:webHidden/>
                    </w:rPr>
                    <w:tab/>
                  </w:r>
                  <w:r w:rsidR="00013968">
                    <w:rPr>
                      <w:webHidden/>
                    </w:rPr>
                    <w:fldChar w:fldCharType="begin"/>
                  </w:r>
                  <w:r w:rsidR="00013968">
                    <w:rPr>
                      <w:webHidden/>
                    </w:rPr>
                    <w:instrText xml:space="preserve"> PAGEREF _Toc451959385 \h </w:instrText>
                  </w:r>
                  <w:r w:rsidR="00013968">
                    <w:rPr>
                      <w:webHidden/>
                    </w:rPr>
                  </w:r>
                  <w:r w:rsidR="00013968">
                    <w:rPr>
                      <w:webHidden/>
                    </w:rPr>
                    <w:fldChar w:fldCharType="separate"/>
                  </w:r>
                  <w:r>
                    <w:rPr>
                      <w:webHidden/>
                    </w:rPr>
                    <w:t>2</w:t>
                  </w:r>
                  <w:r w:rsidR="00013968">
                    <w:rPr>
                      <w:webHidden/>
                    </w:rPr>
                    <w:fldChar w:fldCharType="end"/>
                  </w:r>
                </w:hyperlink>
              </w:p>
              <w:p w14:paraId="3272BE25" w14:textId="77777777" w:rsidR="00013968" w:rsidRPr="00013968" w:rsidRDefault="00013968" w:rsidP="00013968"/>
              <w:p w14:paraId="7FF56ECF" w14:textId="755464D4" w:rsidR="00013968" w:rsidRDefault="00013968">
                <w:pPr>
                  <w:pStyle w:val="Indholdsfortegnelse1"/>
                  <w:tabs>
                    <w:tab w:val="left" w:pos="440"/>
                    <w:tab w:val="right" w:leader="dot" w:pos="9962"/>
                  </w:tabs>
                  <w:rPr>
                    <w:noProof/>
                    <w:lang w:val="da-DK" w:eastAsia="da-DK"/>
                  </w:rPr>
                </w:pPr>
                <w:r>
                  <w:rPr>
                    <w:rStyle w:val="Hyperlink"/>
                    <w:noProof/>
                    <w:u w:val="none"/>
                  </w:rPr>
                  <w:t xml:space="preserve">    </w:t>
                </w:r>
                <w:hyperlink w:anchor="_Toc451959386" w:history="1">
                  <w:r w:rsidRPr="004C29CC">
                    <w:rPr>
                      <w:rStyle w:val="Hyperlink"/>
                      <w:noProof/>
                      <w:color w:val="000080" w:themeColor="hyperlink" w:themeShade="80"/>
                      <w:sz w:val="28"/>
                      <w:szCs w:val="28"/>
                    </w:rPr>
                    <w:t>1.</w:t>
                  </w:r>
                  <w:r w:rsidRPr="004C29CC">
                    <w:rPr>
                      <w:noProof/>
                      <w:sz w:val="28"/>
                      <w:szCs w:val="28"/>
                      <w:lang w:val="da-DK" w:eastAsia="da-DK"/>
                    </w:rPr>
                    <w:tab/>
                  </w:r>
                  <w:r w:rsidRPr="004C29CC">
                    <w:rPr>
                      <w:rStyle w:val="Hyperlink"/>
                      <w:b/>
                      <w:noProof/>
                      <w:color w:val="4F6228" w:themeColor="accent3" w:themeShade="80"/>
                      <w:sz w:val="28"/>
                      <w:szCs w:val="28"/>
                    </w:rPr>
                    <w:t>Background</w:t>
                  </w:r>
                  <w:r>
                    <w:rPr>
                      <w:noProof/>
                      <w:webHidden/>
                    </w:rPr>
                    <w:tab/>
                  </w:r>
                  <w:r>
                    <w:rPr>
                      <w:noProof/>
                      <w:webHidden/>
                    </w:rPr>
                    <w:fldChar w:fldCharType="begin"/>
                  </w:r>
                  <w:r>
                    <w:rPr>
                      <w:noProof/>
                      <w:webHidden/>
                    </w:rPr>
                    <w:instrText xml:space="preserve"> PAGEREF _Toc451959386 \h </w:instrText>
                  </w:r>
                  <w:r>
                    <w:rPr>
                      <w:noProof/>
                      <w:webHidden/>
                    </w:rPr>
                  </w:r>
                  <w:r>
                    <w:rPr>
                      <w:noProof/>
                      <w:webHidden/>
                    </w:rPr>
                    <w:fldChar w:fldCharType="separate"/>
                  </w:r>
                  <w:r w:rsidR="004C29CC">
                    <w:rPr>
                      <w:noProof/>
                      <w:webHidden/>
                    </w:rPr>
                    <w:t>3</w:t>
                  </w:r>
                  <w:r>
                    <w:rPr>
                      <w:noProof/>
                      <w:webHidden/>
                    </w:rPr>
                    <w:fldChar w:fldCharType="end"/>
                  </w:r>
                </w:hyperlink>
              </w:p>
              <w:p w14:paraId="6D4179F2" w14:textId="35A022E7" w:rsidR="00013968" w:rsidRPr="00013968" w:rsidRDefault="00013968" w:rsidP="004C29CC">
                <w:pPr>
                  <w:pStyle w:val="Indholdsfortegnelse2"/>
                </w:pPr>
                <w:r>
                  <w:rPr>
                    <w:rStyle w:val="Hyperlink"/>
                    <w:u w:val="none"/>
                  </w:rPr>
                  <w:t xml:space="preserve">         </w:t>
                </w:r>
                <w:r w:rsidRPr="00013968">
                  <w:rPr>
                    <w:rStyle w:val="Hyperlink"/>
                    <w:color w:val="auto"/>
                    <w:u w:val="none"/>
                  </w:rPr>
                  <w:t xml:space="preserve"> </w:t>
                </w:r>
              </w:p>
              <w:p w14:paraId="4006417A" w14:textId="0D9A58FC" w:rsidR="00013968" w:rsidRPr="004C29CC" w:rsidRDefault="00013968">
                <w:pPr>
                  <w:pStyle w:val="Indholdsfortegnelse1"/>
                  <w:tabs>
                    <w:tab w:val="left" w:pos="440"/>
                    <w:tab w:val="right" w:leader="dot" w:pos="9962"/>
                  </w:tabs>
                  <w:rPr>
                    <w:noProof/>
                    <w:sz w:val="28"/>
                    <w:szCs w:val="28"/>
                    <w:lang w:val="da-DK" w:eastAsia="da-DK"/>
                  </w:rPr>
                </w:pPr>
                <w:r>
                  <w:rPr>
                    <w:rStyle w:val="Hyperlink"/>
                    <w:noProof/>
                    <w:u w:val="none"/>
                  </w:rPr>
                  <w:t xml:space="preserve">  </w:t>
                </w:r>
                <w:r w:rsidRPr="004C29CC">
                  <w:rPr>
                    <w:rStyle w:val="Hyperlink"/>
                    <w:noProof/>
                    <w:sz w:val="28"/>
                    <w:szCs w:val="28"/>
                    <w:u w:val="none"/>
                  </w:rPr>
                  <w:t xml:space="preserve">  </w:t>
                </w:r>
                <w:hyperlink w:anchor="_Toc451959388" w:history="1">
                  <w:r w:rsidRPr="004C29CC">
                    <w:rPr>
                      <w:rStyle w:val="Hyperlink"/>
                      <w:noProof/>
                      <w:color w:val="000080" w:themeColor="hyperlink" w:themeShade="80"/>
                      <w:sz w:val="28"/>
                      <w:szCs w:val="28"/>
                    </w:rPr>
                    <w:t>2.</w:t>
                  </w:r>
                  <w:r w:rsidRPr="004C29CC">
                    <w:rPr>
                      <w:noProof/>
                      <w:sz w:val="28"/>
                      <w:szCs w:val="28"/>
                      <w:lang w:val="da-DK" w:eastAsia="da-DK"/>
                    </w:rPr>
                    <w:tab/>
                  </w:r>
                  <w:r w:rsidRPr="004C29CC">
                    <w:rPr>
                      <w:rStyle w:val="Hyperlink"/>
                      <w:b/>
                      <w:noProof/>
                      <w:color w:val="4F6228" w:themeColor="accent3" w:themeShade="80"/>
                      <w:sz w:val="28"/>
                      <w:szCs w:val="28"/>
                    </w:rPr>
                    <w:t>The logframe format</w:t>
                  </w:r>
                  <w:r w:rsidRPr="004C29CC">
                    <w:rPr>
                      <w:noProof/>
                      <w:webHidden/>
                      <w:sz w:val="28"/>
                      <w:szCs w:val="28"/>
                    </w:rPr>
                    <w:tab/>
                  </w:r>
                  <w:r w:rsidRPr="004C29CC">
                    <w:rPr>
                      <w:noProof/>
                      <w:webHidden/>
                      <w:sz w:val="28"/>
                      <w:szCs w:val="28"/>
                    </w:rPr>
                    <w:fldChar w:fldCharType="begin"/>
                  </w:r>
                  <w:r w:rsidRPr="004C29CC">
                    <w:rPr>
                      <w:noProof/>
                      <w:webHidden/>
                      <w:sz w:val="28"/>
                      <w:szCs w:val="28"/>
                    </w:rPr>
                    <w:instrText xml:space="preserve"> PAGEREF _Toc451959388 \h </w:instrText>
                  </w:r>
                  <w:r w:rsidRPr="004C29CC">
                    <w:rPr>
                      <w:noProof/>
                      <w:webHidden/>
                      <w:sz w:val="28"/>
                      <w:szCs w:val="28"/>
                    </w:rPr>
                  </w:r>
                  <w:r w:rsidRPr="004C29CC">
                    <w:rPr>
                      <w:noProof/>
                      <w:webHidden/>
                      <w:sz w:val="28"/>
                      <w:szCs w:val="28"/>
                    </w:rPr>
                    <w:fldChar w:fldCharType="separate"/>
                  </w:r>
                  <w:r w:rsidR="004C29CC" w:rsidRPr="004C29CC">
                    <w:rPr>
                      <w:noProof/>
                      <w:webHidden/>
                      <w:sz w:val="28"/>
                      <w:szCs w:val="28"/>
                    </w:rPr>
                    <w:t>8</w:t>
                  </w:r>
                  <w:r w:rsidRPr="004C29CC">
                    <w:rPr>
                      <w:noProof/>
                      <w:webHidden/>
                      <w:sz w:val="28"/>
                      <w:szCs w:val="28"/>
                    </w:rPr>
                    <w:fldChar w:fldCharType="end"/>
                  </w:r>
                </w:hyperlink>
              </w:p>
              <w:p w14:paraId="4B0AB964" w14:textId="2928E575" w:rsidR="00013968" w:rsidRDefault="00013968" w:rsidP="00013968">
                <w:pPr>
                  <w:pStyle w:val="Indholdsfortegnelse2"/>
                  <w:rPr>
                    <w:lang w:val="da-DK" w:eastAsia="da-DK"/>
                  </w:rPr>
                </w:pPr>
                <w:r>
                  <w:rPr>
                    <w:rStyle w:val="Hyperlink"/>
                    <w:u w:val="none"/>
                  </w:rPr>
                  <w:t xml:space="preserve">          </w:t>
                </w:r>
                <w:hyperlink w:anchor="_Toc451959389" w:history="1">
                  <w:r w:rsidRPr="00013968">
                    <w:rPr>
                      <w:rStyle w:val="Hyperlink"/>
                      <w:color w:val="auto"/>
                    </w:rPr>
                    <w:t>How to complete the logframe</w:t>
                  </w:r>
                  <w:r>
                    <w:rPr>
                      <w:webHidden/>
                    </w:rPr>
                    <w:tab/>
                  </w:r>
                  <w:r>
                    <w:rPr>
                      <w:webHidden/>
                    </w:rPr>
                    <w:fldChar w:fldCharType="begin"/>
                  </w:r>
                  <w:r>
                    <w:rPr>
                      <w:webHidden/>
                    </w:rPr>
                    <w:instrText xml:space="preserve"> PAGEREF _Toc451959389 \h </w:instrText>
                  </w:r>
                  <w:r>
                    <w:rPr>
                      <w:webHidden/>
                    </w:rPr>
                  </w:r>
                  <w:r>
                    <w:rPr>
                      <w:webHidden/>
                    </w:rPr>
                    <w:fldChar w:fldCharType="separate"/>
                  </w:r>
                  <w:r w:rsidR="004C29CC">
                    <w:rPr>
                      <w:webHidden/>
                    </w:rPr>
                    <w:t>9</w:t>
                  </w:r>
                  <w:r>
                    <w:rPr>
                      <w:webHidden/>
                    </w:rPr>
                    <w:fldChar w:fldCharType="end"/>
                  </w:r>
                </w:hyperlink>
              </w:p>
              <w:p w14:paraId="75770386" w14:textId="03CF9A4A" w:rsidR="00013968" w:rsidRDefault="00013968">
                <w:pPr>
                  <w:pStyle w:val="Indholdsfortegnelse3"/>
                  <w:tabs>
                    <w:tab w:val="right" w:leader="dot" w:pos="9962"/>
                  </w:tabs>
                  <w:rPr>
                    <w:noProof/>
                    <w:lang w:val="da-DK" w:eastAsia="da-DK"/>
                  </w:rPr>
                </w:pPr>
                <w:r>
                  <w:rPr>
                    <w:rStyle w:val="Hyperlink"/>
                    <w:noProof/>
                    <w:u w:val="none"/>
                  </w:rPr>
                  <w:t xml:space="preserve">      </w:t>
                </w:r>
                <w:hyperlink w:anchor="_Toc451959390" w:history="1">
                  <w:r w:rsidRPr="00013968">
                    <w:rPr>
                      <w:rStyle w:val="Hyperlink"/>
                      <w:noProof/>
                      <w:color w:val="auto"/>
                    </w:rPr>
                    <w:t>A: Project Title</w:t>
                  </w:r>
                  <w:r>
                    <w:rPr>
                      <w:noProof/>
                      <w:webHidden/>
                    </w:rPr>
                    <w:tab/>
                  </w:r>
                  <w:r>
                    <w:rPr>
                      <w:noProof/>
                      <w:webHidden/>
                    </w:rPr>
                    <w:fldChar w:fldCharType="begin"/>
                  </w:r>
                  <w:r>
                    <w:rPr>
                      <w:noProof/>
                      <w:webHidden/>
                    </w:rPr>
                    <w:instrText xml:space="preserve"> PAGEREF _Toc451959390 \h </w:instrText>
                  </w:r>
                  <w:r>
                    <w:rPr>
                      <w:noProof/>
                      <w:webHidden/>
                    </w:rPr>
                  </w:r>
                  <w:r>
                    <w:rPr>
                      <w:noProof/>
                      <w:webHidden/>
                    </w:rPr>
                    <w:fldChar w:fldCharType="separate"/>
                  </w:r>
                  <w:r w:rsidR="004C29CC">
                    <w:rPr>
                      <w:noProof/>
                      <w:webHidden/>
                    </w:rPr>
                    <w:t>9</w:t>
                  </w:r>
                  <w:r>
                    <w:rPr>
                      <w:noProof/>
                      <w:webHidden/>
                    </w:rPr>
                    <w:fldChar w:fldCharType="end"/>
                  </w:r>
                </w:hyperlink>
              </w:p>
              <w:p w14:paraId="71CF0F7B" w14:textId="4E5EAAD3" w:rsidR="00013968" w:rsidRDefault="00013968">
                <w:pPr>
                  <w:pStyle w:val="Indholdsfortegnelse3"/>
                  <w:tabs>
                    <w:tab w:val="right" w:leader="dot" w:pos="9962"/>
                  </w:tabs>
                  <w:rPr>
                    <w:noProof/>
                    <w:lang w:val="da-DK" w:eastAsia="da-DK"/>
                  </w:rPr>
                </w:pPr>
                <w:r>
                  <w:rPr>
                    <w:rStyle w:val="Hyperlink"/>
                    <w:noProof/>
                    <w:u w:val="none"/>
                  </w:rPr>
                  <w:t xml:space="preserve">      </w:t>
                </w:r>
                <w:hyperlink w:anchor="_Toc451959391" w:history="1">
                  <w:r w:rsidRPr="00013968">
                    <w:rPr>
                      <w:rStyle w:val="Hyperlink"/>
                      <w:noProof/>
                      <w:color w:val="auto"/>
                    </w:rPr>
                    <w:t>B: Long-term impact</w:t>
                  </w:r>
                  <w:r>
                    <w:rPr>
                      <w:noProof/>
                      <w:webHidden/>
                    </w:rPr>
                    <w:tab/>
                  </w:r>
                  <w:r>
                    <w:rPr>
                      <w:noProof/>
                      <w:webHidden/>
                    </w:rPr>
                    <w:fldChar w:fldCharType="begin"/>
                  </w:r>
                  <w:r>
                    <w:rPr>
                      <w:noProof/>
                      <w:webHidden/>
                    </w:rPr>
                    <w:instrText xml:space="preserve"> PAGEREF _Toc451959391 \h </w:instrText>
                  </w:r>
                  <w:r>
                    <w:rPr>
                      <w:noProof/>
                      <w:webHidden/>
                    </w:rPr>
                  </w:r>
                  <w:r>
                    <w:rPr>
                      <w:noProof/>
                      <w:webHidden/>
                    </w:rPr>
                    <w:fldChar w:fldCharType="separate"/>
                  </w:r>
                  <w:r w:rsidR="004C29CC">
                    <w:rPr>
                      <w:noProof/>
                      <w:webHidden/>
                    </w:rPr>
                    <w:t>10</w:t>
                  </w:r>
                  <w:r>
                    <w:rPr>
                      <w:noProof/>
                      <w:webHidden/>
                    </w:rPr>
                    <w:fldChar w:fldCharType="end"/>
                  </w:r>
                </w:hyperlink>
              </w:p>
              <w:p w14:paraId="2F91DFCA" w14:textId="20CC455C" w:rsidR="00013968" w:rsidRDefault="00013968">
                <w:pPr>
                  <w:pStyle w:val="Indholdsfortegnelse3"/>
                  <w:tabs>
                    <w:tab w:val="right" w:leader="dot" w:pos="9962"/>
                  </w:tabs>
                  <w:rPr>
                    <w:noProof/>
                    <w:lang w:val="da-DK" w:eastAsia="da-DK"/>
                  </w:rPr>
                </w:pPr>
                <w:r>
                  <w:rPr>
                    <w:rStyle w:val="Hyperlink"/>
                    <w:noProof/>
                    <w:u w:val="none"/>
                  </w:rPr>
                  <w:t xml:space="preserve">      </w:t>
                </w:r>
                <w:hyperlink w:anchor="_Toc451959392" w:history="1">
                  <w:r w:rsidRPr="00013968">
                    <w:rPr>
                      <w:rStyle w:val="Hyperlink"/>
                      <w:noProof/>
                      <w:color w:val="auto"/>
                    </w:rPr>
                    <w:t>C: Outcome</w:t>
                  </w:r>
                  <w:r>
                    <w:rPr>
                      <w:noProof/>
                      <w:webHidden/>
                    </w:rPr>
                    <w:tab/>
                  </w:r>
                  <w:r>
                    <w:rPr>
                      <w:noProof/>
                      <w:webHidden/>
                    </w:rPr>
                    <w:fldChar w:fldCharType="begin"/>
                  </w:r>
                  <w:r>
                    <w:rPr>
                      <w:noProof/>
                      <w:webHidden/>
                    </w:rPr>
                    <w:instrText xml:space="preserve"> PAGEREF _Toc451959392 \h </w:instrText>
                  </w:r>
                  <w:r>
                    <w:rPr>
                      <w:noProof/>
                      <w:webHidden/>
                    </w:rPr>
                  </w:r>
                  <w:r>
                    <w:rPr>
                      <w:noProof/>
                      <w:webHidden/>
                    </w:rPr>
                    <w:fldChar w:fldCharType="separate"/>
                  </w:r>
                  <w:r w:rsidR="004C29CC">
                    <w:rPr>
                      <w:noProof/>
                      <w:webHidden/>
                    </w:rPr>
                    <w:t>10</w:t>
                  </w:r>
                  <w:r>
                    <w:rPr>
                      <w:noProof/>
                      <w:webHidden/>
                    </w:rPr>
                    <w:fldChar w:fldCharType="end"/>
                  </w:r>
                </w:hyperlink>
              </w:p>
              <w:p w14:paraId="0A4316D6" w14:textId="578D92B1" w:rsidR="00013968" w:rsidRDefault="00013968">
                <w:pPr>
                  <w:pStyle w:val="Indholdsfortegnelse3"/>
                  <w:tabs>
                    <w:tab w:val="right" w:leader="dot" w:pos="9962"/>
                  </w:tabs>
                  <w:rPr>
                    <w:rStyle w:val="Hyperlink"/>
                    <w:noProof/>
                  </w:rPr>
                </w:pPr>
                <w:r>
                  <w:rPr>
                    <w:rStyle w:val="Hyperlink"/>
                    <w:noProof/>
                    <w:u w:val="none"/>
                  </w:rPr>
                  <w:t xml:space="preserve">      </w:t>
                </w:r>
                <w:hyperlink w:anchor="_Toc451959393" w:history="1">
                  <w:r w:rsidRPr="00013968">
                    <w:rPr>
                      <w:rStyle w:val="Hyperlink"/>
                      <w:noProof/>
                      <w:color w:val="auto"/>
                    </w:rPr>
                    <w:t>D: Outputs</w:t>
                  </w:r>
                  <w:r>
                    <w:rPr>
                      <w:noProof/>
                      <w:webHidden/>
                    </w:rPr>
                    <w:tab/>
                  </w:r>
                  <w:r>
                    <w:rPr>
                      <w:noProof/>
                      <w:webHidden/>
                    </w:rPr>
                    <w:fldChar w:fldCharType="begin"/>
                  </w:r>
                  <w:r>
                    <w:rPr>
                      <w:noProof/>
                      <w:webHidden/>
                    </w:rPr>
                    <w:instrText xml:space="preserve"> PAGEREF _Toc451959393 \h </w:instrText>
                  </w:r>
                  <w:r>
                    <w:rPr>
                      <w:noProof/>
                      <w:webHidden/>
                    </w:rPr>
                  </w:r>
                  <w:r>
                    <w:rPr>
                      <w:noProof/>
                      <w:webHidden/>
                    </w:rPr>
                    <w:fldChar w:fldCharType="separate"/>
                  </w:r>
                  <w:r w:rsidR="004C29CC">
                    <w:rPr>
                      <w:noProof/>
                      <w:webHidden/>
                    </w:rPr>
                    <w:t>14</w:t>
                  </w:r>
                  <w:r>
                    <w:rPr>
                      <w:noProof/>
                      <w:webHidden/>
                    </w:rPr>
                    <w:fldChar w:fldCharType="end"/>
                  </w:r>
                </w:hyperlink>
              </w:p>
              <w:p w14:paraId="03F03D77" w14:textId="77777777" w:rsidR="00013968" w:rsidRPr="00013968" w:rsidRDefault="00013968" w:rsidP="00013968"/>
              <w:p w14:paraId="4ACFCA09" w14:textId="7D64583F" w:rsidR="00013968" w:rsidRDefault="00013968">
                <w:pPr>
                  <w:pStyle w:val="Indholdsfortegnelse1"/>
                  <w:tabs>
                    <w:tab w:val="left" w:pos="440"/>
                    <w:tab w:val="right" w:leader="dot" w:pos="9962"/>
                  </w:tabs>
                  <w:rPr>
                    <w:rStyle w:val="Hyperlink"/>
                    <w:noProof/>
                  </w:rPr>
                </w:pPr>
                <w:r>
                  <w:rPr>
                    <w:rStyle w:val="Hyperlink"/>
                    <w:noProof/>
                    <w:u w:val="none"/>
                  </w:rPr>
                  <w:t xml:space="preserve">    </w:t>
                </w:r>
                <w:hyperlink w:anchor="_Toc451959394" w:history="1">
                  <w:r w:rsidRPr="004C29CC">
                    <w:rPr>
                      <w:rStyle w:val="Hyperlink"/>
                      <w:noProof/>
                      <w:color w:val="000080" w:themeColor="hyperlink" w:themeShade="80"/>
                      <w:sz w:val="28"/>
                      <w:szCs w:val="28"/>
                    </w:rPr>
                    <w:t>3.</w:t>
                  </w:r>
                  <w:r w:rsidRPr="004C29CC">
                    <w:rPr>
                      <w:noProof/>
                      <w:sz w:val="28"/>
                      <w:szCs w:val="28"/>
                      <w:lang w:val="da-DK" w:eastAsia="da-DK"/>
                    </w:rPr>
                    <w:tab/>
                  </w:r>
                  <w:r w:rsidRPr="004C29CC">
                    <w:rPr>
                      <w:rStyle w:val="Hyperlink"/>
                      <w:b/>
                      <w:noProof/>
                      <w:color w:val="4F6228" w:themeColor="accent3" w:themeShade="80"/>
                      <w:sz w:val="28"/>
                      <w:szCs w:val="28"/>
                    </w:rPr>
                    <w:t>What about activities…</w:t>
                  </w:r>
                  <w:r>
                    <w:rPr>
                      <w:noProof/>
                      <w:webHidden/>
                    </w:rPr>
                    <w:tab/>
                  </w:r>
                  <w:r>
                    <w:rPr>
                      <w:noProof/>
                      <w:webHidden/>
                    </w:rPr>
                    <w:fldChar w:fldCharType="begin"/>
                  </w:r>
                  <w:r>
                    <w:rPr>
                      <w:noProof/>
                      <w:webHidden/>
                    </w:rPr>
                    <w:instrText xml:space="preserve"> PAGEREF _Toc451959394 \h </w:instrText>
                  </w:r>
                  <w:r>
                    <w:rPr>
                      <w:noProof/>
                      <w:webHidden/>
                    </w:rPr>
                  </w:r>
                  <w:r>
                    <w:rPr>
                      <w:noProof/>
                      <w:webHidden/>
                    </w:rPr>
                    <w:fldChar w:fldCharType="separate"/>
                  </w:r>
                  <w:r w:rsidR="004C29CC">
                    <w:rPr>
                      <w:noProof/>
                      <w:webHidden/>
                    </w:rPr>
                    <w:t>18</w:t>
                  </w:r>
                  <w:r>
                    <w:rPr>
                      <w:noProof/>
                      <w:webHidden/>
                    </w:rPr>
                    <w:fldChar w:fldCharType="end"/>
                  </w:r>
                </w:hyperlink>
              </w:p>
              <w:p w14:paraId="76F568F4" w14:textId="77777777" w:rsidR="00013968" w:rsidRPr="00013968" w:rsidRDefault="00013968" w:rsidP="00013968"/>
              <w:p w14:paraId="2086A140" w14:textId="49239B14" w:rsidR="00013968" w:rsidRDefault="004C29CC" w:rsidP="00013968">
                <w:pPr>
                  <w:pStyle w:val="Indholdsfortegnelse2"/>
                  <w:rPr>
                    <w:lang w:val="da-DK" w:eastAsia="da-DK"/>
                  </w:rPr>
                </w:pPr>
                <w:r>
                  <w:rPr>
                    <w:rStyle w:val="Hyperlink"/>
                    <w:u w:val="none"/>
                  </w:rPr>
                  <w:t xml:space="preserve">     </w:t>
                </w:r>
                <w:hyperlink w:anchor="_Toc451959395" w:history="1">
                  <w:r w:rsidR="00013968" w:rsidRPr="004C29CC">
                    <w:rPr>
                      <w:rStyle w:val="Hyperlink"/>
                      <w:b/>
                      <w:color w:val="4F6228" w:themeColor="accent3" w:themeShade="80"/>
                      <w:sz w:val="28"/>
                      <w:szCs w:val="28"/>
                    </w:rPr>
                    <w:t>ANNEX: More about indicators</w:t>
                  </w:r>
                  <w:r w:rsidR="00013968">
                    <w:rPr>
                      <w:webHidden/>
                    </w:rPr>
                    <w:tab/>
                  </w:r>
                  <w:r w:rsidR="00013968">
                    <w:rPr>
                      <w:webHidden/>
                    </w:rPr>
                    <w:fldChar w:fldCharType="begin"/>
                  </w:r>
                  <w:r w:rsidR="00013968">
                    <w:rPr>
                      <w:webHidden/>
                    </w:rPr>
                    <w:instrText xml:space="preserve"> PAGEREF _Toc451959395 \h </w:instrText>
                  </w:r>
                  <w:r w:rsidR="00013968">
                    <w:rPr>
                      <w:webHidden/>
                    </w:rPr>
                  </w:r>
                  <w:r w:rsidR="00013968">
                    <w:rPr>
                      <w:webHidden/>
                    </w:rPr>
                    <w:fldChar w:fldCharType="separate"/>
                  </w:r>
                  <w:r>
                    <w:rPr>
                      <w:webHidden/>
                    </w:rPr>
                    <w:t>19</w:t>
                  </w:r>
                  <w:r w:rsidR="00013968">
                    <w:rPr>
                      <w:webHidden/>
                    </w:rPr>
                    <w:fldChar w:fldCharType="end"/>
                  </w:r>
                </w:hyperlink>
              </w:p>
              <w:p w14:paraId="67E4CFE4" w14:textId="3FC85ED6" w:rsidR="00013968" w:rsidRDefault="00013968">
                <w:pPr>
                  <w:pStyle w:val="Indholdsfortegnelse3"/>
                  <w:tabs>
                    <w:tab w:val="right" w:leader="dot" w:pos="9962"/>
                  </w:tabs>
                  <w:rPr>
                    <w:noProof/>
                    <w:lang w:val="da-DK" w:eastAsia="da-DK"/>
                  </w:rPr>
                </w:pPr>
                <w:r>
                  <w:rPr>
                    <w:rStyle w:val="Hyperlink"/>
                    <w:noProof/>
                    <w:u w:val="none"/>
                  </w:rPr>
                  <w:t xml:space="preserve">       </w:t>
                </w:r>
                <w:hyperlink w:anchor="_Toc451959396" w:history="1">
                  <w:r w:rsidRPr="00013968">
                    <w:rPr>
                      <w:rStyle w:val="Hyperlink"/>
                      <w:noProof/>
                      <w:color w:val="auto"/>
                    </w:rPr>
                    <w:t>Examples of indicators relevant to disability projects</w:t>
                  </w:r>
                  <w:r>
                    <w:rPr>
                      <w:noProof/>
                      <w:webHidden/>
                    </w:rPr>
                    <w:tab/>
                  </w:r>
                  <w:r>
                    <w:rPr>
                      <w:noProof/>
                      <w:webHidden/>
                    </w:rPr>
                    <w:fldChar w:fldCharType="begin"/>
                  </w:r>
                  <w:r>
                    <w:rPr>
                      <w:noProof/>
                      <w:webHidden/>
                    </w:rPr>
                    <w:instrText xml:space="preserve"> PAGEREF _Toc451959396 \h </w:instrText>
                  </w:r>
                  <w:r>
                    <w:rPr>
                      <w:noProof/>
                      <w:webHidden/>
                    </w:rPr>
                  </w:r>
                  <w:r>
                    <w:rPr>
                      <w:noProof/>
                      <w:webHidden/>
                    </w:rPr>
                    <w:fldChar w:fldCharType="separate"/>
                  </w:r>
                  <w:r w:rsidR="004C29CC">
                    <w:rPr>
                      <w:noProof/>
                      <w:webHidden/>
                    </w:rPr>
                    <w:t>19</w:t>
                  </w:r>
                  <w:r>
                    <w:rPr>
                      <w:noProof/>
                      <w:webHidden/>
                    </w:rPr>
                    <w:fldChar w:fldCharType="end"/>
                  </w:r>
                </w:hyperlink>
              </w:p>
              <w:p w14:paraId="019A8C01" w14:textId="3ED67EB8" w:rsidR="0027590B" w:rsidRPr="0034675F" w:rsidRDefault="0027590B">
                <w:r w:rsidRPr="0034675F">
                  <w:rPr>
                    <w:bCs/>
                    <w:lang w:val="da-DK"/>
                  </w:rPr>
                  <w:fldChar w:fldCharType="end"/>
                </w:r>
              </w:p>
            </w:sdtContent>
          </w:sdt>
          <w:p w14:paraId="336FF54D" w14:textId="77777777" w:rsidR="00BD2D65" w:rsidRPr="0034675F" w:rsidRDefault="00097FF5" w:rsidP="00444EE7">
            <w:pPr>
              <w:pStyle w:val="Overskrift2"/>
              <w:pBdr>
                <w:left w:val="single" w:sz="4" w:space="4" w:color="auto"/>
                <w:bottom w:val="single" w:sz="4" w:space="1" w:color="auto"/>
                <w:right w:val="single" w:sz="4" w:space="4" w:color="auto"/>
              </w:pBdr>
              <w:outlineLvl w:val="1"/>
              <w:rPr>
                <w:b w:val="0"/>
                <w:lang w:val="da-DK"/>
              </w:rPr>
            </w:pPr>
            <w:r w:rsidRPr="0034675F">
              <w:rPr>
                <w:b w:val="0"/>
                <w:lang w:val="da-DK"/>
              </w:rPr>
              <w:br w:type="page"/>
            </w:r>
          </w:p>
          <w:p w14:paraId="545F886F" w14:textId="77777777" w:rsidR="00D24CC1" w:rsidRPr="0034675F" w:rsidRDefault="00D24CC1" w:rsidP="004528CE">
            <w:pPr>
              <w:rPr>
                <w:lang w:val="da-DK"/>
              </w:rPr>
            </w:pPr>
            <w:bookmarkStart w:id="7" w:name="_GoBack"/>
            <w:bookmarkEnd w:id="7"/>
          </w:p>
          <w:p w14:paraId="692246FD" w14:textId="77777777" w:rsidR="00D24CC1" w:rsidRPr="0034675F" w:rsidRDefault="00D24CC1" w:rsidP="004528CE">
            <w:pPr>
              <w:rPr>
                <w:lang w:val="da-DK"/>
              </w:rPr>
            </w:pPr>
          </w:p>
          <w:tbl>
            <w:tblPr>
              <w:tblStyle w:val="Tabel-Gitter"/>
              <w:tblW w:w="0" w:type="auto"/>
              <w:tblInd w:w="562" w:type="dxa"/>
              <w:tblLook w:val="04A0" w:firstRow="1" w:lastRow="0" w:firstColumn="1" w:lastColumn="0" w:noHBand="0" w:noVBand="1"/>
            </w:tblPr>
            <w:tblGrid>
              <w:gridCol w:w="8789"/>
            </w:tblGrid>
            <w:tr w:rsidR="00860177" w:rsidRPr="0034675F" w14:paraId="5FEF8A25" w14:textId="77777777" w:rsidTr="004C29CC">
              <w:tc>
                <w:tcPr>
                  <w:tcW w:w="8789" w:type="dxa"/>
                  <w:shd w:val="clear" w:color="auto" w:fill="EAF1DD" w:themeFill="accent3" w:themeFillTint="33"/>
                </w:tcPr>
                <w:p w14:paraId="039389FB" w14:textId="3FC32C69" w:rsidR="00860177" w:rsidRPr="0034675F" w:rsidRDefault="00860177" w:rsidP="004528CE"/>
                <w:p w14:paraId="412D7C08" w14:textId="77777777" w:rsidR="00860177" w:rsidRPr="0034675F" w:rsidRDefault="00860177" w:rsidP="008D296D">
                  <w:pPr>
                    <w:shd w:val="clear" w:color="auto" w:fill="EAF1DD" w:themeFill="accent3" w:themeFillTint="33"/>
                    <w:rPr>
                      <w:iCs/>
                    </w:rPr>
                  </w:pPr>
                  <w:r w:rsidRPr="0034675F">
                    <w:t xml:space="preserve">Disabled People’s </w:t>
                  </w:r>
                  <w:proofErr w:type="spellStart"/>
                  <w:r w:rsidRPr="0034675F">
                    <w:t>Organisations</w:t>
                  </w:r>
                  <w:proofErr w:type="spellEnd"/>
                  <w:r w:rsidRPr="0034675F">
                    <w:t xml:space="preserve"> Denmark (DPOD) is the trustee of the Danish Disability Fund which supports development work between Danish disability organizations and their partners in the Global South.</w:t>
                  </w:r>
                </w:p>
                <w:p w14:paraId="6828D078" w14:textId="77777777" w:rsidR="00860177" w:rsidRPr="0034675F" w:rsidRDefault="00860177" w:rsidP="008D296D">
                  <w:pPr>
                    <w:shd w:val="clear" w:color="auto" w:fill="EAF1DD" w:themeFill="accent3" w:themeFillTint="33"/>
                  </w:pPr>
                </w:p>
                <w:p w14:paraId="44831E66" w14:textId="6C540DD2" w:rsidR="005E6F59" w:rsidRPr="0034675F" w:rsidRDefault="005E6F59" w:rsidP="008D296D">
                  <w:pPr>
                    <w:shd w:val="clear" w:color="auto" w:fill="EAF1DD" w:themeFill="accent3" w:themeFillTint="33"/>
                    <w:rPr>
                      <w:iCs/>
                    </w:rPr>
                  </w:pPr>
                  <w:r w:rsidRPr="0034675F">
                    <w:t xml:space="preserve">Following an internal review process where several disability organizations asked for DPOD guidance on the choice of </w:t>
                  </w:r>
                  <w:proofErr w:type="spellStart"/>
                  <w:r w:rsidRPr="0034675F">
                    <w:t>logframe</w:t>
                  </w:r>
                  <w:proofErr w:type="spellEnd"/>
                  <w:r w:rsidRPr="0034675F">
                    <w:t xml:space="preserve">, DPOD has developed a revised </w:t>
                  </w:r>
                  <w:proofErr w:type="spellStart"/>
                  <w:r w:rsidRPr="0034675F">
                    <w:t>logframe</w:t>
                  </w:r>
                  <w:proofErr w:type="spellEnd"/>
                  <w:r w:rsidRPr="0034675F">
                    <w:t xml:space="preserve"> format presented in this guide.</w:t>
                  </w:r>
                </w:p>
                <w:p w14:paraId="48758802" w14:textId="77777777" w:rsidR="00860177" w:rsidRPr="0034675F" w:rsidRDefault="00860177" w:rsidP="005E6F59"/>
              </w:tc>
            </w:tr>
          </w:tbl>
          <w:p w14:paraId="1BFAA3B4" w14:textId="77777777" w:rsidR="00D24CC1" w:rsidRPr="0034675F" w:rsidRDefault="00D24CC1" w:rsidP="004528CE"/>
          <w:p w14:paraId="796702F5" w14:textId="77777777" w:rsidR="00D24CC1" w:rsidRPr="0034675F" w:rsidRDefault="00D24CC1" w:rsidP="004528CE"/>
          <w:p w14:paraId="7AA6B0FA" w14:textId="77777777" w:rsidR="000C45B7" w:rsidRPr="0034675F" w:rsidRDefault="000C45B7" w:rsidP="004528CE"/>
        </w:tc>
      </w:tr>
    </w:tbl>
    <w:p w14:paraId="3920503C" w14:textId="77777777" w:rsidR="00013968" w:rsidRDefault="00013968">
      <w:pPr>
        <w:rPr>
          <w:rFonts w:asciiTheme="majorHAnsi" w:eastAsiaTheme="majorEastAsia" w:hAnsiTheme="majorHAnsi" w:cstheme="majorBidi"/>
          <w:b/>
          <w:bCs/>
          <w:color w:val="4F6228" w:themeColor="accent3" w:themeShade="80"/>
          <w:sz w:val="48"/>
          <w:szCs w:val="48"/>
        </w:rPr>
      </w:pPr>
      <w:bookmarkStart w:id="8" w:name="_Toc422085543"/>
      <w:bookmarkStart w:id="9" w:name="_Toc427145373"/>
      <w:bookmarkStart w:id="10" w:name="_Toc451959385"/>
      <w:r>
        <w:rPr>
          <w:color w:val="4F6228" w:themeColor="accent3" w:themeShade="80"/>
          <w:sz w:val="48"/>
          <w:szCs w:val="48"/>
        </w:rPr>
        <w:br w:type="page"/>
      </w:r>
    </w:p>
    <w:p w14:paraId="32B777CE" w14:textId="026D609E" w:rsidR="0027590B" w:rsidRPr="008D42E1" w:rsidRDefault="00444EE7" w:rsidP="0034675F">
      <w:pPr>
        <w:pStyle w:val="Overskrift2"/>
        <w:shd w:val="clear" w:color="auto" w:fill="EAF1DD" w:themeFill="accent3" w:themeFillTint="33"/>
        <w:spacing w:before="0"/>
        <w:rPr>
          <w:color w:val="4F6228" w:themeColor="accent3" w:themeShade="80"/>
          <w:sz w:val="48"/>
          <w:szCs w:val="48"/>
        </w:rPr>
      </w:pPr>
      <w:r w:rsidRPr="008D42E1">
        <w:rPr>
          <w:color w:val="4F6228" w:themeColor="accent3" w:themeShade="80"/>
          <w:sz w:val="48"/>
          <w:szCs w:val="48"/>
        </w:rPr>
        <w:lastRenderedPageBreak/>
        <w:t>Introduction to the reader</w:t>
      </w:r>
      <w:bookmarkEnd w:id="8"/>
      <w:bookmarkEnd w:id="9"/>
      <w:bookmarkEnd w:id="10"/>
    </w:p>
    <w:p w14:paraId="13F43A58" w14:textId="44C819F9" w:rsidR="008703FC" w:rsidRDefault="008703FC" w:rsidP="008703FC">
      <w:pPr>
        <w:pStyle w:val="Default"/>
        <w:rPr>
          <w:rFonts w:asciiTheme="minorHAnsi" w:eastAsiaTheme="minorEastAsia" w:hAnsiTheme="minorHAnsi" w:cstheme="minorBidi"/>
          <w:iCs/>
          <w:color w:val="auto"/>
          <w:sz w:val="22"/>
          <w:szCs w:val="22"/>
        </w:rPr>
      </w:pPr>
    </w:p>
    <w:p w14:paraId="6D5CE9AF" w14:textId="4E8CEE1F" w:rsidR="0034675F" w:rsidRDefault="004167BE" w:rsidP="0034675F">
      <w:pPr>
        <w:shd w:val="clear" w:color="auto" w:fill="EAF1DD" w:themeFill="accent3" w:themeFillTint="33"/>
        <w:rPr>
          <w:iCs/>
        </w:rPr>
      </w:pPr>
      <w:r>
        <w:rPr>
          <w:iCs/>
        </w:rPr>
        <w:t>It can be</w:t>
      </w:r>
      <w:r w:rsidR="008703FC" w:rsidRPr="008703FC">
        <w:rPr>
          <w:iCs/>
        </w:rPr>
        <w:t xml:space="preserve"> difficult to know </w:t>
      </w:r>
      <w:r w:rsidR="0034675F">
        <w:rPr>
          <w:iCs/>
        </w:rPr>
        <w:t>whether</w:t>
      </w:r>
      <w:r w:rsidR="008703FC" w:rsidRPr="008703FC">
        <w:rPr>
          <w:iCs/>
        </w:rPr>
        <w:t xml:space="preserve"> </w:t>
      </w:r>
      <w:r w:rsidR="0034675F">
        <w:rPr>
          <w:iCs/>
        </w:rPr>
        <w:t>a</w:t>
      </w:r>
      <w:r>
        <w:rPr>
          <w:iCs/>
        </w:rPr>
        <w:t xml:space="preserve"> development</w:t>
      </w:r>
      <w:r w:rsidR="003107A1">
        <w:rPr>
          <w:iCs/>
        </w:rPr>
        <w:t xml:space="preserve"> </w:t>
      </w:r>
      <w:r w:rsidR="008703FC">
        <w:rPr>
          <w:iCs/>
        </w:rPr>
        <w:t>project succeed</w:t>
      </w:r>
      <w:r w:rsidR="0034675F">
        <w:rPr>
          <w:iCs/>
        </w:rPr>
        <w:t>s</w:t>
      </w:r>
      <w:r w:rsidR="008703FC">
        <w:rPr>
          <w:iCs/>
        </w:rPr>
        <w:t xml:space="preserve"> or fail</w:t>
      </w:r>
      <w:r w:rsidR="0034675F">
        <w:rPr>
          <w:iCs/>
        </w:rPr>
        <w:t>s,</w:t>
      </w:r>
      <w:r w:rsidR="008703FC" w:rsidRPr="008703FC">
        <w:rPr>
          <w:iCs/>
        </w:rPr>
        <w:t xml:space="preserve"> if</w:t>
      </w:r>
      <w:r w:rsidR="00C17B70">
        <w:rPr>
          <w:iCs/>
        </w:rPr>
        <w:t xml:space="preserve"> </w:t>
      </w:r>
      <w:r w:rsidR="008703FC" w:rsidRPr="008703FC">
        <w:rPr>
          <w:iCs/>
        </w:rPr>
        <w:t>the expected</w:t>
      </w:r>
      <w:r w:rsidR="008703FC">
        <w:rPr>
          <w:iCs/>
        </w:rPr>
        <w:t xml:space="preserve"> </w:t>
      </w:r>
      <w:r w:rsidR="00C17B70">
        <w:rPr>
          <w:iCs/>
        </w:rPr>
        <w:t xml:space="preserve">results </w:t>
      </w:r>
      <w:r w:rsidR="00CC2389">
        <w:rPr>
          <w:iCs/>
        </w:rPr>
        <w:t xml:space="preserve">have </w:t>
      </w:r>
      <w:r w:rsidR="0034675F">
        <w:rPr>
          <w:iCs/>
        </w:rPr>
        <w:t xml:space="preserve">not </w:t>
      </w:r>
      <w:r w:rsidR="00CC2389">
        <w:rPr>
          <w:iCs/>
        </w:rPr>
        <w:t xml:space="preserve">been </w:t>
      </w:r>
      <w:r w:rsidR="008703FC" w:rsidRPr="008703FC">
        <w:rPr>
          <w:iCs/>
        </w:rPr>
        <w:t>clearly articulated</w:t>
      </w:r>
      <w:r w:rsidR="00CC2389">
        <w:rPr>
          <w:iCs/>
        </w:rPr>
        <w:t xml:space="preserve"> at the beginning of the project</w:t>
      </w:r>
      <w:r w:rsidR="008703FC" w:rsidRPr="008703FC">
        <w:rPr>
          <w:iCs/>
        </w:rPr>
        <w:t xml:space="preserve">. </w:t>
      </w:r>
    </w:p>
    <w:p w14:paraId="449C91E8" w14:textId="77777777" w:rsidR="0034675F" w:rsidRDefault="008703FC" w:rsidP="0034675F">
      <w:pPr>
        <w:shd w:val="clear" w:color="auto" w:fill="EAF1DD" w:themeFill="accent3" w:themeFillTint="33"/>
        <w:rPr>
          <w:iCs/>
        </w:rPr>
      </w:pPr>
      <w:r>
        <w:rPr>
          <w:iCs/>
        </w:rPr>
        <w:t xml:space="preserve">This guide introduces the </w:t>
      </w:r>
      <w:proofErr w:type="spellStart"/>
      <w:r w:rsidRPr="008703FC">
        <w:rPr>
          <w:b/>
          <w:iCs/>
        </w:rPr>
        <w:t>Logframe</w:t>
      </w:r>
      <w:proofErr w:type="spellEnd"/>
      <w:r>
        <w:rPr>
          <w:iCs/>
        </w:rPr>
        <w:t xml:space="preserve"> as a tool for designing development projects</w:t>
      </w:r>
      <w:r w:rsidR="004167BE">
        <w:rPr>
          <w:iCs/>
        </w:rPr>
        <w:t xml:space="preserve"> with explicit and measurable </w:t>
      </w:r>
      <w:r w:rsidR="00C17B70">
        <w:rPr>
          <w:iCs/>
        </w:rPr>
        <w:t>results</w:t>
      </w:r>
      <w:r>
        <w:rPr>
          <w:iCs/>
        </w:rPr>
        <w:t xml:space="preserve">. The </w:t>
      </w:r>
      <w:proofErr w:type="spellStart"/>
      <w:r>
        <w:rPr>
          <w:iCs/>
        </w:rPr>
        <w:t>Logframe</w:t>
      </w:r>
      <w:proofErr w:type="spellEnd"/>
      <w:r>
        <w:rPr>
          <w:iCs/>
        </w:rPr>
        <w:t xml:space="preserve"> is a so-called Results Framework</w:t>
      </w:r>
      <w:r w:rsidR="003107A1">
        <w:rPr>
          <w:rStyle w:val="Fodnotehenvisning"/>
          <w:iCs/>
        </w:rPr>
        <w:footnoteReference w:id="2"/>
      </w:r>
      <w:r w:rsidR="00D0784D">
        <w:rPr>
          <w:iCs/>
        </w:rPr>
        <w:t>;</w:t>
      </w:r>
      <w:r>
        <w:rPr>
          <w:iCs/>
        </w:rPr>
        <w:t xml:space="preserve"> a </w:t>
      </w:r>
      <w:r w:rsidR="004167BE">
        <w:rPr>
          <w:iCs/>
        </w:rPr>
        <w:t>clear</w:t>
      </w:r>
      <w:r w:rsidR="00AF40BF">
        <w:rPr>
          <w:iCs/>
        </w:rPr>
        <w:t xml:space="preserve"> and logic</w:t>
      </w:r>
      <w:r w:rsidR="004167BE">
        <w:rPr>
          <w:iCs/>
        </w:rPr>
        <w:t xml:space="preserve"> </w:t>
      </w:r>
      <w:r w:rsidR="003107A1">
        <w:rPr>
          <w:iCs/>
        </w:rPr>
        <w:t>representation</w:t>
      </w:r>
      <w:r w:rsidR="004167BE">
        <w:rPr>
          <w:iCs/>
        </w:rPr>
        <w:t xml:space="preserve"> </w:t>
      </w:r>
      <w:r w:rsidRPr="008703FC">
        <w:rPr>
          <w:iCs/>
        </w:rPr>
        <w:t xml:space="preserve">of </w:t>
      </w:r>
      <w:r w:rsidR="004167BE">
        <w:rPr>
          <w:iCs/>
        </w:rPr>
        <w:t xml:space="preserve">the </w:t>
      </w:r>
      <w:r w:rsidR="00CC2389">
        <w:rPr>
          <w:iCs/>
        </w:rPr>
        <w:t xml:space="preserve">expected results and the </w:t>
      </w:r>
      <w:r w:rsidR="004167BE">
        <w:rPr>
          <w:iCs/>
        </w:rPr>
        <w:t xml:space="preserve">expected </w:t>
      </w:r>
      <w:r w:rsidRPr="008703FC">
        <w:rPr>
          <w:iCs/>
        </w:rPr>
        <w:t xml:space="preserve">cause-effect </w:t>
      </w:r>
      <w:r w:rsidR="004167BE">
        <w:rPr>
          <w:iCs/>
        </w:rPr>
        <w:t>relationship between</w:t>
      </w:r>
      <w:r w:rsidR="00AF40BF">
        <w:rPr>
          <w:iCs/>
        </w:rPr>
        <w:t xml:space="preserve"> the essential project elements</w:t>
      </w:r>
      <w:r w:rsidR="00860177">
        <w:rPr>
          <w:iCs/>
        </w:rPr>
        <w:t>.</w:t>
      </w:r>
    </w:p>
    <w:p w14:paraId="7F1A2668" w14:textId="77777777" w:rsidR="0034675F" w:rsidRDefault="00E7194B" w:rsidP="0034675F">
      <w:pPr>
        <w:shd w:val="clear" w:color="auto" w:fill="EAF1DD" w:themeFill="accent3" w:themeFillTint="33"/>
        <w:rPr>
          <w:iCs/>
        </w:rPr>
      </w:pPr>
      <w:r w:rsidRPr="00E7194B">
        <w:rPr>
          <w:iCs/>
        </w:rPr>
        <w:t>T</w:t>
      </w:r>
      <w:r w:rsidR="007A6CDC" w:rsidRPr="00E7194B">
        <w:rPr>
          <w:iCs/>
        </w:rPr>
        <w:t xml:space="preserve">he </w:t>
      </w:r>
      <w:proofErr w:type="spellStart"/>
      <w:r w:rsidR="007A6CDC" w:rsidRPr="00E7194B">
        <w:rPr>
          <w:iCs/>
        </w:rPr>
        <w:t>logframe</w:t>
      </w:r>
      <w:proofErr w:type="spellEnd"/>
      <w:r w:rsidR="007A6CDC" w:rsidRPr="00E7194B">
        <w:rPr>
          <w:iCs/>
        </w:rPr>
        <w:t xml:space="preserve"> </w:t>
      </w:r>
      <w:r w:rsidR="00981D6C">
        <w:rPr>
          <w:iCs/>
        </w:rPr>
        <w:t>is not a new tool, but the format</w:t>
      </w:r>
      <w:r w:rsidR="00981D6C" w:rsidRPr="00981D6C">
        <w:rPr>
          <w:iCs/>
        </w:rPr>
        <w:t xml:space="preserve"> </w:t>
      </w:r>
      <w:r w:rsidR="00981D6C">
        <w:rPr>
          <w:iCs/>
        </w:rPr>
        <w:t xml:space="preserve">introduced in this guide </w:t>
      </w:r>
      <w:r w:rsidR="00BA7E45" w:rsidRPr="00E7194B">
        <w:rPr>
          <w:iCs/>
        </w:rPr>
        <w:t xml:space="preserve">is a revised version and may differ slightly from the format </w:t>
      </w:r>
      <w:r w:rsidR="007A6CDC" w:rsidRPr="00E7194B">
        <w:rPr>
          <w:iCs/>
        </w:rPr>
        <w:t xml:space="preserve">you </w:t>
      </w:r>
      <w:r w:rsidR="00BA7E45" w:rsidRPr="00E7194B">
        <w:rPr>
          <w:iCs/>
        </w:rPr>
        <w:t>already</w:t>
      </w:r>
      <w:r w:rsidR="007A6CDC" w:rsidRPr="00E7194B">
        <w:rPr>
          <w:iCs/>
        </w:rPr>
        <w:t xml:space="preserve"> know</w:t>
      </w:r>
      <w:r w:rsidR="00BA7E45" w:rsidRPr="00E7194B">
        <w:rPr>
          <w:iCs/>
        </w:rPr>
        <w:t>. The principal changes are:</w:t>
      </w:r>
    </w:p>
    <w:p w14:paraId="2074E0D8" w14:textId="77777777" w:rsidR="0034675F" w:rsidRDefault="00BA7E45" w:rsidP="0034675F">
      <w:pPr>
        <w:pStyle w:val="Listeafsnit"/>
        <w:numPr>
          <w:ilvl w:val="0"/>
          <w:numId w:val="49"/>
        </w:numPr>
        <w:shd w:val="clear" w:color="auto" w:fill="EAF1DD" w:themeFill="accent3" w:themeFillTint="33"/>
        <w:rPr>
          <w:iCs/>
        </w:rPr>
      </w:pPr>
      <w:r w:rsidRPr="0034675F">
        <w:rPr>
          <w:iCs/>
        </w:rPr>
        <w:t xml:space="preserve">Previous </w:t>
      </w:r>
      <w:r w:rsidR="00C45697" w:rsidRPr="0034675F">
        <w:rPr>
          <w:iCs/>
        </w:rPr>
        <w:t xml:space="preserve">common </w:t>
      </w:r>
      <w:proofErr w:type="spellStart"/>
      <w:r w:rsidR="000D3D92" w:rsidRPr="0034675F">
        <w:rPr>
          <w:iCs/>
        </w:rPr>
        <w:t>logframe</w:t>
      </w:r>
      <w:proofErr w:type="spellEnd"/>
      <w:r w:rsidRPr="0034675F">
        <w:rPr>
          <w:iCs/>
        </w:rPr>
        <w:t xml:space="preserve"> terminology: “purpose</w:t>
      </w:r>
      <w:r w:rsidR="00C45697" w:rsidRPr="0034675F">
        <w:rPr>
          <w:iCs/>
        </w:rPr>
        <w:t>/development objective</w:t>
      </w:r>
      <w:r w:rsidRPr="0034675F">
        <w:rPr>
          <w:iCs/>
        </w:rPr>
        <w:t>, objectives and results”, have been replaced with: “impact, outcome and output”.</w:t>
      </w:r>
    </w:p>
    <w:p w14:paraId="4FB4C5DB" w14:textId="71E5F210" w:rsidR="0034675F" w:rsidRPr="0034675F" w:rsidRDefault="009A64C2" w:rsidP="0034675F">
      <w:pPr>
        <w:pStyle w:val="Listeafsnit"/>
        <w:numPr>
          <w:ilvl w:val="0"/>
          <w:numId w:val="49"/>
        </w:numPr>
        <w:shd w:val="clear" w:color="auto" w:fill="EAF1DD" w:themeFill="accent3" w:themeFillTint="33"/>
        <w:rPr>
          <w:iCs/>
        </w:rPr>
      </w:pPr>
      <w:r w:rsidRPr="0034675F">
        <w:rPr>
          <w:iCs/>
        </w:rPr>
        <w:t>SMART indicators have been divided into separate components</w:t>
      </w:r>
      <w:r w:rsidR="0034675F">
        <w:rPr>
          <w:iCs/>
        </w:rPr>
        <w:t xml:space="preserve"> (columns): I</w:t>
      </w:r>
      <w:r w:rsidRPr="0034675F">
        <w:rPr>
          <w:iCs/>
        </w:rPr>
        <w:t>ndicator, baseline and targets</w:t>
      </w:r>
      <w:r w:rsidR="0034675F">
        <w:rPr>
          <w:iCs/>
        </w:rPr>
        <w:t>. In addition columns</w:t>
      </w:r>
      <w:r w:rsidRPr="0034675F">
        <w:rPr>
          <w:iCs/>
        </w:rPr>
        <w:t xml:space="preserve"> for </w:t>
      </w:r>
      <w:r w:rsidR="00BA7E45" w:rsidRPr="0034675F">
        <w:rPr>
          <w:iCs/>
        </w:rPr>
        <w:t>milestones ha</w:t>
      </w:r>
      <w:r w:rsidR="0034675F">
        <w:rPr>
          <w:iCs/>
        </w:rPr>
        <w:t xml:space="preserve">ve </w:t>
      </w:r>
      <w:r w:rsidR="008D42E1">
        <w:rPr>
          <w:iCs/>
        </w:rPr>
        <w:t>been added.</w:t>
      </w:r>
    </w:p>
    <w:p w14:paraId="7979B024" w14:textId="651750F7" w:rsidR="009A64C2" w:rsidRPr="0034675F" w:rsidRDefault="009A64C2" w:rsidP="0034675F">
      <w:pPr>
        <w:pStyle w:val="Listeafsnit"/>
        <w:numPr>
          <w:ilvl w:val="0"/>
          <w:numId w:val="49"/>
        </w:numPr>
        <w:shd w:val="clear" w:color="auto" w:fill="EAF1DD" w:themeFill="accent3" w:themeFillTint="33"/>
        <w:rPr>
          <w:iCs/>
        </w:rPr>
      </w:pPr>
      <w:r w:rsidRPr="0034675F">
        <w:rPr>
          <w:iCs/>
        </w:rPr>
        <w:t xml:space="preserve">Activities are not included in the format, but should appear separately in an activity </w:t>
      </w:r>
      <w:r w:rsidR="00115A32" w:rsidRPr="0034675F">
        <w:rPr>
          <w:iCs/>
        </w:rPr>
        <w:t>plan</w:t>
      </w:r>
      <w:r w:rsidR="00D91C13" w:rsidRPr="0034675F">
        <w:rPr>
          <w:iCs/>
        </w:rPr>
        <w:t>.</w:t>
      </w:r>
      <w:r w:rsidR="00C45697" w:rsidRPr="0034675F">
        <w:rPr>
          <w:iCs/>
        </w:rPr>
        <w:t xml:space="preserve"> </w:t>
      </w:r>
    </w:p>
    <w:p w14:paraId="03E86745" w14:textId="0ADE6C04" w:rsidR="00981D6C" w:rsidRDefault="00981D6C" w:rsidP="0034675F">
      <w:pPr>
        <w:shd w:val="clear" w:color="auto" w:fill="EAF1DD" w:themeFill="accent3" w:themeFillTint="33"/>
        <w:spacing w:after="0"/>
      </w:pPr>
      <w:r>
        <w:rPr>
          <w:iCs/>
        </w:rPr>
        <w:t xml:space="preserve">The </w:t>
      </w:r>
      <w:proofErr w:type="spellStart"/>
      <w:r>
        <w:rPr>
          <w:iCs/>
        </w:rPr>
        <w:t>logframe</w:t>
      </w:r>
      <w:proofErr w:type="spellEnd"/>
      <w:r>
        <w:rPr>
          <w:iCs/>
        </w:rPr>
        <w:t xml:space="preserve"> will enable you to present your </w:t>
      </w:r>
      <w:r w:rsidR="00860177">
        <w:rPr>
          <w:iCs/>
        </w:rPr>
        <w:t>expected results</w:t>
      </w:r>
      <w:r>
        <w:rPr>
          <w:iCs/>
        </w:rPr>
        <w:t xml:space="preserve"> in a concise manner</w:t>
      </w:r>
      <w:r w:rsidR="008D42E1">
        <w:rPr>
          <w:iCs/>
        </w:rPr>
        <w:t>,</w:t>
      </w:r>
      <w:r w:rsidR="00860177">
        <w:rPr>
          <w:iCs/>
        </w:rPr>
        <w:t xml:space="preserve"> helping </w:t>
      </w:r>
      <w:r>
        <w:rPr>
          <w:iCs/>
        </w:rPr>
        <w:t>you focus on the expected outcome</w:t>
      </w:r>
      <w:r w:rsidR="00860177">
        <w:rPr>
          <w:iCs/>
        </w:rPr>
        <w:t xml:space="preserve"> and</w:t>
      </w:r>
      <w:r>
        <w:rPr>
          <w:iCs/>
        </w:rPr>
        <w:t xml:space="preserve"> thereby providing you with a robust </w:t>
      </w:r>
      <w:r w:rsidRPr="005D41E9">
        <w:rPr>
          <w:iCs/>
        </w:rPr>
        <w:t>project management tool</w:t>
      </w:r>
      <w:r>
        <w:rPr>
          <w:iCs/>
        </w:rPr>
        <w:t xml:space="preserve"> which can also serve as a key tool for monitoring and evaluation.</w:t>
      </w:r>
      <w:r w:rsidR="008D42E1">
        <w:rPr>
          <w:iCs/>
        </w:rPr>
        <w:t xml:space="preserve"> With clear milestones and targets it becomes much easier to </w:t>
      </w:r>
      <w:r w:rsidR="008D42E1" w:rsidRPr="008D42E1">
        <w:rPr>
          <w:iCs/>
        </w:rPr>
        <w:t>monitor and report on results at different phases of the intervention.</w:t>
      </w:r>
    </w:p>
    <w:p w14:paraId="4BBA9026" w14:textId="77777777" w:rsidR="00981D6C" w:rsidRDefault="00981D6C" w:rsidP="0034675F">
      <w:pPr>
        <w:shd w:val="clear" w:color="auto" w:fill="EAF1DD" w:themeFill="accent3" w:themeFillTint="33"/>
        <w:spacing w:after="0"/>
      </w:pPr>
    </w:p>
    <w:p w14:paraId="3162525F" w14:textId="2DCB1C57" w:rsidR="00E7194B" w:rsidRDefault="00981D6C" w:rsidP="0034675F">
      <w:pPr>
        <w:shd w:val="clear" w:color="auto" w:fill="EAF1DD" w:themeFill="accent3" w:themeFillTint="33"/>
        <w:spacing w:after="0"/>
      </w:pPr>
      <w:r>
        <w:t>Furthermore, t</w:t>
      </w:r>
      <w:r w:rsidR="00E7194B">
        <w:t xml:space="preserve">he </w:t>
      </w:r>
      <w:proofErr w:type="spellStart"/>
      <w:r w:rsidR="00E7194B">
        <w:t>logframe</w:t>
      </w:r>
      <w:proofErr w:type="spellEnd"/>
      <w:r w:rsidR="00E7194B">
        <w:t xml:space="preserve"> helps you to apply a logical</w:t>
      </w:r>
      <w:r w:rsidR="00CC2389">
        <w:t xml:space="preserve"> and results-based</w:t>
      </w:r>
      <w:r w:rsidR="00E7194B">
        <w:t xml:space="preserve"> approach to tackling the complex and ever</w:t>
      </w:r>
      <w:r w:rsidR="004528CE">
        <w:t>-</w:t>
      </w:r>
      <w:r w:rsidR="00E7194B">
        <w:t xml:space="preserve">changing challenges of poverty and human rights violations, but the </w:t>
      </w:r>
      <w:proofErr w:type="spellStart"/>
      <w:r w:rsidR="00E7194B">
        <w:t>logframe</w:t>
      </w:r>
      <w:proofErr w:type="spellEnd"/>
      <w:r w:rsidR="00E7194B">
        <w:t xml:space="preserve"> is </w:t>
      </w:r>
      <w:r w:rsidR="00E7194B" w:rsidRPr="00CC2389">
        <w:rPr>
          <w:i/>
        </w:rPr>
        <w:t>not</w:t>
      </w:r>
      <w:r w:rsidR="00E7194B">
        <w:t xml:space="preserve"> a stand-alone-tool. Before using it you need to undertake a thorough analysis of the context in whi</w:t>
      </w:r>
      <w:r w:rsidR="004528CE">
        <w:t>ch the project will operate, ens</w:t>
      </w:r>
      <w:r w:rsidR="00E7194B">
        <w:t xml:space="preserve">ure that the experiences and opinions of </w:t>
      </w:r>
      <w:r w:rsidR="005E6F59">
        <w:t xml:space="preserve">relevant </w:t>
      </w:r>
      <w:r w:rsidR="00E7194B">
        <w:t xml:space="preserve">stakeholders are taken into account, encourage a harmonized approach with strategic partners and other donors, </w:t>
      </w:r>
      <w:r w:rsidR="008D42E1">
        <w:t>as well as</w:t>
      </w:r>
      <w:r w:rsidR="004528CE">
        <w:t xml:space="preserve"> acknowledge, identify a</w:t>
      </w:r>
      <w:r w:rsidR="008D42E1">
        <w:t>nd review risks and assumptions</w:t>
      </w:r>
      <w:r w:rsidR="004528CE">
        <w:t xml:space="preserve"> and develop robust mitigating actions</w:t>
      </w:r>
      <w:r w:rsidR="008D42E1">
        <w:t xml:space="preserve"> to address them</w:t>
      </w:r>
      <w:r w:rsidR="004528CE">
        <w:t>. In doing so, you will need to undertake a number of analyses, such as problem analysis, SWOT, stakeholder analysis, and risk analysis.</w:t>
      </w:r>
    </w:p>
    <w:p w14:paraId="669F19B7" w14:textId="77777777" w:rsidR="00123316" w:rsidRDefault="00123316" w:rsidP="0034675F">
      <w:pPr>
        <w:shd w:val="clear" w:color="auto" w:fill="EAF1DD" w:themeFill="accent3" w:themeFillTint="33"/>
        <w:spacing w:after="0"/>
      </w:pPr>
    </w:p>
    <w:p w14:paraId="0CAC07A1" w14:textId="16C6E0D0" w:rsidR="003F02FB" w:rsidRDefault="00444EE7" w:rsidP="003F02FB">
      <w:pPr>
        <w:shd w:val="clear" w:color="auto" w:fill="EAF1DD" w:themeFill="accent3" w:themeFillTint="33"/>
        <w:spacing w:after="0"/>
      </w:pPr>
      <w:r>
        <w:t xml:space="preserve">Please be aware that the guide is </w:t>
      </w:r>
      <w:r w:rsidRPr="00A45217">
        <w:rPr>
          <w:b/>
        </w:rPr>
        <w:t xml:space="preserve">not </w:t>
      </w:r>
      <w:r>
        <w:t xml:space="preserve">a complete guide for how to </w:t>
      </w:r>
      <w:r w:rsidR="004528CE">
        <w:t xml:space="preserve">plan </w:t>
      </w:r>
      <w:r>
        <w:t xml:space="preserve">a </w:t>
      </w:r>
      <w:r w:rsidR="004528CE">
        <w:t xml:space="preserve">development </w:t>
      </w:r>
      <w:r>
        <w:t xml:space="preserve">project. For a comprehensive introduction to the analytical tools and methodologies </w:t>
      </w:r>
      <w:r w:rsidR="000F190B">
        <w:t xml:space="preserve">needed </w:t>
      </w:r>
      <w:r>
        <w:t>for making</w:t>
      </w:r>
      <w:r w:rsidR="000F190B">
        <w:t xml:space="preserve"> the necessary</w:t>
      </w:r>
      <w:r>
        <w:t xml:space="preserve"> analysis etc. we refer you to other materials</w:t>
      </w:r>
      <w:r w:rsidR="00255205">
        <w:t>; for example</w:t>
      </w:r>
      <w:r w:rsidR="005E6F59">
        <w:t xml:space="preserve"> CISUs</w:t>
      </w:r>
      <w:r w:rsidR="00255205">
        <w:t xml:space="preserve"> </w:t>
      </w:r>
      <w:hyperlink r:id="rId10" w:history="1">
        <w:r w:rsidR="00255205" w:rsidRPr="00255205">
          <w:rPr>
            <w:rStyle w:val="Hyperlink"/>
          </w:rPr>
          <w:t>Guide for the Formulation of NGO-</w:t>
        </w:r>
        <w:r w:rsidR="004528CE" w:rsidRPr="00255205">
          <w:rPr>
            <w:rStyle w:val="Hyperlink"/>
          </w:rPr>
          <w:t xml:space="preserve">projects </w:t>
        </w:r>
      </w:hyperlink>
      <w:r w:rsidR="000F190B">
        <w:t>(chapter 1-5)</w:t>
      </w:r>
      <w:r w:rsidR="008D42E1">
        <w:t>.</w:t>
      </w:r>
    </w:p>
    <w:p w14:paraId="572407B6" w14:textId="09701107" w:rsidR="003A79BD" w:rsidRPr="008D42E1" w:rsidRDefault="00DB1534" w:rsidP="002C53ED">
      <w:pPr>
        <w:pStyle w:val="Overskrift1"/>
        <w:numPr>
          <w:ilvl w:val="0"/>
          <w:numId w:val="37"/>
        </w:numPr>
        <w:rPr>
          <w:color w:val="4F6228" w:themeColor="accent3" w:themeShade="80"/>
          <w:sz w:val="48"/>
          <w:szCs w:val="48"/>
        </w:rPr>
      </w:pPr>
      <w:bookmarkStart w:id="11" w:name="_Toc451959386"/>
      <w:bookmarkEnd w:id="6"/>
      <w:r w:rsidRPr="008D42E1">
        <w:rPr>
          <w:color w:val="4F6228" w:themeColor="accent3" w:themeShade="80"/>
          <w:sz w:val="48"/>
          <w:szCs w:val="48"/>
        </w:rPr>
        <w:lastRenderedPageBreak/>
        <w:t>Background</w:t>
      </w:r>
      <w:bookmarkEnd w:id="11"/>
    </w:p>
    <w:p w14:paraId="4A80C5CA" w14:textId="77777777" w:rsidR="003F02FB" w:rsidRDefault="003F02FB" w:rsidP="00895DC3">
      <w:pPr>
        <w:spacing w:after="0"/>
        <w:rPr>
          <w:iCs/>
        </w:rPr>
      </w:pPr>
    </w:p>
    <w:p w14:paraId="2C011D19" w14:textId="7A00B2A7" w:rsidR="007956C4" w:rsidRDefault="00DB1534" w:rsidP="00895DC3">
      <w:pPr>
        <w:spacing w:after="0"/>
        <w:rPr>
          <w:iCs/>
        </w:rPr>
      </w:pPr>
      <w:r>
        <w:rPr>
          <w:iCs/>
        </w:rPr>
        <w:t xml:space="preserve">The Danish Disability Fund is </w:t>
      </w:r>
      <w:r w:rsidRPr="00DB1534">
        <w:rPr>
          <w:iCs/>
        </w:rPr>
        <w:t>governed by Danish development policy</w:t>
      </w:r>
      <w:r>
        <w:rPr>
          <w:iCs/>
        </w:rPr>
        <w:t xml:space="preserve">, in particular </w:t>
      </w:r>
      <w:r w:rsidRPr="00DB1534">
        <w:rPr>
          <w:iCs/>
        </w:rPr>
        <w:t>the</w:t>
      </w:r>
      <w:r>
        <w:rPr>
          <w:iCs/>
        </w:rPr>
        <w:t xml:space="preserve"> </w:t>
      </w:r>
      <w:hyperlink r:id="rId11" w:history="1">
        <w:r w:rsidRPr="00DB1534">
          <w:rPr>
            <w:rStyle w:val="Hyperlink"/>
            <w:iCs/>
          </w:rPr>
          <w:t>Policy for Danish Support to Civil Society</w:t>
        </w:r>
      </w:hyperlink>
      <w:r w:rsidR="007956C4">
        <w:rPr>
          <w:iCs/>
        </w:rPr>
        <w:t xml:space="preserve">, which </w:t>
      </w:r>
      <w:r w:rsidR="0006204F">
        <w:rPr>
          <w:iCs/>
        </w:rPr>
        <w:t xml:space="preserve">aims to </w:t>
      </w:r>
      <w:r w:rsidR="0006204F" w:rsidRPr="0006204F">
        <w:rPr>
          <w:iCs/>
        </w:rPr>
        <w:t>combat poverty and inequality,</w:t>
      </w:r>
      <w:r w:rsidR="0006204F">
        <w:rPr>
          <w:iCs/>
        </w:rPr>
        <w:t xml:space="preserve"> and</w:t>
      </w:r>
      <w:r w:rsidR="0006204F" w:rsidRPr="0006204F">
        <w:rPr>
          <w:iCs/>
        </w:rPr>
        <w:t xml:space="preserve"> promote human rights</w:t>
      </w:r>
      <w:r w:rsidR="0006204F">
        <w:rPr>
          <w:iCs/>
        </w:rPr>
        <w:t xml:space="preserve"> and sustainable development</w:t>
      </w:r>
      <w:r w:rsidR="0006204F" w:rsidRPr="0006204F">
        <w:rPr>
          <w:iCs/>
        </w:rPr>
        <w:t xml:space="preserve"> through a</w:t>
      </w:r>
      <w:r w:rsidR="0006204F">
        <w:rPr>
          <w:sz w:val="26"/>
          <w:szCs w:val="26"/>
        </w:rPr>
        <w:t xml:space="preserve"> </w:t>
      </w:r>
      <w:r w:rsidR="007956C4">
        <w:rPr>
          <w:iCs/>
        </w:rPr>
        <w:t xml:space="preserve">focus on </w:t>
      </w:r>
      <w:r w:rsidR="007956C4" w:rsidRPr="007956C4">
        <w:rPr>
          <w:b/>
          <w:iCs/>
        </w:rPr>
        <w:t>partnerships</w:t>
      </w:r>
      <w:r w:rsidR="007956C4" w:rsidRPr="007956C4">
        <w:rPr>
          <w:iCs/>
        </w:rPr>
        <w:t xml:space="preserve">, </w:t>
      </w:r>
      <w:r w:rsidR="007956C4" w:rsidRPr="007956C4">
        <w:rPr>
          <w:b/>
          <w:iCs/>
        </w:rPr>
        <w:t>capacity development</w:t>
      </w:r>
      <w:r w:rsidR="007956C4" w:rsidRPr="007956C4">
        <w:rPr>
          <w:iCs/>
        </w:rPr>
        <w:t xml:space="preserve"> and </w:t>
      </w:r>
      <w:r w:rsidR="007956C4" w:rsidRPr="007956C4">
        <w:rPr>
          <w:b/>
          <w:iCs/>
        </w:rPr>
        <w:t>advocacy</w:t>
      </w:r>
      <w:r w:rsidR="007956C4">
        <w:rPr>
          <w:iCs/>
        </w:rPr>
        <w:t>.</w:t>
      </w:r>
    </w:p>
    <w:p w14:paraId="27367059" w14:textId="77777777" w:rsidR="00105383" w:rsidRDefault="00105383" w:rsidP="00F03856">
      <w:pPr>
        <w:spacing w:after="0"/>
        <w:rPr>
          <w:b/>
          <w:iCs/>
        </w:rPr>
      </w:pPr>
    </w:p>
    <w:p w14:paraId="41C616C2" w14:textId="77777777" w:rsidR="0006204F" w:rsidRPr="00013968" w:rsidRDefault="0006204F" w:rsidP="00F03856">
      <w:pPr>
        <w:spacing w:after="0"/>
        <w:rPr>
          <w:rFonts w:asciiTheme="majorHAnsi" w:hAnsiTheme="majorHAnsi"/>
          <w:b/>
          <w:iCs/>
          <w:color w:val="4F6228" w:themeColor="accent3" w:themeShade="80"/>
          <w:sz w:val="24"/>
          <w:szCs w:val="24"/>
        </w:rPr>
      </w:pPr>
      <w:r w:rsidRPr="00013968">
        <w:rPr>
          <w:rFonts w:asciiTheme="majorHAnsi" w:hAnsiTheme="majorHAnsi"/>
          <w:b/>
          <w:iCs/>
          <w:color w:val="4F6228" w:themeColor="accent3" w:themeShade="80"/>
          <w:sz w:val="24"/>
          <w:szCs w:val="24"/>
        </w:rPr>
        <w:t>The change logic</w:t>
      </w:r>
    </w:p>
    <w:p w14:paraId="7D88C975" w14:textId="66D99297" w:rsidR="0073283C" w:rsidRDefault="002C53ED" w:rsidP="0006204F">
      <w:pPr>
        <w:rPr>
          <w:iCs/>
        </w:rPr>
      </w:pPr>
      <w:r>
        <w:rPr>
          <w:iCs/>
          <w:noProof/>
          <w:lang w:val="da-DK" w:eastAsia="da-DK"/>
        </w:rPr>
        <w:drawing>
          <wp:anchor distT="0" distB="0" distL="114300" distR="114300" simplePos="0" relativeHeight="251671552" behindDoc="0" locked="0" layoutInCell="1" allowOverlap="1" wp14:anchorId="21B2E7F5" wp14:editId="346D7FC2">
            <wp:simplePos x="0" y="0"/>
            <wp:positionH relativeFrom="column">
              <wp:posOffset>1426210</wp:posOffset>
            </wp:positionH>
            <wp:positionV relativeFrom="paragraph">
              <wp:posOffset>950595</wp:posOffset>
            </wp:positionV>
            <wp:extent cx="3466465" cy="1033145"/>
            <wp:effectExtent l="76200" t="38100" r="95885" b="7175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06204F">
        <w:rPr>
          <w:iCs/>
        </w:rPr>
        <w:t xml:space="preserve">Any development project </w:t>
      </w:r>
      <w:r w:rsidR="00D83179">
        <w:rPr>
          <w:iCs/>
        </w:rPr>
        <w:t xml:space="preserve">must be based on </w:t>
      </w:r>
      <w:r w:rsidR="0006204F" w:rsidRPr="00216681">
        <w:t>a desire for change</w:t>
      </w:r>
      <w:r w:rsidR="00D83179">
        <w:t>, which derives from a particular</w:t>
      </w:r>
      <w:r w:rsidR="00D83179" w:rsidRPr="00016D96">
        <w:t xml:space="preserve"> </w:t>
      </w:r>
      <w:r w:rsidR="00D83179">
        <w:t xml:space="preserve">development </w:t>
      </w:r>
      <w:r w:rsidR="00D83179" w:rsidRPr="00016D96">
        <w:t>problem</w:t>
      </w:r>
      <w:r w:rsidR="00D83179">
        <w:t xml:space="preserve"> or human rights violation.</w:t>
      </w:r>
      <w:r w:rsidR="000F190B">
        <w:t xml:space="preserve"> </w:t>
      </w:r>
      <w:r w:rsidR="000F190B">
        <w:rPr>
          <w:iCs/>
        </w:rPr>
        <w:t>C</w:t>
      </w:r>
      <w:r w:rsidR="0006204F">
        <w:rPr>
          <w:iCs/>
        </w:rPr>
        <w:t>onsequently</w:t>
      </w:r>
      <w:r w:rsidR="000F190B">
        <w:rPr>
          <w:iCs/>
        </w:rPr>
        <w:t>, every project must demonstrate</w:t>
      </w:r>
      <w:r w:rsidR="0006204F">
        <w:rPr>
          <w:iCs/>
        </w:rPr>
        <w:t xml:space="preserve"> a clear </w:t>
      </w:r>
      <w:r w:rsidR="0073283C">
        <w:rPr>
          <w:iCs/>
        </w:rPr>
        <w:t>relationship</w:t>
      </w:r>
      <w:r w:rsidR="00B67B35">
        <w:rPr>
          <w:iCs/>
        </w:rPr>
        <w:t xml:space="preserve"> between 1) the </w:t>
      </w:r>
      <w:r w:rsidR="0006204F">
        <w:rPr>
          <w:iCs/>
        </w:rPr>
        <w:t>identif</w:t>
      </w:r>
      <w:r w:rsidR="0073283C">
        <w:rPr>
          <w:iCs/>
        </w:rPr>
        <w:t>ied problem(s),</w:t>
      </w:r>
      <w:r w:rsidR="00B67B35">
        <w:rPr>
          <w:iCs/>
        </w:rPr>
        <w:t xml:space="preserve"> 2)</w:t>
      </w:r>
      <w:r w:rsidR="0006204F">
        <w:rPr>
          <w:iCs/>
        </w:rPr>
        <w:t xml:space="preserve"> the </w:t>
      </w:r>
      <w:r w:rsidR="00F805ED">
        <w:rPr>
          <w:iCs/>
        </w:rPr>
        <w:t>project</w:t>
      </w:r>
      <w:r w:rsidR="000F190B">
        <w:rPr>
          <w:iCs/>
        </w:rPr>
        <w:t xml:space="preserve"> itself</w:t>
      </w:r>
      <w:r w:rsidR="00F805ED">
        <w:rPr>
          <w:iCs/>
        </w:rPr>
        <w:t xml:space="preserve">, and </w:t>
      </w:r>
      <w:r w:rsidR="00B67B35">
        <w:rPr>
          <w:iCs/>
        </w:rPr>
        <w:t xml:space="preserve">3) </w:t>
      </w:r>
      <w:r w:rsidR="00F805ED">
        <w:rPr>
          <w:iCs/>
        </w:rPr>
        <w:t>the</w:t>
      </w:r>
      <w:r w:rsidR="00B67B35">
        <w:rPr>
          <w:iCs/>
        </w:rPr>
        <w:t xml:space="preserve"> expected</w:t>
      </w:r>
      <w:r w:rsidR="00F805ED">
        <w:rPr>
          <w:iCs/>
        </w:rPr>
        <w:t xml:space="preserve"> immediate </w:t>
      </w:r>
      <w:r w:rsidR="00B67B35">
        <w:rPr>
          <w:iCs/>
        </w:rPr>
        <w:t xml:space="preserve">change </w:t>
      </w:r>
      <w:r w:rsidR="0006204F">
        <w:rPr>
          <w:iCs/>
        </w:rPr>
        <w:t xml:space="preserve">and </w:t>
      </w:r>
      <w:r w:rsidR="0073283C">
        <w:rPr>
          <w:iCs/>
        </w:rPr>
        <w:t xml:space="preserve">the </w:t>
      </w:r>
      <w:r w:rsidR="00B67B35">
        <w:rPr>
          <w:iCs/>
        </w:rPr>
        <w:t xml:space="preserve">desired </w:t>
      </w:r>
      <w:r w:rsidR="002D060F">
        <w:rPr>
          <w:iCs/>
        </w:rPr>
        <w:t>long-term</w:t>
      </w:r>
      <w:r w:rsidR="0006204F">
        <w:rPr>
          <w:iCs/>
        </w:rPr>
        <w:t xml:space="preserve"> change</w:t>
      </w:r>
      <w:r w:rsidR="0073283C">
        <w:rPr>
          <w:iCs/>
        </w:rPr>
        <w:t xml:space="preserve">. </w:t>
      </w:r>
    </w:p>
    <w:p w14:paraId="029E9A78" w14:textId="5018AE72" w:rsidR="0073283C" w:rsidRDefault="0073283C" w:rsidP="0006204F">
      <w:pPr>
        <w:rPr>
          <w:iCs/>
        </w:rPr>
      </w:pPr>
      <w:r>
        <w:rPr>
          <w:iCs/>
        </w:rPr>
        <w:t>This relationship</w:t>
      </w:r>
      <w:r w:rsidR="0006204F">
        <w:rPr>
          <w:iCs/>
        </w:rPr>
        <w:t xml:space="preserve"> can be illustrated as a so-ca</w:t>
      </w:r>
      <w:r w:rsidR="002B0FB8">
        <w:rPr>
          <w:iCs/>
        </w:rPr>
        <w:t xml:space="preserve">lled </w:t>
      </w:r>
      <w:r w:rsidR="002B0FB8" w:rsidRPr="00F03856">
        <w:rPr>
          <w:b/>
          <w:iCs/>
        </w:rPr>
        <w:t>result</w:t>
      </w:r>
      <w:r w:rsidR="00F03856" w:rsidRPr="00F03856">
        <w:rPr>
          <w:b/>
          <w:iCs/>
        </w:rPr>
        <w:t>s</w:t>
      </w:r>
      <w:r w:rsidR="002B0FB8" w:rsidRPr="00F03856">
        <w:rPr>
          <w:b/>
          <w:iCs/>
        </w:rPr>
        <w:t xml:space="preserve"> chain</w:t>
      </w:r>
      <w:r w:rsidR="0006204F">
        <w:rPr>
          <w:iCs/>
        </w:rPr>
        <w:t>, where the content</w:t>
      </w:r>
      <w:r>
        <w:rPr>
          <w:iCs/>
        </w:rPr>
        <w:t xml:space="preserve"> of the project</w:t>
      </w:r>
      <w:r w:rsidR="0006204F">
        <w:rPr>
          <w:iCs/>
        </w:rPr>
        <w:t xml:space="preserve"> </w:t>
      </w:r>
      <w:r w:rsidR="001E13A3">
        <w:rPr>
          <w:iCs/>
        </w:rPr>
        <w:t>is</w:t>
      </w:r>
      <w:r w:rsidR="0006204F">
        <w:rPr>
          <w:iCs/>
        </w:rPr>
        <w:t xml:space="preserve"> based </w:t>
      </w:r>
      <w:r>
        <w:rPr>
          <w:iCs/>
        </w:rPr>
        <w:t xml:space="preserve">on a thorough </w:t>
      </w:r>
      <w:r w:rsidR="0022410E">
        <w:rPr>
          <w:iCs/>
        </w:rPr>
        <w:t xml:space="preserve">analysis and </w:t>
      </w:r>
      <w:r>
        <w:rPr>
          <w:iCs/>
        </w:rPr>
        <w:t xml:space="preserve">understanding of the problem and </w:t>
      </w:r>
      <w:r w:rsidR="002B0FB8">
        <w:rPr>
          <w:iCs/>
        </w:rPr>
        <w:t>the context in which it unfolds</w:t>
      </w:r>
      <w:r w:rsidR="000F190B">
        <w:rPr>
          <w:iCs/>
        </w:rPr>
        <w:t xml:space="preserve"> (please refer to other materials for </w:t>
      </w:r>
      <w:r w:rsidR="004D780F">
        <w:rPr>
          <w:iCs/>
        </w:rPr>
        <w:t xml:space="preserve">a </w:t>
      </w:r>
      <w:r w:rsidR="000F190B">
        <w:rPr>
          <w:iCs/>
        </w:rPr>
        <w:t>g</w:t>
      </w:r>
      <w:r w:rsidR="004D780F">
        <w:rPr>
          <w:iCs/>
        </w:rPr>
        <w:t>uide</w:t>
      </w:r>
      <w:r w:rsidR="000F190B">
        <w:rPr>
          <w:iCs/>
        </w:rPr>
        <w:t xml:space="preserve"> on how to conduct problem</w:t>
      </w:r>
      <w:r w:rsidR="001D1881">
        <w:rPr>
          <w:iCs/>
        </w:rPr>
        <w:t xml:space="preserve"> and</w:t>
      </w:r>
      <w:r w:rsidR="000F190B">
        <w:rPr>
          <w:iCs/>
        </w:rPr>
        <w:t xml:space="preserve"> context</w:t>
      </w:r>
      <w:r w:rsidR="001506E2">
        <w:rPr>
          <w:iCs/>
        </w:rPr>
        <w:t xml:space="preserve"> </w:t>
      </w:r>
      <w:r w:rsidR="000F190B">
        <w:rPr>
          <w:iCs/>
        </w:rPr>
        <w:t>analysis)</w:t>
      </w:r>
      <w:r w:rsidR="002B0FB8">
        <w:rPr>
          <w:iCs/>
        </w:rPr>
        <w:t>.</w:t>
      </w:r>
    </w:p>
    <w:p w14:paraId="19989B4D" w14:textId="2B9A2B09" w:rsidR="00830776" w:rsidRDefault="008D42E1" w:rsidP="0006204F">
      <w:pPr>
        <w:rPr>
          <w:iCs/>
        </w:rPr>
      </w:pPr>
      <w:r>
        <w:rPr>
          <w:iCs/>
          <w:noProof/>
          <w:lang w:val="da-DK" w:eastAsia="da-DK"/>
        </w:rPr>
        <mc:AlternateContent>
          <mc:Choice Requires="wps">
            <w:drawing>
              <wp:anchor distT="0" distB="0" distL="114300" distR="114300" simplePos="0" relativeHeight="251661310" behindDoc="0" locked="0" layoutInCell="1" allowOverlap="1" wp14:anchorId="34E82052" wp14:editId="03696117">
                <wp:simplePos x="0" y="0"/>
                <wp:positionH relativeFrom="column">
                  <wp:posOffset>1539875</wp:posOffset>
                </wp:positionH>
                <wp:positionV relativeFrom="paragraph">
                  <wp:posOffset>1101090</wp:posOffset>
                </wp:positionV>
                <wp:extent cx="2655570" cy="1388745"/>
                <wp:effectExtent l="0" t="0" r="11430" b="20955"/>
                <wp:wrapNone/>
                <wp:docPr id="3" name="Tekstboks 3"/>
                <wp:cNvGraphicFramePr/>
                <a:graphic xmlns:a="http://schemas.openxmlformats.org/drawingml/2006/main">
                  <a:graphicData uri="http://schemas.microsoft.com/office/word/2010/wordprocessingShape">
                    <wps:wsp>
                      <wps:cNvSpPr txBox="1"/>
                      <wps:spPr>
                        <a:xfrm>
                          <a:off x="0" y="0"/>
                          <a:ext cx="2655570" cy="138874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4514CC7" w14:textId="77777777" w:rsidR="008D296D" w:rsidRPr="001E13A3" w:rsidRDefault="008D296D" w:rsidP="001E13A3">
                            <w:pPr>
                              <w:jc w:val="center"/>
                              <w:rPr>
                                <w:b/>
                                <w:lang w:val="da-DK"/>
                              </w:rPr>
                            </w:pPr>
                            <w:r w:rsidRPr="001E13A3">
                              <w:rPr>
                                <w:b/>
                                <w:lang w:val="da-DK"/>
                              </w:rPr>
                              <w:t>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27" type="#_x0000_t202" style="position:absolute;margin-left:121.25pt;margin-top:86.7pt;width:209.1pt;height:109.35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" fillcolor="white [3201]" strokeweight=".5pt">
                <v:stroke dashstyle="dash"/>
                <v:textbox>
                  <w:txbxContent>
                    <w:p w14:paraId="64514CC7" w14:textId="77777777" w:rsidR="008D296D" w:rsidRPr="001E13A3" w:rsidRDefault="008D296D" w:rsidP="001E13A3">
                      <w:pPr>
                        <w:jc w:val="center"/>
                        <w:rPr>
                          <w:b/>
                          <w:lang w:val="da-DK"/>
                        </w:rPr>
                      </w:pPr>
                      <w:r w:rsidRPr="001E13A3">
                        <w:rPr>
                          <w:b/>
                          <w:lang w:val="da-DK"/>
                        </w:rPr>
                        <w:t>Project</w:t>
                      </w:r>
                    </w:p>
                  </w:txbxContent>
                </v:textbox>
              </v:shape>
            </w:pict>
          </mc:Fallback>
        </mc:AlternateContent>
      </w:r>
      <w:r>
        <w:rPr>
          <w:noProof/>
          <w:lang w:val="da-DK" w:eastAsia="da-DK"/>
        </w:rPr>
        <mc:AlternateContent>
          <mc:Choice Requires="wps">
            <w:drawing>
              <wp:anchor distT="0" distB="0" distL="114300" distR="114300" simplePos="0" relativeHeight="251686912" behindDoc="0" locked="0" layoutInCell="1" allowOverlap="1" wp14:anchorId="7F88F6C5" wp14:editId="426A18B8">
                <wp:simplePos x="0" y="0"/>
                <wp:positionH relativeFrom="column">
                  <wp:posOffset>516255</wp:posOffset>
                </wp:positionH>
                <wp:positionV relativeFrom="paragraph">
                  <wp:posOffset>1200150</wp:posOffset>
                </wp:positionV>
                <wp:extent cx="948055" cy="1105535"/>
                <wp:effectExtent l="0" t="2540" r="0" b="1905"/>
                <wp:wrapNone/>
                <wp:docPr id="9" name="Dele/skille 9"/>
                <wp:cNvGraphicFramePr/>
                <a:graphic xmlns:a="http://schemas.openxmlformats.org/drawingml/2006/main">
                  <a:graphicData uri="http://schemas.microsoft.com/office/word/2010/wordprocessingShape">
                    <wps:wsp>
                      <wps:cNvSpPr/>
                      <wps:spPr>
                        <a:xfrm rot="16200000" flipV="1">
                          <a:off x="0" y="0"/>
                          <a:ext cx="948055" cy="1105535"/>
                        </a:xfrm>
                        <a:prstGeom prst="flowChartExtract">
                          <a:avLst/>
                        </a:prstGeom>
                        <a:solidFill>
                          <a:schemeClr val="accent3">
                            <a:lumMod val="40000"/>
                            <a:lumOff val="60000"/>
                          </a:schemeClr>
                        </a:solidFill>
                        <a:ln>
                          <a:noFill/>
                        </a:ln>
                      </wps:spPr>
                      <wps:style>
                        <a:lnRef idx="1">
                          <a:schemeClr val="accent1">
                            <a:hueOff val="0"/>
                            <a:satOff val="0"/>
                            <a:lumOff val="0"/>
                            <a:alphaOff val="0"/>
                          </a:schemeClr>
                        </a:lnRef>
                        <a:fillRef idx="2">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3622BB50" w14:textId="77777777" w:rsidR="008D296D" w:rsidRDefault="008D296D"/>
                        </w:txbxContent>
                      </wps:txbx>
                      <wps:bodyPr vert="vert270"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Dele/skille 9" o:spid="_x0000_s1028" type="#_x0000_t127" style="position:absolute;margin-left:40.65pt;margin-top:94.5pt;width:74.65pt;height:87.0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" fillcolor="#d6e3bc [1302]" stroked="f">
                <v:textbox style="layout-flow:vertical;mso-layout-flow-alt:bottom-to-top" inset="0,0,0,0">
                  <w:txbxContent>
                    <w:p w14:paraId="3622BB50" w14:textId="77777777" w:rsidR="008D296D" w:rsidRDefault="008D296D"/>
                  </w:txbxContent>
                </v:textbox>
              </v:shape>
            </w:pict>
          </mc:Fallback>
        </mc:AlternateContent>
      </w:r>
      <w:r w:rsidR="00830776">
        <w:rPr>
          <w:iCs/>
        </w:rPr>
        <w:t xml:space="preserve">The results chain illustrates how planned activities should lead to certain </w:t>
      </w:r>
      <w:r w:rsidR="00F805ED">
        <w:rPr>
          <w:iCs/>
        </w:rPr>
        <w:t>i</w:t>
      </w:r>
      <w:r w:rsidR="001D1881">
        <w:rPr>
          <w:iCs/>
        </w:rPr>
        <w:t>ntermediate and i</w:t>
      </w:r>
      <w:r w:rsidR="00F805ED">
        <w:rPr>
          <w:iCs/>
        </w:rPr>
        <w:t xml:space="preserve">mmediate </w:t>
      </w:r>
      <w:r w:rsidR="00830776">
        <w:rPr>
          <w:iCs/>
        </w:rPr>
        <w:t xml:space="preserve">results </w:t>
      </w:r>
      <w:r w:rsidR="00016A81">
        <w:rPr>
          <w:iCs/>
        </w:rPr>
        <w:t xml:space="preserve">defined as </w:t>
      </w:r>
      <w:r w:rsidR="00830776">
        <w:rPr>
          <w:iCs/>
        </w:rPr>
        <w:t>output</w:t>
      </w:r>
      <w:r w:rsidR="00C061FA">
        <w:rPr>
          <w:iCs/>
        </w:rPr>
        <w:t>s</w:t>
      </w:r>
      <w:r w:rsidR="00830776">
        <w:rPr>
          <w:iCs/>
        </w:rPr>
        <w:t xml:space="preserve"> and outcome</w:t>
      </w:r>
      <w:r w:rsidR="00C061FA">
        <w:rPr>
          <w:iCs/>
        </w:rPr>
        <w:t>s</w:t>
      </w:r>
      <w:r w:rsidR="00830776">
        <w:rPr>
          <w:iCs/>
        </w:rPr>
        <w:t xml:space="preserve"> (the distinction between output</w:t>
      </w:r>
      <w:r w:rsidR="00C061FA">
        <w:rPr>
          <w:iCs/>
        </w:rPr>
        <w:t>s</w:t>
      </w:r>
      <w:r w:rsidR="00830776">
        <w:rPr>
          <w:iCs/>
        </w:rPr>
        <w:t xml:space="preserve"> and outcome</w:t>
      </w:r>
      <w:r w:rsidR="00C061FA">
        <w:rPr>
          <w:iCs/>
        </w:rPr>
        <w:t>s</w:t>
      </w:r>
      <w:r w:rsidR="00830776">
        <w:rPr>
          <w:iCs/>
        </w:rPr>
        <w:t xml:space="preserve"> will be described later), </w:t>
      </w:r>
      <w:r w:rsidR="00830776" w:rsidRPr="00830776">
        <w:rPr>
          <w:iCs/>
        </w:rPr>
        <w:t>which in turn will contribute to creating the</w:t>
      </w:r>
      <w:r w:rsidR="00F805ED">
        <w:rPr>
          <w:iCs/>
        </w:rPr>
        <w:t xml:space="preserve"> long-term</w:t>
      </w:r>
      <w:r w:rsidR="00830776" w:rsidRPr="00830776">
        <w:rPr>
          <w:iCs/>
        </w:rPr>
        <w:t xml:space="preserve"> desired change</w:t>
      </w:r>
      <w:r w:rsidR="00016A81">
        <w:rPr>
          <w:iCs/>
        </w:rPr>
        <w:t xml:space="preserve"> in society</w:t>
      </w:r>
      <w:r w:rsidR="00830776">
        <w:rPr>
          <w:iCs/>
        </w:rPr>
        <w:t>.</w:t>
      </w:r>
    </w:p>
    <w:p w14:paraId="585982E8" w14:textId="72A8272F" w:rsidR="008D42E1" w:rsidRDefault="00A015E7" w:rsidP="0006204F">
      <w:pPr>
        <w:rPr>
          <w:iCs/>
        </w:rPr>
      </w:pPr>
      <w:r>
        <w:rPr>
          <w:iCs/>
          <w:noProof/>
          <w:lang w:val="da-DK" w:eastAsia="da-DK"/>
        </w:rPr>
        <mc:AlternateContent>
          <mc:Choice Requires="wps">
            <w:drawing>
              <wp:anchor distT="0" distB="0" distL="114300" distR="114300" simplePos="0" relativeHeight="251692032" behindDoc="0" locked="0" layoutInCell="1" allowOverlap="1" wp14:anchorId="2208F0DE" wp14:editId="2CFBA8C0">
                <wp:simplePos x="0" y="0"/>
                <wp:positionH relativeFrom="column">
                  <wp:posOffset>3161665</wp:posOffset>
                </wp:positionH>
                <wp:positionV relativeFrom="paragraph">
                  <wp:posOffset>471170</wp:posOffset>
                </wp:positionV>
                <wp:extent cx="2142490" cy="1191895"/>
                <wp:effectExtent l="0" t="0" r="10160" b="27305"/>
                <wp:wrapNone/>
                <wp:docPr id="18" name="Tekstboks 18"/>
                <wp:cNvGraphicFramePr/>
                <a:graphic xmlns:a="http://schemas.openxmlformats.org/drawingml/2006/main">
                  <a:graphicData uri="http://schemas.microsoft.com/office/word/2010/wordprocessingShape">
                    <wps:wsp>
                      <wps:cNvSpPr txBox="1"/>
                      <wps:spPr>
                        <a:xfrm>
                          <a:off x="0" y="0"/>
                          <a:ext cx="2142490" cy="119189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B88373F" w14:textId="77777777" w:rsidR="008D296D" w:rsidRPr="00DC45B5" w:rsidRDefault="008D296D" w:rsidP="00450F90">
                            <w:pPr>
                              <w:jc w:val="right"/>
                              <w:rPr>
                                <w:b/>
                                <w:lang w:val="da-DK"/>
                              </w:rPr>
                            </w:pPr>
                            <w:r w:rsidRPr="00DC45B5">
                              <w:rPr>
                                <w:b/>
                                <w:lang w:val="da-DK"/>
                              </w:rPr>
                              <w:t>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8" o:spid="_x0000_s1029" type="#_x0000_t202" style="position:absolute;margin-left:248.95pt;margin-top:37.1pt;width:168.7pt;height:9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" fillcolor="white [3201]" strokeweight=".5pt">
                <v:stroke dashstyle="dash"/>
                <v:textbox>
                  <w:txbxContent>
                    <w:p w14:paraId="4B88373F" w14:textId="77777777" w:rsidR="008D296D" w:rsidRPr="00DC45B5" w:rsidRDefault="008D296D" w:rsidP="00450F90">
                      <w:pPr>
                        <w:jc w:val="right"/>
                        <w:rPr>
                          <w:b/>
                          <w:lang w:val="da-DK"/>
                        </w:rPr>
                      </w:pPr>
                      <w:r w:rsidRPr="00DC45B5">
                        <w:rPr>
                          <w:b/>
                          <w:lang w:val="da-DK"/>
                        </w:rPr>
                        <w:t>Change</w:t>
                      </w:r>
                    </w:p>
                  </w:txbxContent>
                </v:textbox>
              </v:shape>
            </w:pict>
          </mc:Fallback>
        </mc:AlternateContent>
      </w:r>
      <w:r>
        <w:rPr>
          <w:noProof/>
          <w:lang w:val="da-DK" w:eastAsia="da-DK"/>
        </w:rPr>
        <mc:AlternateContent>
          <mc:Choice Requires="wps">
            <w:drawing>
              <wp:anchor distT="0" distB="0" distL="114300" distR="114300" simplePos="0" relativeHeight="251687936" behindDoc="0" locked="0" layoutInCell="1" allowOverlap="1" wp14:anchorId="5B428333" wp14:editId="37F429FD">
                <wp:simplePos x="0" y="0"/>
                <wp:positionH relativeFrom="column">
                  <wp:posOffset>435670</wp:posOffset>
                </wp:positionH>
                <wp:positionV relativeFrom="paragraph">
                  <wp:posOffset>905726</wp:posOffset>
                </wp:positionV>
                <wp:extent cx="715010" cy="285750"/>
                <wp:effectExtent l="0" t="0" r="0" b="0"/>
                <wp:wrapNone/>
                <wp:docPr id="10" name="Tekstboks 10"/>
                <wp:cNvGraphicFramePr/>
                <a:graphic xmlns:a="http://schemas.openxmlformats.org/drawingml/2006/main">
                  <a:graphicData uri="http://schemas.microsoft.com/office/word/2010/wordprocessingShape">
                    <wps:wsp>
                      <wps:cNvSpPr txBox="1"/>
                      <wps:spPr>
                        <a:xfrm>
                          <a:off x="0" y="0"/>
                          <a:ext cx="71501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3E68C" w14:textId="77777777" w:rsidR="008D296D" w:rsidRPr="004D780F" w:rsidRDefault="008D296D" w:rsidP="004D780F">
                            <w:pPr>
                              <w:rPr>
                                <w:b/>
                                <w:lang w:val="da-DK"/>
                              </w:rPr>
                            </w:pPr>
                            <w:r w:rsidRPr="004D780F">
                              <w:rPr>
                                <w:b/>
                                <w:lang w:val="da-DK"/>
                              </w:rPr>
                              <w:t>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0" o:spid="_x0000_s1030" type="#_x0000_t202" style="position:absolute;margin-left:34.3pt;margin-top:71.3pt;width:56.3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" filled="f" stroked="f" strokeweight=".5pt">
                <v:textbox>
                  <w:txbxContent>
                    <w:p w14:paraId="7A63E68C" w14:textId="77777777" w:rsidR="008D296D" w:rsidRPr="004D780F" w:rsidRDefault="008D296D" w:rsidP="004D780F">
                      <w:pPr>
                        <w:rPr>
                          <w:b/>
                          <w:lang w:val="da-DK"/>
                        </w:rPr>
                      </w:pPr>
                      <w:r w:rsidRPr="004D780F">
                        <w:rPr>
                          <w:b/>
                          <w:lang w:val="da-DK"/>
                        </w:rPr>
                        <w:t>Problem</w:t>
                      </w:r>
                    </w:p>
                  </w:txbxContent>
                </v:textbox>
              </v:shape>
            </w:pict>
          </mc:Fallback>
        </mc:AlternateContent>
      </w:r>
      <w:r>
        <w:rPr>
          <w:iCs/>
          <w:noProof/>
          <w:lang w:val="da-DK" w:eastAsia="da-DK"/>
        </w:rPr>
        <w:drawing>
          <wp:anchor distT="0" distB="0" distL="114300" distR="114300" simplePos="0" relativeHeight="251694080" behindDoc="0" locked="0" layoutInCell="1" allowOverlap="1" wp14:anchorId="30366062" wp14:editId="4C763529">
            <wp:simplePos x="0" y="0"/>
            <wp:positionH relativeFrom="column">
              <wp:posOffset>1769745</wp:posOffset>
            </wp:positionH>
            <wp:positionV relativeFrom="paragraph">
              <wp:posOffset>525780</wp:posOffset>
            </wp:positionV>
            <wp:extent cx="3450590" cy="1136650"/>
            <wp:effectExtent l="76200" t="38100" r="111760" b="8255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0E8AAB2D" w14:textId="767C2E6A" w:rsidR="001D057E" w:rsidRDefault="001D057E" w:rsidP="0006204F">
      <w:pPr>
        <w:rPr>
          <w:iCs/>
        </w:rPr>
      </w:pPr>
    </w:p>
    <w:p w14:paraId="389E25C6" w14:textId="77777777" w:rsidR="008D42E1" w:rsidRDefault="008D42E1" w:rsidP="0006204F">
      <w:pPr>
        <w:rPr>
          <w:iCs/>
        </w:rPr>
      </w:pPr>
    </w:p>
    <w:p w14:paraId="261BDCFF" w14:textId="77777777" w:rsidR="008D42E1" w:rsidRDefault="008D42E1" w:rsidP="0006204F">
      <w:pPr>
        <w:rPr>
          <w:iCs/>
        </w:rPr>
      </w:pPr>
    </w:p>
    <w:tbl>
      <w:tblPr>
        <w:tblStyle w:val="Tabel-Gitter"/>
        <w:tblW w:w="0" w:type="auto"/>
        <w:tblInd w:w="817" w:type="dxa"/>
        <w:tblLook w:val="04A0" w:firstRow="1" w:lastRow="0" w:firstColumn="1" w:lastColumn="0" w:noHBand="0" w:noVBand="1"/>
      </w:tblPr>
      <w:tblGrid>
        <w:gridCol w:w="8647"/>
      </w:tblGrid>
      <w:tr w:rsidR="008B2A55" w:rsidRPr="00E168F7" w14:paraId="463B0938" w14:textId="77777777" w:rsidTr="008D42E1">
        <w:tc>
          <w:tcPr>
            <w:tcW w:w="8647" w:type="dxa"/>
            <w:shd w:val="clear" w:color="auto" w:fill="EAF1DD" w:themeFill="accent3" w:themeFillTint="33"/>
          </w:tcPr>
          <w:p w14:paraId="0A6A9FEE" w14:textId="7012D92E" w:rsidR="001E05C9" w:rsidRDefault="00E168F7" w:rsidP="00E168F7">
            <w:pPr>
              <w:rPr>
                <w:iCs/>
              </w:rPr>
            </w:pPr>
            <w:r>
              <w:rPr>
                <w:iCs/>
              </w:rPr>
              <w:lastRenderedPageBreak/>
              <w:sym w:font="Webdings" w:char="F069"/>
            </w:r>
            <w:r>
              <w:rPr>
                <w:iCs/>
              </w:rPr>
              <w:t xml:space="preserve"> </w:t>
            </w:r>
            <w:r w:rsidR="00EE7840">
              <w:rPr>
                <w:iCs/>
              </w:rPr>
              <w:t xml:space="preserve">PLEASE NOTE: </w:t>
            </w:r>
          </w:p>
          <w:p w14:paraId="2E1ADAD6" w14:textId="77777777" w:rsidR="001E05C9" w:rsidRDefault="001E05C9" w:rsidP="00E168F7">
            <w:pPr>
              <w:rPr>
                <w:iCs/>
              </w:rPr>
            </w:pPr>
          </w:p>
          <w:p w14:paraId="28340E3C" w14:textId="02F12A0B" w:rsidR="007C6EB4" w:rsidRDefault="001E05C9" w:rsidP="001E05C9">
            <w:r w:rsidRPr="001E05C9">
              <w:t xml:space="preserve">In developing </w:t>
            </w:r>
            <w:r w:rsidR="008D42E1">
              <w:t>a</w:t>
            </w:r>
            <w:r>
              <w:t xml:space="preserve"> results chain</w:t>
            </w:r>
            <w:r w:rsidRPr="001E05C9">
              <w:t xml:space="preserve"> </w:t>
            </w:r>
            <w:r w:rsidR="00BF7151">
              <w:t>you need</w:t>
            </w:r>
            <w:r>
              <w:t xml:space="preserve"> to consider </w:t>
            </w:r>
            <w:r w:rsidRPr="001E05C9">
              <w:rPr>
                <w:i/>
              </w:rPr>
              <w:t>why</w:t>
            </w:r>
            <w:r w:rsidRPr="001E05C9">
              <w:t xml:space="preserve"> a particular intervention leads to the outputs identified and the outcomes expected</w:t>
            </w:r>
            <w:r w:rsidR="007C6EB4">
              <w:t xml:space="preserve">, and to formulate a development hypothesis. </w:t>
            </w:r>
          </w:p>
          <w:p w14:paraId="1E229B32" w14:textId="77777777" w:rsidR="007C6EB4" w:rsidRDefault="007C6EB4" w:rsidP="001E05C9"/>
          <w:p w14:paraId="1A1CB0CD" w14:textId="4ECF9A64" w:rsidR="001E05C9" w:rsidRDefault="007C6EB4" w:rsidP="00E168F7">
            <w:r>
              <w:t xml:space="preserve">Such development hypothesis can be represented as a linear </w:t>
            </w:r>
            <w:r w:rsidR="00E168F7" w:rsidRPr="00E168F7">
              <w:t xml:space="preserve">results chain </w:t>
            </w:r>
            <w:r>
              <w:t>or</w:t>
            </w:r>
            <w:r w:rsidR="00E168F7">
              <w:t xml:space="preserve"> </w:t>
            </w:r>
            <w:r>
              <w:t>a multifaceted theory of change illustrating the complexity and changeability affecting</w:t>
            </w:r>
            <w:r w:rsidR="001E05C9">
              <w:t xml:space="preserve"> the development intervention</w:t>
            </w:r>
            <w:r w:rsidR="00E168F7">
              <w:t xml:space="preserve">. </w:t>
            </w:r>
          </w:p>
          <w:p w14:paraId="17707D22" w14:textId="77777777" w:rsidR="001E05C9" w:rsidRDefault="001E05C9" w:rsidP="00E168F7"/>
          <w:p w14:paraId="03D2A154" w14:textId="0982AF4F" w:rsidR="001D1881" w:rsidRDefault="001D1881" w:rsidP="00E168F7">
            <w:r>
              <w:t xml:space="preserve">For more information about the </w:t>
            </w:r>
            <w:r w:rsidR="007C6EB4">
              <w:t xml:space="preserve">change and theory of change </w:t>
            </w:r>
            <w:r>
              <w:t>please refer to:</w:t>
            </w:r>
          </w:p>
          <w:p w14:paraId="604D133B" w14:textId="77777777" w:rsidR="00BF7151" w:rsidRDefault="001D1881" w:rsidP="00BF7151">
            <w:pPr>
              <w:pStyle w:val="Listeafsnit"/>
              <w:numPr>
                <w:ilvl w:val="0"/>
                <w:numId w:val="50"/>
              </w:numPr>
            </w:pPr>
            <w:r>
              <w:t xml:space="preserve">Grant Craft: </w:t>
            </w:r>
            <w:hyperlink r:id="rId22" w:history="1">
              <w:r w:rsidRPr="001D1881">
                <w:t>Mapping Change</w:t>
              </w:r>
            </w:hyperlink>
          </w:p>
          <w:p w14:paraId="24C4E4C5" w14:textId="07E795CE" w:rsidR="001D1881" w:rsidRDefault="001D1881" w:rsidP="00BF7151">
            <w:pPr>
              <w:pStyle w:val="Listeafsnit"/>
              <w:numPr>
                <w:ilvl w:val="0"/>
                <w:numId w:val="50"/>
              </w:numPr>
            </w:pPr>
            <w:r>
              <w:t xml:space="preserve">UNDP/HIVOS: </w:t>
            </w:r>
            <w:hyperlink r:id="rId23" w:history="1">
              <w:r w:rsidRPr="00D24CC1">
                <w:rPr>
                  <w:rStyle w:val="Hyperlink"/>
                </w:rPr>
                <w:t>Theory of Change</w:t>
              </w:r>
            </w:hyperlink>
          </w:p>
          <w:p w14:paraId="35A641E7" w14:textId="672F8317" w:rsidR="00A015E7" w:rsidRPr="00A015E7" w:rsidRDefault="00A015E7" w:rsidP="00A015E7">
            <w:pPr>
              <w:ind w:left="720"/>
              <w:rPr>
                <w:sz w:val="16"/>
                <w:szCs w:val="16"/>
              </w:rPr>
            </w:pPr>
          </w:p>
        </w:tc>
      </w:tr>
    </w:tbl>
    <w:p w14:paraId="3EFD4FD6" w14:textId="77777777" w:rsidR="00A015E7" w:rsidRPr="00A015E7" w:rsidRDefault="00A015E7" w:rsidP="00D9652E">
      <w:pPr>
        <w:pStyle w:val="Overskrift2"/>
        <w:rPr>
          <w:color w:val="4F6228" w:themeColor="accent3" w:themeShade="80"/>
          <w:sz w:val="22"/>
          <w:szCs w:val="22"/>
        </w:rPr>
      </w:pPr>
    </w:p>
    <w:p w14:paraId="3352C9A3" w14:textId="77777777" w:rsidR="0067143B" w:rsidRPr="00013968" w:rsidRDefault="0067143B" w:rsidP="00D9652E">
      <w:pPr>
        <w:pStyle w:val="Overskrift2"/>
        <w:rPr>
          <w:color w:val="4F6228" w:themeColor="accent3" w:themeShade="80"/>
          <w:sz w:val="24"/>
          <w:szCs w:val="24"/>
        </w:rPr>
      </w:pPr>
      <w:bookmarkStart w:id="12" w:name="_Toc451959387"/>
      <w:r w:rsidRPr="00013968">
        <w:rPr>
          <w:color w:val="4F6228" w:themeColor="accent3" w:themeShade="80"/>
          <w:sz w:val="24"/>
          <w:szCs w:val="24"/>
        </w:rPr>
        <w:t>Disability projects</w:t>
      </w:r>
      <w:bookmarkEnd w:id="12"/>
    </w:p>
    <w:p w14:paraId="749DE9C8" w14:textId="21712226" w:rsidR="001A3947" w:rsidRDefault="00A015E7" w:rsidP="007956C4">
      <w:pPr>
        <w:rPr>
          <w:iCs/>
        </w:rPr>
      </w:pPr>
      <w:r>
        <w:rPr>
          <w:iCs/>
        </w:rPr>
        <w:t>In many</w:t>
      </w:r>
      <w:r w:rsidR="002B0FB8">
        <w:rPr>
          <w:iCs/>
        </w:rPr>
        <w:t xml:space="preserve"> disability project</w:t>
      </w:r>
      <w:r w:rsidR="001A3947">
        <w:rPr>
          <w:iCs/>
        </w:rPr>
        <w:t>s</w:t>
      </w:r>
      <w:r w:rsidR="002B0FB8">
        <w:rPr>
          <w:iCs/>
        </w:rPr>
        <w:t xml:space="preserve"> </w:t>
      </w:r>
      <w:r w:rsidR="00F03856">
        <w:rPr>
          <w:iCs/>
        </w:rPr>
        <w:t xml:space="preserve">the desired change is formulated along the lines of </w:t>
      </w:r>
      <w:r w:rsidR="00F03856" w:rsidRPr="006C37AD">
        <w:rPr>
          <w:i/>
          <w:iCs/>
        </w:rPr>
        <w:t>equality</w:t>
      </w:r>
      <w:r w:rsidR="00F03856">
        <w:rPr>
          <w:iCs/>
        </w:rPr>
        <w:t xml:space="preserve">, </w:t>
      </w:r>
      <w:r w:rsidR="00F03856" w:rsidRPr="006C37AD">
        <w:rPr>
          <w:i/>
          <w:iCs/>
        </w:rPr>
        <w:t>dignity</w:t>
      </w:r>
      <w:r w:rsidR="00F03856">
        <w:rPr>
          <w:iCs/>
        </w:rPr>
        <w:t xml:space="preserve"> and </w:t>
      </w:r>
      <w:r w:rsidR="00F03856" w:rsidRPr="006C37AD">
        <w:rPr>
          <w:i/>
          <w:iCs/>
        </w:rPr>
        <w:t>inclusion of persons with disabilities</w:t>
      </w:r>
      <w:r w:rsidR="006C37AD">
        <w:rPr>
          <w:iCs/>
        </w:rPr>
        <w:t xml:space="preserve">, </w:t>
      </w:r>
      <w:r>
        <w:rPr>
          <w:iCs/>
        </w:rPr>
        <w:t xml:space="preserve">with the </w:t>
      </w:r>
      <w:r w:rsidR="004D780F">
        <w:rPr>
          <w:iCs/>
        </w:rPr>
        <w:t>core</w:t>
      </w:r>
      <w:r w:rsidR="00BD2D65">
        <w:rPr>
          <w:iCs/>
        </w:rPr>
        <w:t xml:space="preserve"> </w:t>
      </w:r>
      <w:r w:rsidR="00F03856" w:rsidRPr="00F03856">
        <w:rPr>
          <w:iCs/>
        </w:rPr>
        <w:t>project c</w:t>
      </w:r>
      <w:r w:rsidR="001E13A3">
        <w:rPr>
          <w:iCs/>
        </w:rPr>
        <w:t xml:space="preserve">omponents to achieve </w:t>
      </w:r>
      <w:r w:rsidR="001A3947">
        <w:rPr>
          <w:iCs/>
        </w:rPr>
        <w:t xml:space="preserve">change </w:t>
      </w:r>
      <w:r>
        <w:rPr>
          <w:iCs/>
        </w:rPr>
        <w:t>including</w:t>
      </w:r>
      <w:r w:rsidR="001E13A3">
        <w:rPr>
          <w:iCs/>
        </w:rPr>
        <w:t>:</w:t>
      </w:r>
      <w:r w:rsidR="00A40ED7">
        <w:rPr>
          <w:iCs/>
        </w:rPr>
        <w:t xml:space="preserve"> </w:t>
      </w:r>
    </w:p>
    <w:p w14:paraId="4D3262E0" w14:textId="4F6B0A7A" w:rsidR="006C37AD" w:rsidRPr="006C37AD" w:rsidRDefault="001A3947" w:rsidP="006C37AD">
      <w:pPr>
        <w:pStyle w:val="Listeafsnit"/>
        <w:numPr>
          <w:ilvl w:val="0"/>
          <w:numId w:val="43"/>
        </w:numPr>
        <w:rPr>
          <w:iCs/>
        </w:rPr>
      </w:pPr>
      <w:r w:rsidRPr="006C37AD">
        <w:rPr>
          <w:b/>
          <w:iCs/>
        </w:rPr>
        <w:t>C</w:t>
      </w:r>
      <w:r w:rsidR="00A40ED7" w:rsidRPr="006C37AD">
        <w:rPr>
          <w:b/>
          <w:iCs/>
        </w:rPr>
        <w:t>apacity development</w:t>
      </w:r>
      <w:r w:rsidRPr="006C37AD">
        <w:rPr>
          <w:b/>
          <w:iCs/>
        </w:rPr>
        <w:t xml:space="preserve">: </w:t>
      </w:r>
      <w:proofErr w:type="spellStart"/>
      <w:r w:rsidR="00A015E7">
        <w:rPr>
          <w:iCs/>
        </w:rPr>
        <w:t>Organis</w:t>
      </w:r>
      <w:r w:rsidR="00026EA4" w:rsidRPr="006C37AD">
        <w:rPr>
          <w:iCs/>
        </w:rPr>
        <w:t>ational</w:t>
      </w:r>
      <w:proofErr w:type="spellEnd"/>
      <w:r w:rsidR="00026EA4" w:rsidRPr="006C37AD">
        <w:rPr>
          <w:iCs/>
        </w:rPr>
        <w:t xml:space="preserve">, </w:t>
      </w:r>
      <w:r w:rsidRPr="006C37AD">
        <w:rPr>
          <w:iCs/>
        </w:rPr>
        <w:t>administrative</w:t>
      </w:r>
      <w:r w:rsidR="00026EA4" w:rsidRPr="006C37AD">
        <w:rPr>
          <w:iCs/>
        </w:rPr>
        <w:t xml:space="preserve"> and professional capacity </w:t>
      </w:r>
      <w:r w:rsidRPr="006C37AD">
        <w:rPr>
          <w:iCs/>
        </w:rPr>
        <w:t xml:space="preserve">building of </w:t>
      </w:r>
      <w:proofErr w:type="spellStart"/>
      <w:r w:rsidR="00A015E7">
        <w:rPr>
          <w:iCs/>
        </w:rPr>
        <w:t>organis</w:t>
      </w:r>
      <w:r w:rsidR="00A40ED7" w:rsidRPr="006C37AD">
        <w:rPr>
          <w:iCs/>
        </w:rPr>
        <w:t>ations</w:t>
      </w:r>
      <w:proofErr w:type="spellEnd"/>
      <w:r w:rsidR="00A40ED7" w:rsidRPr="006C37AD">
        <w:rPr>
          <w:iCs/>
        </w:rPr>
        <w:t xml:space="preserve"> of </w:t>
      </w:r>
      <w:r w:rsidR="009E40B0" w:rsidRPr="006C37AD">
        <w:rPr>
          <w:iCs/>
        </w:rPr>
        <w:t>persons with disabilities</w:t>
      </w:r>
      <w:r w:rsidR="008B2A55">
        <w:rPr>
          <w:iCs/>
        </w:rPr>
        <w:t xml:space="preserve"> (staff and leaders)</w:t>
      </w:r>
      <w:r w:rsidR="005E6F59">
        <w:rPr>
          <w:iCs/>
        </w:rPr>
        <w:t>;</w:t>
      </w:r>
    </w:p>
    <w:p w14:paraId="4BB1C988" w14:textId="07648459" w:rsidR="001A3947" w:rsidRPr="006C37AD" w:rsidRDefault="001A3947" w:rsidP="006C37AD">
      <w:pPr>
        <w:pStyle w:val="Listeafsnit"/>
        <w:numPr>
          <w:ilvl w:val="0"/>
          <w:numId w:val="43"/>
        </w:numPr>
        <w:rPr>
          <w:iCs/>
        </w:rPr>
      </w:pPr>
      <w:r w:rsidRPr="006C37AD">
        <w:rPr>
          <w:b/>
          <w:iCs/>
        </w:rPr>
        <w:t>E</w:t>
      </w:r>
      <w:r w:rsidR="00FC0EAD" w:rsidRPr="006C37AD">
        <w:rPr>
          <w:b/>
          <w:iCs/>
        </w:rPr>
        <w:t>mpowerment</w:t>
      </w:r>
      <w:r w:rsidRPr="006C37AD">
        <w:rPr>
          <w:b/>
          <w:iCs/>
        </w:rPr>
        <w:t>:</w:t>
      </w:r>
      <w:r w:rsidRPr="006C37AD">
        <w:rPr>
          <w:iCs/>
        </w:rPr>
        <w:t xml:space="preserve"> </w:t>
      </w:r>
      <w:r w:rsidR="00A015E7">
        <w:rPr>
          <w:iCs/>
        </w:rPr>
        <w:t xml:space="preserve">Rehabilitation, </w:t>
      </w:r>
      <w:proofErr w:type="spellStart"/>
      <w:r w:rsidR="00A015E7">
        <w:rPr>
          <w:iCs/>
        </w:rPr>
        <w:t>mobilis</w:t>
      </w:r>
      <w:r w:rsidR="008B2A55">
        <w:rPr>
          <w:iCs/>
        </w:rPr>
        <w:t>ation</w:t>
      </w:r>
      <w:proofErr w:type="spellEnd"/>
      <w:r w:rsidR="008B2A55">
        <w:rPr>
          <w:iCs/>
        </w:rPr>
        <w:t>,</w:t>
      </w:r>
      <w:r w:rsidR="00026EA4" w:rsidRPr="006C37AD">
        <w:rPr>
          <w:iCs/>
        </w:rPr>
        <w:t xml:space="preserve"> </w:t>
      </w:r>
      <w:proofErr w:type="spellStart"/>
      <w:r w:rsidR="00026EA4" w:rsidRPr="006C37AD">
        <w:rPr>
          <w:iCs/>
        </w:rPr>
        <w:t>organ</w:t>
      </w:r>
      <w:r w:rsidR="00A015E7">
        <w:rPr>
          <w:iCs/>
        </w:rPr>
        <w:t>is</w:t>
      </w:r>
      <w:r w:rsidR="00026EA4" w:rsidRPr="006C37AD">
        <w:rPr>
          <w:iCs/>
        </w:rPr>
        <w:t>ation</w:t>
      </w:r>
      <w:proofErr w:type="spellEnd"/>
      <w:r w:rsidR="00026EA4" w:rsidRPr="006C37AD">
        <w:rPr>
          <w:iCs/>
        </w:rPr>
        <w:t xml:space="preserve"> and training of </w:t>
      </w:r>
      <w:r w:rsidR="009E40B0" w:rsidRPr="006C37AD">
        <w:rPr>
          <w:iCs/>
        </w:rPr>
        <w:t>persons with disabilities</w:t>
      </w:r>
      <w:r w:rsidR="008B2A55">
        <w:rPr>
          <w:iCs/>
        </w:rPr>
        <w:t xml:space="preserve"> (individual members)</w:t>
      </w:r>
      <w:r w:rsidR="005E6F59">
        <w:rPr>
          <w:iCs/>
        </w:rPr>
        <w:t>;</w:t>
      </w:r>
    </w:p>
    <w:p w14:paraId="57F23A57" w14:textId="03C1EE70" w:rsidR="006C37AD" w:rsidRPr="006C37AD" w:rsidRDefault="006C37AD" w:rsidP="006C37AD">
      <w:pPr>
        <w:pStyle w:val="Listeafsnit"/>
        <w:numPr>
          <w:ilvl w:val="0"/>
          <w:numId w:val="43"/>
        </w:numPr>
        <w:tabs>
          <w:tab w:val="left" w:pos="1454"/>
        </w:tabs>
        <w:rPr>
          <w:iCs/>
        </w:rPr>
      </w:pPr>
      <w:r w:rsidRPr="006C37AD">
        <w:rPr>
          <w:b/>
          <w:iCs/>
        </w:rPr>
        <w:t xml:space="preserve">Awareness raising and attitudinal change: </w:t>
      </w:r>
      <w:r w:rsidR="00A015E7">
        <w:rPr>
          <w:iCs/>
        </w:rPr>
        <w:t>P</w:t>
      </w:r>
      <w:r w:rsidRPr="006C37AD">
        <w:rPr>
          <w:iCs/>
        </w:rPr>
        <w:t>ublic information, campaigning and community dialogues</w:t>
      </w:r>
      <w:r w:rsidR="005E6F59">
        <w:rPr>
          <w:iCs/>
        </w:rPr>
        <w:t>;</w:t>
      </w:r>
    </w:p>
    <w:p w14:paraId="77A138CE" w14:textId="493D2371" w:rsidR="00AC574B" w:rsidRPr="006C37AD" w:rsidRDefault="001A3947" w:rsidP="006C37AD">
      <w:pPr>
        <w:pStyle w:val="Listeafsnit"/>
        <w:numPr>
          <w:ilvl w:val="0"/>
          <w:numId w:val="43"/>
        </w:numPr>
        <w:rPr>
          <w:iCs/>
        </w:rPr>
      </w:pPr>
      <w:r w:rsidRPr="006C37AD">
        <w:rPr>
          <w:b/>
          <w:iCs/>
        </w:rPr>
        <w:t>S</w:t>
      </w:r>
      <w:r w:rsidR="00FC0EAD" w:rsidRPr="006C37AD">
        <w:rPr>
          <w:b/>
          <w:iCs/>
        </w:rPr>
        <w:t>trategic service delivery</w:t>
      </w:r>
      <w:r w:rsidR="007A0A8D" w:rsidRPr="006C37AD">
        <w:rPr>
          <w:iCs/>
        </w:rPr>
        <w:t xml:space="preserve">: </w:t>
      </w:r>
      <w:r w:rsidR="00A015E7">
        <w:rPr>
          <w:iCs/>
        </w:rPr>
        <w:t>D</w:t>
      </w:r>
      <w:r w:rsidR="006C37AD">
        <w:rPr>
          <w:iCs/>
        </w:rPr>
        <w:t xml:space="preserve">eveloping </w:t>
      </w:r>
      <w:r w:rsidR="00026EA4" w:rsidRPr="006C37AD">
        <w:rPr>
          <w:iCs/>
        </w:rPr>
        <w:t>models</w:t>
      </w:r>
      <w:r w:rsidR="006C37AD">
        <w:rPr>
          <w:iCs/>
        </w:rPr>
        <w:t xml:space="preserve"> </w:t>
      </w:r>
      <w:r w:rsidR="00BF7151">
        <w:rPr>
          <w:iCs/>
        </w:rPr>
        <w:t xml:space="preserve">for service delivery </w:t>
      </w:r>
      <w:r w:rsidR="008B2A55">
        <w:rPr>
          <w:iCs/>
        </w:rPr>
        <w:t xml:space="preserve">as a </w:t>
      </w:r>
      <w:r w:rsidR="006C37AD">
        <w:rPr>
          <w:iCs/>
        </w:rPr>
        <w:t>strategic</w:t>
      </w:r>
      <w:r w:rsidR="008B2A55">
        <w:rPr>
          <w:iCs/>
        </w:rPr>
        <w:t xml:space="preserve"> response to a pa</w:t>
      </w:r>
      <w:r w:rsidR="00A015E7">
        <w:rPr>
          <w:iCs/>
        </w:rPr>
        <w:t>rticular need and documenting</w:t>
      </w:r>
      <w:r w:rsidR="008B2A55">
        <w:rPr>
          <w:iCs/>
        </w:rPr>
        <w:t xml:space="preserve"> the effectiveness of the model</w:t>
      </w:r>
      <w:r w:rsidR="005E6F59">
        <w:rPr>
          <w:iCs/>
        </w:rPr>
        <w:t>;</w:t>
      </w:r>
    </w:p>
    <w:p w14:paraId="7A411418" w14:textId="14AC8351" w:rsidR="001A3947" w:rsidRPr="008B2A55" w:rsidRDefault="001A3947" w:rsidP="007956C4">
      <w:pPr>
        <w:pStyle w:val="Listeafsnit"/>
        <w:numPr>
          <w:ilvl w:val="0"/>
          <w:numId w:val="43"/>
        </w:numPr>
        <w:rPr>
          <w:b/>
          <w:iCs/>
        </w:rPr>
      </w:pPr>
      <w:r w:rsidRPr="006C37AD">
        <w:rPr>
          <w:b/>
          <w:iCs/>
        </w:rPr>
        <w:t>A</w:t>
      </w:r>
      <w:r w:rsidR="00FC0EAD" w:rsidRPr="006C37AD">
        <w:rPr>
          <w:b/>
          <w:iCs/>
        </w:rPr>
        <w:t>dvocacy</w:t>
      </w:r>
      <w:r w:rsidR="006C37AD">
        <w:rPr>
          <w:b/>
          <w:iCs/>
        </w:rPr>
        <w:t xml:space="preserve">: </w:t>
      </w:r>
      <w:r w:rsidR="00A015E7">
        <w:rPr>
          <w:iCs/>
        </w:rPr>
        <w:t>D</w:t>
      </w:r>
      <w:r w:rsidR="008B2A55">
        <w:rPr>
          <w:iCs/>
        </w:rPr>
        <w:t xml:space="preserve">eveloping policy proposals and proposals for policy implementation, </w:t>
      </w:r>
      <w:r w:rsidR="006C37AD">
        <w:rPr>
          <w:iCs/>
        </w:rPr>
        <w:t xml:space="preserve">lobbying </w:t>
      </w:r>
      <w:r w:rsidR="008B2A55">
        <w:rPr>
          <w:iCs/>
        </w:rPr>
        <w:t>duty bearers, building capacity of duty bearers to respond to legitimate claims from persons with disabilities, and building strategic alliances</w:t>
      </w:r>
      <w:r w:rsidR="005E6F59">
        <w:rPr>
          <w:iCs/>
        </w:rPr>
        <w:t>.</w:t>
      </w:r>
    </w:p>
    <w:p w14:paraId="433D8940" w14:textId="14FD8D9E" w:rsidR="00390F34" w:rsidRDefault="0022410E" w:rsidP="007956C4">
      <w:pPr>
        <w:rPr>
          <w:iCs/>
        </w:rPr>
      </w:pPr>
      <w:r>
        <w:rPr>
          <w:iCs/>
        </w:rPr>
        <w:t xml:space="preserve">Not every project contains all </w:t>
      </w:r>
      <w:r w:rsidR="00BD2D65">
        <w:rPr>
          <w:iCs/>
        </w:rPr>
        <w:t xml:space="preserve">these </w:t>
      </w:r>
      <w:r>
        <w:rPr>
          <w:iCs/>
        </w:rPr>
        <w:t xml:space="preserve">components, but the </w:t>
      </w:r>
      <w:r w:rsidR="00016A81">
        <w:rPr>
          <w:iCs/>
        </w:rPr>
        <w:t xml:space="preserve">components are </w:t>
      </w:r>
      <w:r>
        <w:rPr>
          <w:iCs/>
        </w:rPr>
        <w:t xml:space="preserve">often considered to be interlinked and </w:t>
      </w:r>
      <w:r w:rsidR="00016A81">
        <w:rPr>
          <w:iCs/>
        </w:rPr>
        <w:t>mutually rei</w:t>
      </w:r>
      <w:r>
        <w:rPr>
          <w:iCs/>
        </w:rPr>
        <w:t>nforcing.</w:t>
      </w:r>
      <w:r w:rsidR="008B2A55">
        <w:rPr>
          <w:iCs/>
        </w:rPr>
        <w:t xml:space="preserve"> In particular, c</w:t>
      </w:r>
      <w:r w:rsidR="00A015E7">
        <w:rPr>
          <w:iCs/>
        </w:rPr>
        <w:t xml:space="preserve">apacity development of </w:t>
      </w:r>
      <w:proofErr w:type="spellStart"/>
      <w:r w:rsidR="00A015E7">
        <w:rPr>
          <w:iCs/>
        </w:rPr>
        <w:t>organis</w:t>
      </w:r>
      <w:r w:rsidR="00390F34">
        <w:rPr>
          <w:iCs/>
        </w:rPr>
        <w:t>ations</w:t>
      </w:r>
      <w:proofErr w:type="spellEnd"/>
      <w:r w:rsidR="00390F34">
        <w:rPr>
          <w:iCs/>
        </w:rPr>
        <w:t xml:space="preserve"> of </w:t>
      </w:r>
      <w:r w:rsidR="009E40B0">
        <w:rPr>
          <w:iCs/>
        </w:rPr>
        <w:t>persons with disabilities</w:t>
      </w:r>
      <w:r w:rsidR="002E1457">
        <w:rPr>
          <w:iCs/>
        </w:rPr>
        <w:t xml:space="preserve"> </w:t>
      </w:r>
      <w:r w:rsidR="00390F34">
        <w:rPr>
          <w:iCs/>
        </w:rPr>
        <w:t xml:space="preserve">is considered to be </w:t>
      </w:r>
      <w:r w:rsidR="002E1457">
        <w:rPr>
          <w:iCs/>
        </w:rPr>
        <w:t>a prerequisite for successful inter</w:t>
      </w:r>
      <w:r w:rsidR="006C37AD">
        <w:rPr>
          <w:iCs/>
        </w:rPr>
        <w:t xml:space="preserve">ventions within the other </w:t>
      </w:r>
      <w:r w:rsidR="002E1457">
        <w:rPr>
          <w:iCs/>
        </w:rPr>
        <w:t>areas.</w:t>
      </w:r>
    </w:p>
    <w:p w14:paraId="2AC73FAE" w14:textId="23DB01FD" w:rsidR="00967AEF" w:rsidRDefault="006C37AD">
      <w:pPr>
        <w:rPr>
          <w:iCs/>
        </w:rPr>
      </w:pPr>
      <w:r>
        <w:rPr>
          <w:iCs/>
        </w:rPr>
        <w:t xml:space="preserve">Building on the </w:t>
      </w:r>
      <w:r w:rsidR="008B2A55">
        <w:rPr>
          <w:iCs/>
        </w:rPr>
        <w:t>common project components,</w:t>
      </w:r>
      <w:r w:rsidR="00830776">
        <w:rPr>
          <w:iCs/>
        </w:rPr>
        <w:t xml:space="preserve"> a simple </w:t>
      </w:r>
      <w:r w:rsidR="0080252A">
        <w:rPr>
          <w:iCs/>
        </w:rPr>
        <w:t xml:space="preserve">case </w:t>
      </w:r>
      <w:r w:rsidR="00BF7151">
        <w:rPr>
          <w:iCs/>
        </w:rPr>
        <w:t xml:space="preserve">has been developed for this guide </w:t>
      </w:r>
      <w:r w:rsidR="0080252A">
        <w:rPr>
          <w:iCs/>
        </w:rPr>
        <w:t xml:space="preserve">to </w:t>
      </w:r>
      <w:r w:rsidR="0080252A" w:rsidRPr="0080252A">
        <w:rPr>
          <w:iCs/>
        </w:rPr>
        <w:t xml:space="preserve">exemplify </w:t>
      </w:r>
      <w:r w:rsidR="0066249B">
        <w:rPr>
          <w:iCs/>
        </w:rPr>
        <w:t xml:space="preserve">how to use the </w:t>
      </w:r>
      <w:proofErr w:type="spellStart"/>
      <w:r w:rsidR="0066249B">
        <w:rPr>
          <w:iCs/>
        </w:rPr>
        <w:t>logframe</w:t>
      </w:r>
      <w:proofErr w:type="spellEnd"/>
      <w:r w:rsidR="0066249B">
        <w:rPr>
          <w:iCs/>
        </w:rPr>
        <w:t xml:space="preserve"> in the process of designing a project or </w:t>
      </w:r>
      <w:proofErr w:type="spellStart"/>
      <w:r w:rsidR="0066249B">
        <w:rPr>
          <w:iCs/>
        </w:rPr>
        <w:t>programme</w:t>
      </w:r>
      <w:proofErr w:type="spellEnd"/>
      <w:r w:rsidR="00FF32B2">
        <w:rPr>
          <w:iCs/>
        </w:rPr>
        <w:t>. We recommend that you read through the case before jumping to the presentation</w:t>
      </w:r>
      <w:r w:rsidR="00BF7151">
        <w:rPr>
          <w:iCs/>
        </w:rPr>
        <w:t xml:space="preserve"> of the </w:t>
      </w:r>
      <w:proofErr w:type="spellStart"/>
      <w:r w:rsidR="00BF7151">
        <w:rPr>
          <w:iCs/>
        </w:rPr>
        <w:t>logframe</w:t>
      </w:r>
      <w:proofErr w:type="spellEnd"/>
      <w:r w:rsidR="00FF32B2">
        <w:rPr>
          <w:iCs/>
        </w:rPr>
        <w:t xml:space="preserve">. </w:t>
      </w:r>
    </w:p>
    <w:p w14:paraId="6BC11502" w14:textId="77777777" w:rsidR="00967AEF" w:rsidRDefault="00967AEF">
      <w:pPr>
        <w:rPr>
          <w:iCs/>
        </w:rPr>
      </w:pPr>
      <w:r>
        <w:rPr>
          <w:iCs/>
        </w:rPr>
        <w:br w:type="page"/>
      </w:r>
    </w:p>
    <w:tbl>
      <w:tblPr>
        <w:tblStyle w:val="Tabel-Gitter"/>
        <w:tblW w:w="0" w:type="auto"/>
        <w:tblInd w:w="250" w:type="dxa"/>
        <w:tblLook w:val="04A0" w:firstRow="1" w:lastRow="0" w:firstColumn="1" w:lastColumn="0" w:noHBand="0" w:noVBand="1"/>
      </w:tblPr>
      <w:tblGrid>
        <w:gridCol w:w="9639"/>
      </w:tblGrid>
      <w:tr w:rsidR="004C2551" w:rsidRPr="00B86600" w14:paraId="6D1EC116" w14:textId="77777777" w:rsidTr="00BF7151">
        <w:tc>
          <w:tcPr>
            <w:tcW w:w="9639" w:type="dxa"/>
            <w:shd w:val="clear" w:color="auto" w:fill="EAF1DD" w:themeFill="accent3" w:themeFillTint="33"/>
          </w:tcPr>
          <w:p w14:paraId="38E2D179" w14:textId="77777777" w:rsidR="0002618E" w:rsidRPr="00131421" w:rsidRDefault="00E211A7" w:rsidP="00E211A7">
            <w:pPr>
              <w:spacing w:before="240"/>
              <w:ind w:left="360"/>
              <w:rPr>
                <w:rFonts w:asciiTheme="majorHAnsi" w:hAnsiTheme="majorHAnsi"/>
                <w:b/>
                <w:color w:val="4F6228" w:themeColor="accent3" w:themeShade="80"/>
                <w:sz w:val="28"/>
                <w:szCs w:val="28"/>
              </w:rPr>
            </w:pPr>
            <w:r w:rsidRPr="00131421">
              <w:rPr>
                <w:rFonts w:asciiTheme="majorHAnsi" w:hAnsiTheme="majorHAnsi"/>
                <w:b/>
                <w:color w:val="4F6228" w:themeColor="accent3" w:themeShade="80"/>
                <w:sz w:val="28"/>
                <w:szCs w:val="28"/>
              </w:rPr>
              <w:lastRenderedPageBreak/>
              <w:t xml:space="preserve">CASE: </w:t>
            </w:r>
            <w:r w:rsidR="00497516" w:rsidRPr="00131421">
              <w:rPr>
                <w:rFonts w:asciiTheme="majorHAnsi" w:hAnsiTheme="majorHAnsi"/>
                <w:b/>
                <w:color w:val="4F6228" w:themeColor="accent3" w:themeShade="80"/>
                <w:sz w:val="28"/>
                <w:szCs w:val="28"/>
              </w:rPr>
              <w:t xml:space="preserve">Education for all - promoting access for children with disability </w:t>
            </w:r>
          </w:p>
          <w:p w14:paraId="708AF1EF" w14:textId="77777777" w:rsidR="00497516" w:rsidRPr="00D01434" w:rsidRDefault="00497516" w:rsidP="004C2551">
            <w:pPr>
              <w:ind w:left="360"/>
              <w:rPr>
                <w:sz w:val="8"/>
                <w:szCs w:val="8"/>
              </w:rPr>
            </w:pPr>
          </w:p>
          <w:p w14:paraId="1D705C02" w14:textId="1FD7B565" w:rsidR="004C2551" w:rsidRPr="00B86600" w:rsidRDefault="004C2551" w:rsidP="004C2551">
            <w:pPr>
              <w:ind w:left="360"/>
              <w:rPr>
                <w:sz w:val="20"/>
                <w:szCs w:val="20"/>
              </w:rPr>
            </w:pPr>
            <w:r w:rsidRPr="00B86600">
              <w:rPr>
                <w:sz w:val="20"/>
                <w:szCs w:val="20"/>
              </w:rPr>
              <w:t xml:space="preserve">According to Article 24 in the UN Convention on the Rights of Persons with Disabilities (UNCRPD) states are to ensure equal access to </w:t>
            </w:r>
            <w:r w:rsidR="000060FB">
              <w:rPr>
                <w:sz w:val="20"/>
                <w:szCs w:val="20"/>
              </w:rPr>
              <w:t>all forms of education</w:t>
            </w:r>
            <w:r w:rsidRPr="00B86600">
              <w:rPr>
                <w:sz w:val="20"/>
                <w:szCs w:val="20"/>
              </w:rPr>
              <w:t xml:space="preserve">. Pupils with support needs are to receive support measures, and pupils who are blind, deaf and deaf-blind are to receive their education in the most appropriate modes of communication from teachers who are fluent in sign language and </w:t>
            </w:r>
            <w:r w:rsidR="00A45217">
              <w:rPr>
                <w:sz w:val="20"/>
                <w:szCs w:val="20"/>
              </w:rPr>
              <w:t>b</w:t>
            </w:r>
            <w:r w:rsidRPr="00B86600">
              <w:rPr>
                <w:sz w:val="20"/>
                <w:szCs w:val="20"/>
              </w:rPr>
              <w:t>raille. Education of persons with disabilities must foster their participation in society, their sense of dignity and self-worth and the development of their personality, abilit</w:t>
            </w:r>
            <w:r w:rsidR="00097ED9" w:rsidRPr="00B86600">
              <w:rPr>
                <w:sz w:val="20"/>
                <w:szCs w:val="20"/>
              </w:rPr>
              <w:t>ies and creativity</w:t>
            </w:r>
            <w:r w:rsidRPr="00B86600">
              <w:rPr>
                <w:sz w:val="20"/>
                <w:szCs w:val="20"/>
              </w:rPr>
              <w:t>.</w:t>
            </w:r>
          </w:p>
          <w:p w14:paraId="7A8667B4" w14:textId="77777777" w:rsidR="00097ED9" w:rsidRPr="00D01434" w:rsidRDefault="00097ED9" w:rsidP="004C2551">
            <w:pPr>
              <w:ind w:left="360"/>
              <w:rPr>
                <w:sz w:val="12"/>
                <w:szCs w:val="12"/>
              </w:rPr>
            </w:pPr>
          </w:p>
          <w:p w14:paraId="11456053" w14:textId="3B561A1E" w:rsidR="00097ED9" w:rsidRPr="00B86600" w:rsidRDefault="00097ED9" w:rsidP="004C2551">
            <w:pPr>
              <w:ind w:left="360"/>
              <w:rPr>
                <w:sz w:val="20"/>
                <w:szCs w:val="20"/>
              </w:rPr>
            </w:pPr>
            <w:r w:rsidRPr="00B86600">
              <w:rPr>
                <w:sz w:val="20"/>
                <w:szCs w:val="20"/>
              </w:rPr>
              <w:t>Despite the fact that the Government of Country</w:t>
            </w:r>
            <w:r w:rsidR="0018704D">
              <w:rPr>
                <w:sz w:val="20"/>
                <w:szCs w:val="20"/>
              </w:rPr>
              <w:t xml:space="preserve"> X</w:t>
            </w:r>
            <w:r w:rsidR="00E676EE" w:rsidRPr="00B86600">
              <w:rPr>
                <w:sz w:val="20"/>
                <w:szCs w:val="20"/>
              </w:rPr>
              <w:t>,</w:t>
            </w:r>
            <w:r w:rsidRPr="00B86600">
              <w:rPr>
                <w:sz w:val="20"/>
                <w:szCs w:val="20"/>
              </w:rPr>
              <w:t xml:space="preserve"> has ratified the UN</w:t>
            </w:r>
            <w:r w:rsidR="00A45217">
              <w:rPr>
                <w:sz w:val="20"/>
                <w:szCs w:val="20"/>
              </w:rPr>
              <w:t>C</w:t>
            </w:r>
            <w:r w:rsidRPr="00B86600">
              <w:rPr>
                <w:sz w:val="20"/>
                <w:szCs w:val="20"/>
              </w:rPr>
              <w:t>RPD and adopted a number of disability policies and legislation to operationalize its co</w:t>
            </w:r>
            <w:r w:rsidR="000060FB">
              <w:rPr>
                <w:sz w:val="20"/>
                <w:szCs w:val="20"/>
              </w:rPr>
              <w:t>mmitments,</w:t>
            </w:r>
            <w:r w:rsidRPr="00B86600">
              <w:rPr>
                <w:sz w:val="20"/>
                <w:szCs w:val="20"/>
              </w:rPr>
              <w:t xml:space="preserve"> children with </w:t>
            </w:r>
            <w:r w:rsidR="000060FB">
              <w:rPr>
                <w:sz w:val="20"/>
                <w:szCs w:val="20"/>
              </w:rPr>
              <w:t>disabilities</w:t>
            </w:r>
            <w:r w:rsidRPr="00B86600">
              <w:rPr>
                <w:sz w:val="20"/>
                <w:szCs w:val="20"/>
              </w:rPr>
              <w:t xml:space="preserve"> remain </w:t>
            </w:r>
            <w:r w:rsidR="00E676EE" w:rsidRPr="00B86600">
              <w:rPr>
                <w:sz w:val="20"/>
                <w:szCs w:val="20"/>
              </w:rPr>
              <w:t xml:space="preserve">seriously underrepresented among school children in the public school system. </w:t>
            </w:r>
          </w:p>
          <w:p w14:paraId="2D8D1443" w14:textId="77777777" w:rsidR="00E676EE" w:rsidRPr="00D01434" w:rsidRDefault="00E676EE" w:rsidP="004C2551">
            <w:pPr>
              <w:ind w:left="360"/>
              <w:rPr>
                <w:sz w:val="12"/>
                <w:szCs w:val="12"/>
              </w:rPr>
            </w:pPr>
          </w:p>
          <w:p w14:paraId="184F2C74" w14:textId="6F200B15" w:rsidR="009F427E" w:rsidRPr="00B86600" w:rsidRDefault="004C2551" w:rsidP="003D1309">
            <w:pPr>
              <w:ind w:left="360"/>
              <w:rPr>
                <w:sz w:val="20"/>
                <w:szCs w:val="20"/>
              </w:rPr>
            </w:pPr>
            <w:r w:rsidRPr="00B86600">
              <w:rPr>
                <w:sz w:val="20"/>
                <w:szCs w:val="20"/>
              </w:rPr>
              <w:t xml:space="preserve">The government has </w:t>
            </w:r>
            <w:r w:rsidR="00E676EE" w:rsidRPr="00B86600">
              <w:rPr>
                <w:sz w:val="20"/>
                <w:szCs w:val="20"/>
              </w:rPr>
              <w:t xml:space="preserve">recently </w:t>
            </w:r>
            <w:r w:rsidRPr="00B86600">
              <w:rPr>
                <w:sz w:val="20"/>
                <w:szCs w:val="20"/>
              </w:rPr>
              <w:t>i</w:t>
            </w:r>
            <w:r w:rsidR="00B67B35">
              <w:rPr>
                <w:sz w:val="20"/>
                <w:szCs w:val="20"/>
              </w:rPr>
              <w:t xml:space="preserve">ssued a policy stating that public </w:t>
            </w:r>
            <w:r w:rsidRPr="00B86600">
              <w:rPr>
                <w:sz w:val="20"/>
                <w:szCs w:val="20"/>
              </w:rPr>
              <w:t>schools should implement inclusive education</w:t>
            </w:r>
            <w:r w:rsidR="00E676EE" w:rsidRPr="00B86600">
              <w:rPr>
                <w:sz w:val="20"/>
                <w:szCs w:val="20"/>
              </w:rPr>
              <w:t xml:space="preserve">, but no provisions have been made to </w:t>
            </w:r>
            <w:r w:rsidR="009F427E" w:rsidRPr="00B86600">
              <w:rPr>
                <w:sz w:val="20"/>
                <w:szCs w:val="20"/>
              </w:rPr>
              <w:t>implement the policy</w:t>
            </w:r>
            <w:r w:rsidR="000060FB">
              <w:rPr>
                <w:sz w:val="20"/>
                <w:szCs w:val="20"/>
              </w:rPr>
              <w:t>, and p</w:t>
            </w:r>
            <w:r w:rsidR="009F427E" w:rsidRPr="00B86600">
              <w:rPr>
                <w:sz w:val="20"/>
                <w:szCs w:val="20"/>
              </w:rPr>
              <w:t xml:space="preserve">arents </w:t>
            </w:r>
            <w:r w:rsidR="00A45217">
              <w:rPr>
                <w:sz w:val="20"/>
                <w:szCs w:val="20"/>
              </w:rPr>
              <w:t>of</w:t>
            </w:r>
            <w:r w:rsidR="009F427E" w:rsidRPr="00B86600">
              <w:rPr>
                <w:sz w:val="20"/>
                <w:szCs w:val="20"/>
              </w:rPr>
              <w:t xml:space="preserve"> </w:t>
            </w:r>
            <w:r w:rsidR="00696F5A">
              <w:rPr>
                <w:sz w:val="20"/>
                <w:szCs w:val="20"/>
              </w:rPr>
              <w:t xml:space="preserve">children </w:t>
            </w:r>
            <w:r w:rsidR="009E40B0">
              <w:rPr>
                <w:sz w:val="20"/>
                <w:szCs w:val="20"/>
              </w:rPr>
              <w:t>with disabilities</w:t>
            </w:r>
            <w:r w:rsidR="009F427E" w:rsidRPr="00B86600">
              <w:rPr>
                <w:sz w:val="20"/>
                <w:szCs w:val="20"/>
              </w:rPr>
              <w:t xml:space="preserve"> are generally unaware</w:t>
            </w:r>
            <w:r w:rsidR="00146C9A" w:rsidRPr="00B86600">
              <w:rPr>
                <w:sz w:val="20"/>
                <w:szCs w:val="20"/>
              </w:rPr>
              <w:t xml:space="preserve"> of</w:t>
            </w:r>
            <w:r w:rsidR="009F427E" w:rsidRPr="00B86600">
              <w:rPr>
                <w:sz w:val="20"/>
                <w:szCs w:val="20"/>
              </w:rPr>
              <w:t xml:space="preserve"> or reluctant to exercise their children’s right to education.  </w:t>
            </w:r>
          </w:p>
          <w:p w14:paraId="30691703" w14:textId="77777777" w:rsidR="009F427E" w:rsidRPr="00D01434" w:rsidRDefault="009F427E" w:rsidP="003D1309">
            <w:pPr>
              <w:ind w:left="360"/>
              <w:rPr>
                <w:sz w:val="12"/>
                <w:szCs w:val="12"/>
              </w:rPr>
            </w:pPr>
          </w:p>
          <w:p w14:paraId="4AA4A2C2" w14:textId="42C9E32B" w:rsidR="00482CBD" w:rsidRPr="00B86600" w:rsidRDefault="00BD2F03" w:rsidP="003D1309">
            <w:pPr>
              <w:ind w:left="360"/>
              <w:rPr>
                <w:sz w:val="20"/>
                <w:szCs w:val="20"/>
              </w:rPr>
            </w:pPr>
            <w:r>
              <w:rPr>
                <w:i/>
                <w:sz w:val="20"/>
                <w:szCs w:val="20"/>
              </w:rPr>
              <w:t>‘Our Right’</w:t>
            </w:r>
            <w:r w:rsidR="003D1309" w:rsidRPr="00B86600">
              <w:rPr>
                <w:sz w:val="20"/>
                <w:szCs w:val="20"/>
              </w:rPr>
              <w:t xml:space="preserve"> is a </w:t>
            </w:r>
            <w:r w:rsidR="00D01434">
              <w:rPr>
                <w:sz w:val="20"/>
                <w:szCs w:val="20"/>
              </w:rPr>
              <w:t xml:space="preserve">well-established </w:t>
            </w:r>
            <w:r w:rsidR="00BF7151">
              <w:rPr>
                <w:sz w:val="20"/>
                <w:szCs w:val="20"/>
              </w:rPr>
              <w:t xml:space="preserve">national </w:t>
            </w:r>
            <w:proofErr w:type="spellStart"/>
            <w:r w:rsidR="00BF7151">
              <w:rPr>
                <w:sz w:val="20"/>
                <w:szCs w:val="20"/>
              </w:rPr>
              <w:t>organis</w:t>
            </w:r>
            <w:r w:rsidR="003D1309" w:rsidRPr="00B86600">
              <w:rPr>
                <w:sz w:val="20"/>
                <w:szCs w:val="20"/>
              </w:rPr>
              <w:t>ation</w:t>
            </w:r>
            <w:proofErr w:type="spellEnd"/>
            <w:r w:rsidR="003D1309" w:rsidRPr="00B86600">
              <w:rPr>
                <w:sz w:val="20"/>
                <w:szCs w:val="20"/>
              </w:rPr>
              <w:t xml:space="preserve"> of persons with disability</w:t>
            </w:r>
            <w:r w:rsidR="00497516" w:rsidRPr="00B86600">
              <w:rPr>
                <w:sz w:val="20"/>
                <w:szCs w:val="20"/>
              </w:rPr>
              <w:t xml:space="preserve"> in Country</w:t>
            </w:r>
            <w:r w:rsidR="0018704D">
              <w:rPr>
                <w:sz w:val="20"/>
                <w:szCs w:val="20"/>
              </w:rPr>
              <w:t xml:space="preserve"> X</w:t>
            </w:r>
            <w:r w:rsidR="00497516" w:rsidRPr="00B86600">
              <w:rPr>
                <w:sz w:val="20"/>
                <w:szCs w:val="20"/>
              </w:rPr>
              <w:t>. I</w:t>
            </w:r>
            <w:r w:rsidR="003D1309" w:rsidRPr="00B86600">
              <w:rPr>
                <w:sz w:val="20"/>
                <w:szCs w:val="20"/>
              </w:rPr>
              <w:t>t has for some time followed the policy development on inclusive education</w:t>
            </w:r>
            <w:r w:rsidR="00497516" w:rsidRPr="00B86600">
              <w:rPr>
                <w:sz w:val="20"/>
                <w:szCs w:val="20"/>
              </w:rPr>
              <w:t xml:space="preserve">, and has </w:t>
            </w:r>
            <w:r w:rsidR="003D1309" w:rsidRPr="00B86600">
              <w:rPr>
                <w:sz w:val="20"/>
                <w:szCs w:val="20"/>
              </w:rPr>
              <w:t xml:space="preserve">now decided to actively engage in the issue with the aim </w:t>
            </w:r>
            <w:r w:rsidR="00A45217">
              <w:rPr>
                <w:sz w:val="20"/>
                <w:szCs w:val="20"/>
              </w:rPr>
              <w:t>of</w:t>
            </w:r>
            <w:r w:rsidR="003D1309" w:rsidRPr="00B86600">
              <w:rPr>
                <w:sz w:val="20"/>
                <w:szCs w:val="20"/>
              </w:rPr>
              <w:t xml:space="preserve"> influenc</w:t>
            </w:r>
            <w:r w:rsidR="00A45217">
              <w:rPr>
                <w:sz w:val="20"/>
                <w:szCs w:val="20"/>
              </w:rPr>
              <w:t>ing</w:t>
            </w:r>
            <w:r w:rsidR="003D1309" w:rsidRPr="00B86600">
              <w:rPr>
                <w:sz w:val="20"/>
                <w:szCs w:val="20"/>
              </w:rPr>
              <w:t xml:space="preserve"> </w:t>
            </w:r>
            <w:r w:rsidR="00482CBD" w:rsidRPr="00B86600">
              <w:rPr>
                <w:sz w:val="20"/>
                <w:szCs w:val="20"/>
              </w:rPr>
              <w:t>duty-bearers (</w:t>
            </w:r>
            <w:r w:rsidR="003D1309" w:rsidRPr="00B86600">
              <w:rPr>
                <w:sz w:val="20"/>
                <w:szCs w:val="20"/>
              </w:rPr>
              <w:t>policy-makers</w:t>
            </w:r>
            <w:r w:rsidR="00482CBD" w:rsidRPr="00B86600">
              <w:rPr>
                <w:sz w:val="20"/>
                <w:szCs w:val="20"/>
              </w:rPr>
              <w:t>, educational authorities</w:t>
            </w:r>
            <w:r w:rsidR="00ED13F0" w:rsidRPr="00B86600">
              <w:rPr>
                <w:sz w:val="20"/>
                <w:szCs w:val="20"/>
              </w:rPr>
              <w:t>,</w:t>
            </w:r>
            <w:r w:rsidR="003D1309" w:rsidRPr="00B86600">
              <w:rPr>
                <w:sz w:val="20"/>
                <w:szCs w:val="20"/>
              </w:rPr>
              <w:t xml:space="preserve"> parents</w:t>
            </w:r>
            <w:r w:rsidR="00ED13F0" w:rsidRPr="00B86600">
              <w:rPr>
                <w:sz w:val="20"/>
                <w:szCs w:val="20"/>
              </w:rPr>
              <w:t>, etc.</w:t>
            </w:r>
            <w:r w:rsidR="00482CBD" w:rsidRPr="00B86600">
              <w:rPr>
                <w:sz w:val="20"/>
                <w:szCs w:val="20"/>
              </w:rPr>
              <w:t>)</w:t>
            </w:r>
            <w:r w:rsidR="003D1309" w:rsidRPr="00B86600">
              <w:rPr>
                <w:sz w:val="20"/>
                <w:szCs w:val="20"/>
              </w:rPr>
              <w:t xml:space="preserve"> </w:t>
            </w:r>
            <w:r w:rsidR="00482CBD" w:rsidRPr="00B86600">
              <w:rPr>
                <w:sz w:val="20"/>
                <w:szCs w:val="20"/>
              </w:rPr>
              <w:t xml:space="preserve">to take responsibility for the education of </w:t>
            </w:r>
            <w:r w:rsidR="00696F5A">
              <w:rPr>
                <w:sz w:val="20"/>
                <w:szCs w:val="20"/>
              </w:rPr>
              <w:t xml:space="preserve">children with disabilities. </w:t>
            </w:r>
            <w:r w:rsidR="00482CBD" w:rsidRPr="00B86600">
              <w:rPr>
                <w:sz w:val="20"/>
                <w:szCs w:val="20"/>
              </w:rPr>
              <w:t xml:space="preserve"> </w:t>
            </w:r>
          </w:p>
          <w:p w14:paraId="2904D00F" w14:textId="77777777" w:rsidR="00482CBD" w:rsidRPr="00D01434" w:rsidRDefault="00482CBD" w:rsidP="003D1309">
            <w:pPr>
              <w:ind w:left="360"/>
              <w:rPr>
                <w:sz w:val="12"/>
                <w:szCs w:val="12"/>
              </w:rPr>
            </w:pPr>
          </w:p>
          <w:p w14:paraId="38AE9249" w14:textId="561CB858" w:rsidR="003D1309" w:rsidRPr="00B86600" w:rsidRDefault="00482CBD" w:rsidP="00482CBD">
            <w:pPr>
              <w:ind w:left="360"/>
              <w:rPr>
                <w:sz w:val="20"/>
                <w:szCs w:val="20"/>
              </w:rPr>
            </w:pPr>
            <w:r w:rsidRPr="00B86600">
              <w:rPr>
                <w:sz w:val="20"/>
                <w:szCs w:val="20"/>
              </w:rPr>
              <w:t>The desir</w:t>
            </w:r>
            <w:r w:rsidR="00C50BB1">
              <w:rPr>
                <w:sz w:val="20"/>
                <w:szCs w:val="20"/>
              </w:rPr>
              <w:t>ed change is a society where a</w:t>
            </w:r>
            <w:r w:rsidRPr="00B86600">
              <w:rPr>
                <w:sz w:val="20"/>
                <w:szCs w:val="20"/>
              </w:rPr>
              <w:t xml:space="preserve"> vast majority of children with disabilit</w:t>
            </w:r>
            <w:r w:rsidR="00A45217">
              <w:rPr>
                <w:sz w:val="20"/>
                <w:szCs w:val="20"/>
              </w:rPr>
              <w:t>ies</w:t>
            </w:r>
            <w:r w:rsidRPr="00B86600">
              <w:rPr>
                <w:sz w:val="20"/>
                <w:szCs w:val="20"/>
              </w:rPr>
              <w:t xml:space="preserve"> </w:t>
            </w:r>
            <w:r w:rsidR="00497516" w:rsidRPr="00B86600">
              <w:rPr>
                <w:sz w:val="20"/>
                <w:szCs w:val="20"/>
              </w:rPr>
              <w:t>are</w:t>
            </w:r>
            <w:r w:rsidRPr="00B86600">
              <w:rPr>
                <w:sz w:val="20"/>
                <w:szCs w:val="20"/>
              </w:rPr>
              <w:t xml:space="preserve"> included in the official school</w:t>
            </w:r>
            <w:r w:rsidR="0018704D">
              <w:rPr>
                <w:sz w:val="20"/>
                <w:szCs w:val="20"/>
              </w:rPr>
              <w:t>ing</w:t>
            </w:r>
            <w:r w:rsidRPr="00B86600">
              <w:rPr>
                <w:sz w:val="20"/>
                <w:szCs w:val="20"/>
              </w:rPr>
              <w:t xml:space="preserve"> system and </w:t>
            </w:r>
            <w:r w:rsidR="00BF7151">
              <w:rPr>
                <w:sz w:val="20"/>
                <w:szCs w:val="20"/>
              </w:rPr>
              <w:t xml:space="preserve">are </w:t>
            </w:r>
            <w:r w:rsidRPr="00B86600">
              <w:rPr>
                <w:sz w:val="20"/>
                <w:szCs w:val="20"/>
              </w:rPr>
              <w:t>completing primary school.</w:t>
            </w:r>
          </w:p>
          <w:p w14:paraId="1C2ED543" w14:textId="77777777" w:rsidR="00482CBD" w:rsidRPr="00D01434" w:rsidRDefault="00482CBD" w:rsidP="00482CBD">
            <w:pPr>
              <w:ind w:left="360"/>
              <w:rPr>
                <w:sz w:val="12"/>
                <w:szCs w:val="12"/>
              </w:rPr>
            </w:pPr>
          </w:p>
          <w:p w14:paraId="4BB81D8B" w14:textId="0EACEC89" w:rsidR="00D01434" w:rsidRDefault="003D1309" w:rsidP="003D1309">
            <w:pPr>
              <w:ind w:left="360"/>
              <w:rPr>
                <w:sz w:val="20"/>
                <w:szCs w:val="20"/>
              </w:rPr>
            </w:pPr>
            <w:r w:rsidRPr="00B86600">
              <w:rPr>
                <w:sz w:val="20"/>
                <w:szCs w:val="20"/>
              </w:rPr>
              <w:t xml:space="preserve">To </w:t>
            </w:r>
            <w:r w:rsidR="00482CBD" w:rsidRPr="00B86600">
              <w:rPr>
                <w:sz w:val="20"/>
                <w:szCs w:val="20"/>
              </w:rPr>
              <w:t>be able to achieve this</w:t>
            </w:r>
            <w:r w:rsidR="00A019ED">
              <w:rPr>
                <w:sz w:val="20"/>
                <w:szCs w:val="20"/>
              </w:rPr>
              <w:t xml:space="preserve"> societal</w:t>
            </w:r>
            <w:r w:rsidR="00482CBD" w:rsidRPr="00B86600">
              <w:rPr>
                <w:sz w:val="20"/>
                <w:szCs w:val="20"/>
              </w:rPr>
              <w:t xml:space="preserve"> change</w:t>
            </w:r>
            <w:r w:rsidR="00B86600">
              <w:rPr>
                <w:sz w:val="20"/>
                <w:szCs w:val="20"/>
              </w:rPr>
              <w:t xml:space="preserve"> </w:t>
            </w:r>
            <w:r w:rsidR="00B86600" w:rsidRPr="00B86600">
              <w:rPr>
                <w:sz w:val="20"/>
                <w:szCs w:val="20"/>
              </w:rPr>
              <w:t>a more favorable environment for the implementation of the policy on inclusive education</w:t>
            </w:r>
            <w:r w:rsidR="00A45217">
              <w:rPr>
                <w:sz w:val="20"/>
                <w:szCs w:val="20"/>
              </w:rPr>
              <w:t xml:space="preserve"> must be established</w:t>
            </w:r>
            <w:r w:rsidR="00B86600" w:rsidRPr="00B86600">
              <w:rPr>
                <w:sz w:val="20"/>
                <w:szCs w:val="20"/>
              </w:rPr>
              <w:t xml:space="preserve">. </w:t>
            </w:r>
            <w:r w:rsidR="00D01434">
              <w:rPr>
                <w:sz w:val="20"/>
                <w:szCs w:val="20"/>
              </w:rPr>
              <w:t xml:space="preserve">This is a complex </w:t>
            </w:r>
            <w:r w:rsidR="00A45217">
              <w:rPr>
                <w:sz w:val="20"/>
                <w:szCs w:val="20"/>
              </w:rPr>
              <w:t>process</w:t>
            </w:r>
            <w:r w:rsidR="00D01434">
              <w:rPr>
                <w:sz w:val="20"/>
                <w:szCs w:val="20"/>
              </w:rPr>
              <w:t xml:space="preserve">, and </w:t>
            </w:r>
            <w:r w:rsidR="00D01434">
              <w:rPr>
                <w:i/>
                <w:sz w:val="20"/>
                <w:szCs w:val="20"/>
              </w:rPr>
              <w:t>‘Our Right’</w:t>
            </w:r>
            <w:r w:rsidR="00D01434" w:rsidRPr="00B86600">
              <w:rPr>
                <w:sz w:val="20"/>
                <w:szCs w:val="20"/>
              </w:rPr>
              <w:t xml:space="preserve"> </w:t>
            </w:r>
            <w:r w:rsidR="00D01434">
              <w:rPr>
                <w:sz w:val="20"/>
                <w:szCs w:val="20"/>
              </w:rPr>
              <w:t>acknowledges that it is a process that is likely to tak</w:t>
            </w:r>
            <w:r w:rsidR="00BF7151">
              <w:rPr>
                <w:sz w:val="20"/>
                <w:szCs w:val="20"/>
              </w:rPr>
              <w:t xml:space="preserve">e a number of years. The </w:t>
            </w:r>
            <w:proofErr w:type="spellStart"/>
            <w:r w:rsidR="00BF7151">
              <w:rPr>
                <w:sz w:val="20"/>
                <w:szCs w:val="20"/>
              </w:rPr>
              <w:t>organis</w:t>
            </w:r>
            <w:r w:rsidR="00D01434">
              <w:rPr>
                <w:sz w:val="20"/>
                <w:szCs w:val="20"/>
              </w:rPr>
              <w:t>ation</w:t>
            </w:r>
            <w:proofErr w:type="spellEnd"/>
            <w:r w:rsidR="00D01434">
              <w:rPr>
                <w:sz w:val="20"/>
                <w:szCs w:val="20"/>
              </w:rPr>
              <w:t xml:space="preserve"> has decided initially to focus strategically on:</w:t>
            </w:r>
          </w:p>
          <w:p w14:paraId="71522BCB" w14:textId="77777777" w:rsidR="00D01434" w:rsidRPr="00D01434" w:rsidRDefault="00D01434" w:rsidP="003D1309">
            <w:pPr>
              <w:ind w:left="360"/>
              <w:rPr>
                <w:sz w:val="12"/>
                <w:szCs w:val="12"/>
              </w:rPr>
            </w:pPr>
          </w:p>
          <w:p w14:paraId="786703D4" w14:textId="1AFAF84C" w:rsidR="00D01434" w:rsidRPr="00D01434" w:rsidRDefault="007728DD" w:rsidP="00D01434">
            <w:pPr>
              <w:pStyle w:val="Listeafsnit"/>
              <w:numPr>
                <w:ilvl w:val="0"/>
                <w:numId w:val="19"/>
              </w:numPr>
              <w:rPr>
                <w:sz w:val="20"/>
                <w:szCs w:val="20"/>
              </w:rPr>
            </w:pPr>
            <w:r w:rsidRPr="00BF7151">
              <w:rPr>
                <w:i/>
                <w:sz w:val="20"/>
              </w:rPr>
              <w:t>Principal</w:t>
            </w:r>
            <w:r w:rsidR="00695BA0" w:rsidRPr="00D9652E">
              <w:rPr>
                <w:sz w:val="20"/>
              </w:rPr>
              <w:t xml:space="preserve"> duty-bearers</w:t>
            </w:r>
            <w:r w:rsidR="00695BA0" w:rsidRPr="00D01434">
              <w:rPr>
                <w:sz w:val="20"/>
                <w:szCs w:val="20"/>
              </w:rPr>
              <w:t xml:space="preserve"> such as </w:t>
            </w:r>
            <w:r w:rsidR="00F551BA" w:rsidRPr="00D01434">
              <w:rPr>
                <w:sz w:val="20"/>
                <w:szCs w:val="20"/>
              </w:rPr>
              <w:t>policy-makers and education authorities</w:t>
            </w:r>
            <w:r w:rsidR="00D01434" w:rsidRPr="00D01434">
              <w:rPr>
                <w:sz w:val="20"/>
                <w:szCs w:val="20"/>
              </w:rPr>
              <w:t xml:space="preserve"> who</w:t>
            </w:r>
            <w:r w:rsidR="00F551BA" w:rsidRPr="00D01434">
              <w:rPr>
                <w:sz w:val="20"/>
                <w:szCs w:val="20"/>
              </w:rPr>
              <w:t xml:space="preserve"> hav</w:t>
            </w:r>
            <w:r w:rsidR="00D01434" w:rsidRPr="00D01434">
              <w:rPr>
                <w:sz w:val="20"/>
                <w:szCs w:val="20"/>
              </w:rPr>
              <w:t>e to acknowledge the need to</w:t>
            </w:r>
            <w:r w:rsidR="00BF7151">
              <w:rPr>
                <w:sz w:val="20"/>
                <w:szCs w:val="20"/>
              </w:rPr>
              <w:t>;</w:t>
            </w:r>
            <w:r w:rsidR="00D01434" w:rsidRPr="00D01434">
              <w:rPr>
                <w:sz w:val="20"/>
                <w:szCs w:val="20"/>
              </w:rPr>
              <w:t xml:space="preserve"> </w:t>
            </w:r>
            <w:r w:rsidR="00B86600" w:rsidRPr="00D01434">
              <w:rPr>
                <w:sz w:val="20"/>
                <w:szCs w:val="20"/>
              </w:rPr>
              <w:t xml:space="preserve">1) </w:t>
            </w:r>
            <w:r w:rsidR="00146C9A" w:rsidRPr="00D01434">
              <w:rPr>
                <w:sz w:val="20"/>
                <w:szCs w:val="20"/>
              </w:rPr>
              <w:t>train</w:t>
            </w:r>
            <w:r w:rsidR="009F427E" w:rsidRPr="00D01434">
              <w:rPr>
                <w:sz w:val="20"/>
                <w:szCs w:val="20"/>
              </w:rPr>
              <w:t xml:space="preserve"> a sufficient number of c</w:t>
            </w:r>
            <w:r w:rsidR="00D01434" w:rsidRPr="00D01434">
              <w:rPr>
                <w:sz w:val="20"/>
                <w:szCs w:val="20"/>
              </w:rPr>
              <w:t xml:space="preserve">ompetent special needs teachers, </w:t>
            </w:r>
            <w:r w:rsidR="00B86600" w:rsidRPr="00D01434">
              <w:rPr>
                <w:sz w:val="20"/>
                <w:szCs w:val="20"/>
              </w:rPr>
              <w:t xml:space="preserve">2) </w:t>
            </w:r>
            <w:r w:rsidR="00A45217">
              <w:rPr>
                <w:sz w:val="20"/>
                <w:szCs w:val="20"/>
              </w:rPr>
              <w:t>ensure</w:t>
            </w:r>
            <w:r w:rsidR="009F427E" w:rsidRPr="00D01434">
              <w:rPr>
                <w:sz w:val="20"/>
                <w:szCs w:val="20"/>
              </w:rPr>
              <w:t xml:space="preserve"> accessible</w:t>
            </w:r>
            <w:r w:rsidR="007450BD" w:rsidRPr="00D01434">
              <w:rPr>
                <w:sz w:val="20"/>
                <w:szCs w:val="20"/>
              </w:rPr>
              <w:t xml:space="preserve"> physical</w:t>
            </w:r>
            <w:r w:rsidR="00D01434" w:rsidRPr="00D01434">
              <w:rPr>
                <w:sz w:val="20"/>
                <w:szCs w:val="20"/>
              </w:rPr>
              <w:t xml:space="preserve"> school structures, and </w:t>
            </w:r>
            <w:r w:rsidR="00B86600" w:rsidRPr="00D01434">
              <w:rPr>
                <w:sz w:val="20"/>
                <w:szCs w:val="20"/>
              </w:rPr>
              <w:t xml:space="preserve">3) provide </w:t>
            </w:r>
            <w:r w:rsidR="009F427E" w:rsidRPr="00D01434">
              <w:rPr>
                <w:sz w:val="20"/>
                <w:szCs w:val="20"/>
              </w:rPr>
              <w:t xml:space="preserve">budgets for </w:t>
            </w:r>
            <w:r w:rsidR="00A45217">
              <w:rPr>
                <w:sz w:val="20"/>
                <w:szCs w:val="20"/>
              </w:rPr>
              <w:t xml:space="preserve">the </w:t>
            </w:r>
            <w:r w:rsidR="00146C9A" w:rsidRPr="00D01434">
              <w:rPr>
                <w:sz w:val="20"/>
                <w:szCs w:val="20"/>
              </w:rPr>
              <w:t>procurement of assistive devices and pedagogical aids</w:t>
            </w:r>
            <w:r w:rsidR="00B86600" w:rsidRPr="00D01434">
              <w:rPr>
                <w:sz w:val="20"/>
                <w:szCs w:val="20"/>
              </w:rPr>
              <w:t xml:space="preserve">. </w:t>
            </w:r>
          </w:p>
          <w:p w14:paraId="230ACA3D" w14:textId="6D1E3027" w:rsidR="00F551BA" w:rsidRPr="00D01434" w:rsidRDefault="00D01434" w:rsidP="00D01434">
            <w:pPr>
              <w:pStyle w:val="Listeafsnit"/>
              <w:numPr>
                <w:ilvl w:val="0"/>
                <w:numId w:val="19"/>
              </w:numPr>
              <w:rPr>
                <w:sz w:val="20"/>
                <w:szCs w:val="20"/>
              </w:rPr>
            </w:pPr>
            <w:r w:rsidRPr="00BF7151">
              <w:rPr>
                <w:i/>
                <w:sz w:val="20"/>
              </w:rPr>
              <w:t>M</w:t>
            </w:r>
            <w:r w:rsidR="00695BA0" w:rsidRPr="00BF7151">
              <w:rPr>
                <w:i/>
                <w:sz w:val="20"/>
              </w:rPr>
              <w:t xml:space="preserve">oral </w:t>
            </w:r>
            <w:r w:rsidR="007728DD" w:rsidRPr="00BF7151">
              <w:rPr>
                <w:i/>
                <w:sz w:val="20"/>
              </w:rPr>
              <w:t>(non-state)</w:t>
            </w:r>
            <w:r w:rsidR="007728DD" w:rsidRPr="00D9652E">
              <w:rPr>
                <w:sz w:val="20"/>
              </w:rPr>
              <w:t xml:space="preserve"> </w:t>
            </w:r>
            <w:r w:rsidR="00695BA0" w:rsidRPr="00D9652E">
              <w:rPr>
                <w:sz w:val="20"/>
              </w:rPr>
              <w:t>duty-bearers</w:t>
            </w:r>
            <w:r w:rsidR="00695BA0" w:rsidRPr="00D9652E">
              <w:rPr>
                <w:sz w:val="20"/>
                <w:szCs w:val="20"/>
              </w:rPr>
              <w:t xml:space="preserve"> such</w:t>
            </w:r>
            <w:r w:rsidR="00695BA0" w:rsidRPr="00D01434">
              <w:rPr>
                <w:sz w:val="20"/>
                <w:szCs w:val="20"/>
              </w:rPr>
              <w:t xml:space="preserve"> as parents and guardians</w:t>
            </w:r>
            <w:r w:rsidRPr="00D01434">
              <w:rPr>
                <w:sz w:val="20"/>
                <w:szCs w:val="20"/>
              </w:rPr>
              <w:t xml:space="preserve"> who</w:t>
            </w:r>
            <w:r w:rsidR="00695BA0" w:rsidRPr="00D01434">
              <w:rPr>
                <w:sz w:val="20"/>
                <w:szCs w:val="20"/>
              </w:rPr>
              <w:t xml:space="preserve"> need to be informed about their</w:t>
            </w:r>
            <w:r w:rsidR="00D9652E">
              <w:rPr>
                <w:sz w:val="20"/>
                <w:szCs w:val="20"/>
              </w:rPr>
              <w:t xml:space="preserve"> </w:t>
            </w:r>
            <w:proofErr w:type="gramStart"/>
            <w:r w:rsidR="00695BA0" w:rsidRPr="00D01434">
              <w:rPr>
                <w:sz w:val="20"/>
                <w:szCs w:val="20"/>
              </w:rPr>
              <w:t>children</w:t>
            </w:r>
            <w:r w:rsidR="00D9652E">
              <w:rPr>
                <w:sz w:val="20"/>
                <w:szCs w:val="20"/>
              </w:rPr>
              <w:t>’</w:t>
            </w:r>
            <w:r w:rsidR="00695BA0" w:rsidRPr="00D01434">
              <w:rPr>
                <w:sz w:val="20"/>
                <w:szCs w:val="20"/>
              </w:rPr>
              <w:t>s</w:t>
            </w:r>
            <w:proofErr w:type="gramEnd"/>
            <w:r w:rsidR="00695BA0" w:rsidRPr="00D01434">
              <w:rPr>
                <w:sz w:val="20"/>
                <w:szCs w:val="20"/>
              </w:rPr>
              <w:t xml:space="preserve"> right to education and how best to help their children access school. </w:t>
            </w:r>
          </w:p>
          <w:p w14:paraId="6FFD4120" w14:textId="77777777" w:rsidR="00146C9A" w:rsidRPr="00D01434" w:rsidRDefault="00146C9A" w:rsidP="003D1309">
            <w:pPr>
              <w:ind w:left="360"/>
              <w:rPr>
                <w:sz w:val="12"/>
                <w:szCs w:val="12"/>
              </w:rPr>
            </w:pPr>
          </w:p>
          <w:p w14:paraId="61B866F4" w14:textId="5956AAAB" w:rsidR="003D1309" w:rsidRPr="00B86600" w:rsidRDefault="00695BA0" w:rsidP="003D1309">
            <w:pPr>
              <w:ind w:left="360"/>
              <w:rPr>
                <w:sz w:val="20"/>
                <w:szCs w:val="20"/>
              </w:rPr>
            </w:pPr>
            <w:r w:rsidRPr="00B86600">
              <w:rPr>
                <w:sz w:val="20"/>
                <w:szCs w:val="20"/>
              </w:rPr>
              <w:t xml:space="preserve">In order to effectively influence </w:t>
            </w:r>
            <w:r w:rsidR="007728DD">
              <w:rPr>
                <w:sz w:val="20"/>
                <w:szCs w:val="20"/>
              </w:rPr>
              <w:t>principal</w:t>
            </w:r>
            <w:r w:rsidR="004528CE">
              <w:rPr>
                <w:sz w:val="20"/>
                <w:szCs w:val="20"/>
              </w:rPr>
              <w:t xml:space="preserve"> </w:t>
            </w:r>
            <w:r w:rsidRPr="00B86600">
              <w:rPr>
                <w:sz w:val="20"/>
                <w:szCs w:val="20"/>
              </w:rPr>
              <w:t xml:space="preserve">and moral duty-bearers </w:t>
            </w:r>
            <w:r w:rsidR="00482CBD" w:rsidRPr="00B86600">
              <w:rPr>
                <w:sz w:val="20"/>
                <w:szCs w:val="20"/>
              </w:rPr>
              <w:t xml:space="preserve">the </w:t>
            </w:r>
            <w:proofErr w:type="spellStart"/>
            <w:r w:rsidR="00482CBD" w:rsidRPr="00B86600">
              <w:rPr>
                <w:sz w:val="20"/>
                <w:szCs w:val="20"/>
              </w:rPr>
              <w:t>o</w:t>
            </w:r>
            <w:r w:rsidR="00BF7151">
              <w:rPr>
                <w:sz w:val="20"/>
                <w:szCs w:val="20"/>
              </w:rPr>
              <w:t>rganis</w:t>
            </w:r>
            <w:r w:rsidR="00ED13F0" w:rsidRPr="00B86600">
              <w:rPr>
                <w:sz w:val="20"/>
                <w:szCs w:val="20"/>
              </w:rPr>
              <w:t>ation</w:t>
            </w:r>
            <w:proofErr w:type="spellEnd"/>
            <w:r w:rsidRPr="00B86600">
              <w:rPr>
                <w:sz w:val="20"/>
                <w:szCs w:val="20"/>
              </w:rPr>
              <w:t xml:space="preserve">, </w:t>
            </w:r>
            <w:r w:rsidR="00BD2F03">
              <w:rPr>
                <w:i/>
                <w:sz w:val="20"/>
                <w:szCs w:val="20"/>
              </w:rPr>
              <w:t>‘Our Right’</w:t>
            </w:r>
            <w:r w:rsidRPr="00B86600">
              <w:rPr>
                <w:sz w:val="20"/>
                <w:szCs w:val="20"/>
              </w:rPr>
              <w:t>,</w:t>
            </w:r>
            <w:r w:rsidR="00ED13F0" w:rsidRPr="00B86600">
              <w:rPr>
                <w:sz w:val="20"/>
                <w:szCs w:val="20"/>
              </w:rPr>
              <w:t xml:space="preserve"> </w:t>
            </w:r>
            <w:r w:rsidR="00F551BA" w:rsidRPr="00B86600">
              <w:rPr>
                <w:sz w:val="20"/>
                <w:szCs w:val="20"/>
              </w:rPr>
              <w:t xml:space="preserve">has to </w:t>
            </w:r>
            <w:r w:rsidR="00497516" w:rsidRPr="00B86600">
              <w:rPr>
                <w:sz w:val="20"/>
                <w:szCs w:val="20"/>
              </w:rPr>
              <w:t>strengthen</w:t>
            </w:r>
            <w:r w:rsidR="00482CBD" w:rsidRPr="00B86600">
              <w:rPr>
                <w:sz w:val="20"/>
                <w:szCs w:val="20"/>
              </w:rPr>
              <w:t xml:space="preserve"> its </w:t>
            </w:r>
            <w:r w:rsidR="005C0C8A">
              <w:rPr>
                <w:sz w:val="20"/>
                <w:szCs w:val="20"/>
              </w:rPr>
              <w:t xml:space="preserve">existing advocacy </w:t>
            </w:r>
            <w:r w:rsidR="00482CBD" w:rsidRPr="00B86600">
              <w:rPr>
                <w:sz w:val="20"/>
                <w:szCs w:val="20"/>
              </w:rPr>
              <w:t>capacity</w:t>
            </w:r>
            <w:r w:rsidR="00201CAE" w:rsidRPr="00B86600">
              <w:rPr>
                <w:sz w:val="20"/>
                <w:szCs w:val="20"/>
              </w:rPr>
              <w:t>. N</w:t>
            </w:r>
            <w:r w:rsidR="00482CBD" w:rsidRPr="00B86600">
              <w:rPr>
                <w:sz w:val="20"/>
                <w:szCs w:val="20"/>
              </w:rPr>
              <w:t>ational</w:t>
            </w:r>
            <w:r w:rsidR="005C0C8A">
              <w:rPr>
                <w:sz w:val="20"/>
                <w:szCs w:val="20"/>
              </w:rPr>
              <w:t xml:space="preserve"> and local</w:t>
            </w:r>
            <w:r w:rsidR="00482CBD" w:rsidRPr="00B86600">
              <w:rPr>
                <w:sz w:val="20"/>
                <w:szCs w:val="20"/>
              </w:rPr>
              <w:t xml:space="preserve"> board </w:t>
            </w:r>
            <w:r w:rsidR="00201CAE" w:rsidRPr="00B86600">
              <w:rPr>
                <w:sz w:val="20"/>
                <w:szCs w:val="20"/>
              </w:rPr>
              <w:t xml:space="preserve">members </w:t>
            </w:r>
            <w:r w:rsidR="00C96728">
              <w:rPr>
                <w:sz w:val="20"/>
                <w:szCs w:val="20"/>
              </w:rPr>
              <w:t xml:space="preserve">and staff </w:t>
            </w:r>
            <w:r w:rsidR="00482CBD" w:rsidRPr="00B86600">
              <w:rPr>
                <w:sz w:val="20"/>
                <w:szCs w:val="20"/>
              </w:rPr>
              <w:t>need to be trained on national and international law</w:t>
            </w:r>
            <w:r w:rsidR="0002618E" w:rsidRPr="00B86600">
              <w:rPr>
                <w:sz w:val="20"/>
                <w:szCs w:val="20"/>
              </w:rPr>
              <w:t>, policies and practices</w:t>
            </w:r>
            <w:r w:rsidR="00482CBD" w:rsidRPr="00B86600">
              <w:rPr>
                <w:sz w:val="20"/>
                <w:szCs w:val="20"/>
              </w:rPr>
              <w:t xml:space="preserve"> pertaining to </w:t>
            </w:r>
            <w:r w:rsidR="0002618E" w:rsidRPr="00B86600">
              <w:rPr>
                <w:sz w:val="20"/>
                <w:szCs w:val="20"/>
              </w:rPr>
              <w:t xml:space="preserve">inclusive </w:t>
            </w:r>
            <w:r w:rsidR="00482CBD" w:rsidRPr="00B86600">
              <w:rPr>
                <w:sz w:val="20"/>
                <w:szCs w:val="20"/>
              </w:rPr>
              <w:t>education</w:t>
            </w:r>
            <w:r w:rsidR="0002618E" w:rsidRPr="00B86600">
              <w:rPr>
                <w:sz w:val="20"/>
                <w:szCs w:val="20"/>
              </w:rPr>
              <w:t>,</w:t>
            </w:r>
            <w:r w:rsidR="00482CBD" w:rsidRPr="00B86600">
              <w:rPr>
                <w:sz w:val="20"/>
                <w:szCs w:val="20"/>
              </w:rPr>
              <w:t xml:space="preserve"> and </w:t>
            </w:r>
            <w:r w:rsidR="00A45217">
              <w:rPr>
                <w:sz w:val="20"/>
                <w:szCs w:val="20"/>
              </w:rPr>
              <w:t>o</w:t>
            </w:r>
            <w:r w:rsidR="00482CBD" w:rsidRPr="00B86600">
              <w:rPr>
                <w:sz w:val="20"/>
                <w:szCs w:val="20"/>
              </w:rPr>
              <w:t>n advocacy principles</w:t>
            </w:r>
            <w:r w:rsidR="0002618E" w:rsidRPr="00B86600">
              <w:rPr>
                <w:sz w:val="20"/>
                <w:szCs w:val="20"/>
              </w:rPr>
              <w:t xml:space="preserve"> and methods for</w:t>
            </w:r>
            <w:r w:rsidR="00482CBD" w:rsidRPr="00B86600">
              <w:rPr>
                <w:sz w:val="20"/>
                <w:szCs w:val="20"/>
              </w:rPr>
              <w:t xml:space="preserve"> dealing </w:t>
            </w:r>
            <w:r w:rsidR="005C0C8A">
              <w:rPr>
                <w:sz w:val="20"/>
                <w:szCs w:val="20"/>
              </w:rPr>
              <w:t xml:space="preserve">strategically </w:t>
            </w:r>
            <w:r w:rsidR="00482CBD" w:rsidRPr="00B86600">
              <w:rPr>
                <w:sz w:val="20"/>
                <w:szCs w:val="20"/>
              </w:rPr>
              <w:t xml:space="preserve">with </w:t>
            </w:r>
            <w:r w:rsidR="007A6CDC">
              <w:rPr>
                <w:sz w:val="20"/>
                <w:szCs w:val="20"/>
              </w:rPr>
              <w:t>principal</w:t>
            </w:r>
            <w:r w:rsidR="00482CBD" w:rsidRPr="00B86600">
              <w:rPr>
                <w:sz w:val="20"/>
                <w:szCs w:val="20"/>
              </w:rPr>
              <w:t xml:space="preserve"> duty-bearers who are responsible for implementing the </w:t>
            </w:r>
            <w:r w:rsidR="00ED13F0" w:rsidRPr="00B86600">
              <w:rPr>
                <w:sz w:val="20"/>
                <w:szCs w:val="20"/>
              </w:rPr>
              <w:t>policies on education</w:t>
            </w:r>
            <w:r w:rsidR="00482CBD" w:rsidRPr="00B86600">
              <w:rPr>
                <w:sz w:val="20"/>
                <w:szCs w:val="20"/>
              </w:rPr>
              <w:t>.</w:t>
            </w:r>
            <w:r w:rsidR="00ED13F0" w:rsidRPr="00B86600">
              <w:rPr>
                <w:sz w:val="20"/>
                <w:szCs w:val="20"/>
              </w:rPr>
              <w:t xml:space="preserve"> </w:t>
            </w:r>
            <w:r w:rsidR="005C0C8A">
              <w:rPr>
                <w:sz w:val="20"/>
                <w:szCs w:val="20"/>
              </w:rPr>
              <w:t xml:space="preserve">Furthermore, </w:t>
            </w:r>
            <w:r w:rsidR="0002618E" w:rsidRPr="00B86600">
              <w:rPr>
                <w:sz w:val="20"/>
                <w:szCs w:val="20"/>
              </w:rPr>
              <w:t>the</w:t>
            </w:r>
            <w:r w:rsidR="005C0C8A">
              <w:rPr>
                <w:sz w:val="20"/>
                <w:szCs w:val="20"/>
              </w:rPr>
              <w:t xml:space="preserve"> local</w:t>
            </w:r>
            <w:r w:rsidR="001A2C2B">
              <w:rPr>
                <w:sz w:val="20"/>
                <w:szCs w:val="20"/>
              </w:rPr>
              <w:t xml:space="preserve"> leaders</w:t>
            </w:r>
            <w:r w:rsidR="0002618E" w:rsidRPr="00B86600">
              <w:rPr>
                <w:sz w:val="20"/>
                <w:szCs w:val="20"/>
              </w:rPr>
              <w:t xml:space="preserve"> and active</w:t>
            </w:r>
            <w:r w:rsidR="00ED13F0" w:rsidRPr="00B86600">
              <w:rPr>
                <w:sz w:val="20"/>
                <w:szCs w:val="20"/>
              </w:rPr>
              <w:t xml:space="preserve"> members need to be trained in creating awareness on the right to education among moral duty-bearers</w:t>
            </w:r>
            <w:r w:rsidR="00A45217">
              <w:rPr>
                <w:sz w:val="20"/>
                <w:szCs w:val="20"/>
              </w:rPr>
              <w:t>,</w:t>
            </w:r>
            <w:r w:rsidR="00ED13F0" w:rsidRPr="00B86600">
              <w:rPr>
                <w:sz w:val="20"/>
                <w:szCs w:val="20"/>
              </w:rPr>
              <w:t xml:space="preserve"> parents and guardians to </w:t>
            </w:r>
            <w:r w:rsidR="009E40B0">
              <w:rPr>
                <w:sz w:val="20"/>
                <w:szCs w:val="20"/>
              </w:rPr>
              <w:t>children with disabilities</w:t>
            </w:r>
            <w:r w:rsidR="00ED13F0" w:rsidRPr="00B86600">
              <w:rPr>
                <w:sz w:val="20"/>
                <w:szCs w:val="20"/>
              </w:rPr>
              <w:t>.</w:t>
            </w:r>
          </w:p>
          <w:p w14:paraId="7A5281EB" w14:textId="77777777" w:rsidR="00ED13F0" w:rsidRPr="00D01434" w:rsidRDefault="00ED13F0" w:rsidP="003D1309">
            <w:pPr>
              <w:ind w:left="360"/>
              <w:rPr>
                <w:sz w:val="12"/>
                <w:szCs w:val="12"/>
              </w:rPr>
            </w:pPr>
          </w:p>
          <w:p w14:paraId="4A4F080F" w14:textId="52DFE671" w:rsidR="0002618E" w:rsidRDefault="0002618E" w:rsidP="003D1309">
            <w:pPr>
              <w:ind w:left="360"/>
              <w:rPr>
                <w:sz w:val="20"/>
                <w:szCs w:val="20"/>
              </w:rPr>
            </w:pPr>
            <w:r w:rsidRPr="00B86600">
              <w:rPr>
                <w:sz w:val="20"/>
                <w:szCs w:val="20"/>
              </w:rPr>
              <w:t>A potential add on to the project could be strategic support to a selected model school, where experience and good inclusion practices could be piloted and documented and used for evidence based advocacy. But we choose to leave that part out of the case for now.</w:t>
            </w:r>
          </w:p>
          <w:p w14:paraId="54F512AC" w14:textId="77777777" w:rsidR="000060FB" w:rsidRPr="00D01434" w:rsidRDefault="000060FB" w:rsidP="003D1309">
            <w:pPr>
              <w:ind w:left="360"/>
              <w:rPr>
                <w:sz w:val="12"/>
                <w:szCs w:val="12"/>
              </w:rPr>
            </w:pPr>
          </w:p>
          <w:p w14:paraId="58DA278D" w14:textId="2D1442AC" w:rsidR="00E676EE" w:rsidRPr="00B86600" w:rsidRDefault="000060FB" w:rsidP="004C2551">
            <w:pPr>
              <w:ind w:left="360"/>
              <w:rPr>
                <w:sz w:val="20"/>
                <w:szCs w:val="20"/>
              </w:rPr>
            </w:pPr>
            <w:r>
              <w:rPr>
                <w:sz w:val="20"/>
                <w:szCs w:val="20"/>
              </w:rPr>
              <w:t>The project will involve national</w:t>
            </w:r>
            <w:r w:rsidR="007450BD">
              <w:rPr>
                <w:sz w:val="20"/>
                <w:szCs w:val="20"/>
              </w:rPr>
              <w:t xml:space="preserve"> and local</w:t>
            </w:r>
            <w:r>
              <w:rPr>
                <w:sz w:val="20"/>
                <w:szCs w:val="20"/>
              </w:rPr>
              <w:t xml:space="preserve"> duty-bearers within the </w:t>
            </w:r>
            <w:r w:rsidR="008B35CD">
              <w:rPr>
                <w:sz w:val="20"/>
                <w:szCs w:val="20"/>
              </w:rPr>
              <w:t xml:space="preserve">public </w:t>
            </w:r>
            <w:r>
              <w:rPr>
                <w:sz w:val="20"/>
                <w:szCs w:val="20"/>
              </w:rPr>
              <w:t xml:space="preserve">education sector. The local outreach </w:t>
            </w:r>
            <w:r w:rsidR="00B861F3">
              <w:rPr>
                <w:sz w:val="20"/>
                <w:szCs w:val="20"/>
              </w:rPr>
              <w:t xml:space="preserve">will </w:t>
            </w:r>
            <w:r w:rsidR="00A45217">
              <w:rPr>
                <w:sz w:val="20"/>
                <w:szCs w:val="20"/>
              </w:rPr>
              <w:t>initially</w:t>
            </w:r>
            <w:r w:rsidR="00B861F3">
              <w:rPr>
                <w:sz w:val="20"/>
                <w:szCs w:val="20"/>
              </w:rPr>
              <w:t xml:space="preserve"> be limited to </w:t>
            </w:r>
            <w:r w:rsidR="00A45217">
              <w:rPr>
                <w:sz w:val="20"/>
                <w:szCs w:val="20"/>
              </w:rPr>
              <w:t>two</w:t>
            </w:r>
            <w:r>
              <w:rPr>
                <w:sz w:val="20"/>
                <w:szCs w:val="20"/>
              </w:rPr>
              <w:t xml:space="preserve"> districts where </w:t>
            </w:r>
            <w:r w:rsidR="00BD2F03" w:rsidRPr="00BD2F03">
              <w:rPr>
                <w:i/>
                <w:sz w:val="20"/>
                <w:szCs w:val="20"/>
              </w:rPr>
              <w:t>‘Our Right’</w:t>
            </w:r>
            <w:r w:rsidR="00BD2F03">
              <w:rPr>
                <w:sz w:val="20"/>
                <w:szCs w:val="20"/>
              </w:rPr>
              <w:t xml:space="preserve"> </w:t>
            </w:r>
            <w:r>
              <w:rPr>
                <w:sz w:val="20"/>
                <w:szCs w:val="20"/>
              </w:rPr>
              <w:t xml:space="preserve">has active branches. </w:t>
            </w:r>
            <w:r w:rsidR="00ED13F0" w:rsidRPr="00B86600">
              <w:rPr>
                <w:sz w:val="20"/>
                <w:szCs w:val="20"/>
              </w:rPr>
              <w:t xml:space="preserve">The project </w:t>
            </w:r>
            <w:r w:rsidR="00A55A83">
              <w:rPr>
                <w:sz w:val="20"/>
                <w:szCs w:val="20"/>
              </w:rPr>
              <w:t xml:space="preserve">is considered a first phase of a larger project and the </w:t>
            </w:r>
            <w:r w:rsidR="00ED13F0" w:rsidRPr="00B86600">
              <w:rPr>
                <w:sz w:val="20"/>
                <w:szCs w:val="20"/>
              </w:rPr>
              <w:t>budget amounts to approximately 1 million DKK.</w:t>
            </w:r>
          </w:p>
          <w:p w14:paraId="442C289C" w14:textId="77777777" w:rsidR="004C2551" w:rsidRPr="00B86600" w:rsidRDefault="004C2551" w:rsidP="007956C4">
            <w:pPr>
              <w:rPr>
                <w:iCs/>
                <w:sz w:val="20"/>
                <w:szCs w:val="20"/>
              </w:rPr>
            </w:pPr>
          </w:p>
        </w:tc>
      </w:tr>
    </w:tbl>
    <w:p w14:paraId="4FE24FB8" w14:textId="77777777" w:rsidR="004C2551" w:rsidRDefault="004C2551" w:rsidP="007956C4">
      <w:pPr>
        <w:rPr>
          <w:iCs/>
        </w:rPr>
      </w:pPr>
    </w:p>
    <w:p w14:paraId="3C6403C9" w14:textId="77777777" w:rsidR="00131421" w:rsidRPr="00013968" w:rsidRDefault="00131421" w:rsidP="00131421">
      <w:pPr>
        <w:spacing w:after="0" w:line="360" w:lineRule="auto"/>
        <w:rPr>
          <w:rFonts w:asciiTheme="majorHAnsi" w:hAnsiTheme="majorHAnsi"/>
          <w:b/>
          <w:iCs/>
          <w:color w:val="4F6228" w:themeColor="accent3" w:themeShade="80"/>
          <w:sz w:val="24"/>
          <w:szCs w:val="24"/>
        </w:rPr>
      </w:pPr>
      <w:r w:rsidRPr="00013968">
        <w:rPr>
          <w:rFonts w:asciiTheme="majorHAnsi" w:hAnsiTheme="majorHAnsi"/>
          <w:b/>
          <w:iCs/>
          <w:color w:val="4F6228" w:themeColor="accent3" w:themeShade="80"/>
          <w:sz w:val="24"/>
          <w:szCs w:val="24"/>
        </w:rPr>
        <w:lastRenderedPageBreak/>
        <w:t>Example of a results chain</w:t>
      </w:r>
    </w:p>
    <w:p w14:paraId="381920E2" w14:textId="63F216FA" w:rsidR="0080252A" w:rsidRPr="00131421" w:rsidRDefault="0022410E" w:rsidP="007956C4">
      <w:pPr>
        <w:rPr>
          <w:rFonts w:asciiTheme="majorHAnsi" w:hAnsiTheme="majorHAnsi"/>
          <w:b/>
          <w:iCs/>
          <w:color w:val="4F6228" w:themeColor="accent3" w:themeShade="80"/>
          <w:sz w:val="28"/>
          <w:szCs w:val="28"/>
        </w:rPr>
      </w:pPr>
      <w:r w:rsidRPr="0022410E">
        <w:rPr>
          <w:iCs/>
        </w:rPr>
        <w:t>Building on the case study above</w:t>
      </w:r>
      <w:r>
        <w:rPr>
          <w:iCs/>
        </w:rPr>
        <w:t>, a</w:t>
      </w:r>
      <w:r w:rsidR="00497516">
        <w:rPr>
          <w:iCs/>
        </w:rPr>
        <w:t xml:space="preserve"> results chain</w:t>
      </w:r>
      <w:r w:rsidR="008B2A55">
        <w:rPr>
          <w:iCs/>
        </w:rPr>
        <w:t xml:space="preserve"> </w:t>
      </w:r>
      <w:r w:rsidR="00497516">
        <w:rPr>
          <w:iCs/>
        </w:rPr>
        <w:t>for the</w:t>
      </w:r>
      <w:r>
        <w:rPr>
          <w:iCs/>
        </w:rPr>
        <w:t xml:space="preserve"> Education for All-</w:t>
      </w:r>
      <w:r w:rsidR="00497516">
        <w:rPr>
          <w:iCs/>
        </w:rPr>
        <w:t xml:space="preserve">project </w:t>
      </w:r>
      <w:r w:rsidR="00F801D3">
        <w:rPr>
          <w:iCs/>
        </w:rPr>
        <w:t xml:space="preserve">can be designed </w:t>
      </w:r>
      <w:r w:rsidR="00497516">
        <w:rPr>
          <w:iCs/>
        </w:rPr>
        <w:t xml:space="preserve">as follows: </w:t>
      </w:r>
    </w:p>
    <w:tbl>
      <w:tblPr>
        <w:tblStyle w:val="Tabel-Gitter"/>
        <w:tblW w:w="0" w:type="auto"/>
        <w:jc w:val="center"/>
        <w:tblLayout w:type="fixed"/>
        <w:tblLook w:val="04A0" w:firstRow="1" w:lastRow="0" w:firstColumn="1" w:lastColumn="0" w:noHBand="0" w:noVBand="1"/>
      </w:tblPr>
      <w:tblGrid>
        <w:gridCol w:w="250"/>
        <w:gridCol w:w="284"/>
        <w:gridCol w:w="1984"/>
        <w:gridCol w:w="317"/>
        <w:gridCol w:w="1951"/>
        <w:gridCol w:w="284"/>
        <w:gridCol w:w="1984"/>
        <w:gridCol w:w="284"/>
        <w:gridCol w:w="1984"/>
        <w:gridCol w:w="567"/>
      </w:tblGrid>
      <w:tr w:rsidR="00830776" w14:paraId="156D9544" w14:textId="77777777" w:rsidTr="005C0C8A">
        <w:trPr>
          <w:trHeight w:val="2819"/>
          <w:jc w:val="center"/>
        </w:trPr>
        <w:tc>
          <w:tcPr>
            <w:tcW w:w="9889" w:type="dxa"/>
            <w:gridSpan w:val="10"/>
            <w:tcBorders>
              <w:bottom w:val="nil"/>
            </w:tcBorders>
          </w:tcPr>
          <w:p w14:paraId="370F4C2D" w14:textId="3791FB09" w:rsidR="00830776" w:rsidRDefault="00F551BA" w:rsidP="00696F5A">
            <w:pPr>
              <w:spacing w:before="240"/>
            </w:pPr>
            <w:r w:rsidRPr="0022410E">
              <w:rPr>
                <w:b/>
                <w:iCs/>
                <w:noProof/>
              </w:rPr>
              <w:t>Key</w:t>
            </w:r>
            <w:r w:rsidR="00830776" w:rsidRPr="0022410E">
              <w:rPr>
                <w:b/>
                <w:iCs/>
                <w:noProof/>
              </w:rPr>
              <w:t xml:space="preserve"> problem:</w:t>
            </w:r>
            <w:r w:rsidR="00830776" w:rsidRPr="00F551BA">
              <w:rPr>
                <w:iCs/>
                <w:noProof/>
              </w:rPr>
              <w:t xml:space="preserve"> </w:t>
            </w:r>
            <w:r w:rsidRPr="00F551BA">
              <w:rPr>
                <w:iCs/>
                <w:noProof/>
              </w:rPr>
              <w:t>C</w:t>
            </w:r>
            <w:r w:rsidR="00696F5A">
              <w:rPr>
                <w:iCs/>
                <w:noProof/>
              </w:rPr>
              <w:t>hildren with disablities (C</w:t>
            </w:r>
            <w:r w:rsidRPr="00F551BA">
              <w:rPr>
                <w:iCs/>
                <w:noProof/>
              </w:rPr>
              <w:t>WD</w:t>
            </w:r>
            <w:r w:rsidR="00830776" w:rsidRPr="00F551BA">
              <w:rPr>
                <w:iCs/>
                <w:noProof/>
              </w:rPr>
              <w:t>s</w:t>
            </w:r>
            <w:r w:rsidR="00696F5A">
              <w:rPr>
                <w:iCs/>
                <w:noProof/>
              </w:rPr>
              <w:t>)</w:t>
            </w:r>
            <w:r w:rsidR="00830776" w:rsidRPr="00F551BA">
              <w:rPr>
                <w:iCs/>
                <w:noProof/>
              </w:rPr>
              <w:t xml:space="preserve"> </w:t>
            </w:r>
            <w:r w:rsidR="0022410E">
              <w:t>are</w:t>
            </w:r>
            <w:r w:rsidRPr="00F551BA">
              <w:t xml:space="preserve"> seriously underrepresented among school children in the public</w:t>
            </w:r>
            <w:r>
              <w:t xml:space="preserve"> school system</w:t>
            </w:r>
          </w:p>
          <w:p w14:paraId="60EA3E86" w14:textId="648B0054" w:rsidR="00A40AC6" w:rsidRPr="008000C5" w:rsidRDefault="00B44A39" w:rsidP="008000C5">
            <w:pPr>
              <w:rPr>
                <w:iCs/>
                <w:noProof/>
                <w:sz w:val="16"/>
                <w:szCs w:val="16"/>
              </w:rPr>
            </w:pPr>
            <w:r w:rsidRPr="0022410E">
              <w:rPr>
                <w:b/>
                <w:iCs/>
                <w:noProof/>
                <w:lang w:val="da-DK" w:eastAsia="da-DK"/>
              </w:rPr>
              <w:drawing>
                <wp:anchor distT="0" distB="0" distL="114300" distR="114300" simplePos="0" relativeHeight="251678720" behindDoc="0" locked="0" layoutInCell="1" allowOverlap="1" wp14:anchorId="3192E9DF" wp14:editId="2BA46567">
                  <wp:simplePos x="0" y="0"/>
                  <wp:positionH relativeFrom="column">
                    <wp:posOffset>102235</wp:posOffset>
                  </wp:positionH>
                  <wp:positionV relativeFrom="paragraph">
                    <wp:posOffset>43815</wp:posOffset>
                  </wp:positionV>
                  <wp:extent cx="5909310" cy="784225"/>
                  <wp:effectExtent l="76200" t="38100" r="91440" b="73025"/>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Pr="008000C5">
              <w:rPr>
                <w:iCs/>
                <w:noProof/>
                <w:sz w:val="16"/>
                <w:szCs w:val="16"/>
                <w:lang w:val="da-DK" w:eastAsia="da-DK"/>
              </w:rPr>
              <w:drawing>
                <wp:anchor distT="0" distB="0" distL="114300" distR="114300" simplePos="0" relativeHeight="251662335" behindDoc="1" locked="0" layoutInCell="1" allowOverlap="1" wp14:anchorId="1CA9C066" wp14:editId="24E63D83">
                  <wp:simplePos x="0" y="0"/>
                  <wp:positionH relativeFrom="column">
                    <wp:posOffset>91440</wp:posOffset>
                  </wp:positionH>
                  <wp:positionV relativeFrom="paragraph">
                    <wp:posOffset>574304</wp:posOffset>
                  </wp:positionV>
                  <wp:extent cx="5947410" cy="834390"/>
                  <wp:effectExtent l="76200" t="38100" r="91440" b="8001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c>
      </w:tr>
      <w:tr w:rsidR="0022410E" w14:paraId="082E9E10" w14:textId="77777777" w:rsidTr="00585EDC">
        <w:trPr>
          <w:trHeight w:val="676"/>
          <w:jc w:val="center"/>
        </w:trPr>
        <w:tc>
          <w:tcPr>
            <w:tcW w:w="250" w:type="dxa"/>
            <w:tcBorders>
              <w:top w:val="nil"/>
              <w:left w:val="single" w:sz="4" w:space="0" w:color="auto"/>
              <w:bottom w:val="nil"/>
              <w:right w:val="nil"/>
            </w:tcBorders>
          </w:tcPr>
          <w:p w14:paraId="28040B7A" w14:textId="77777777" w:rsidR="0022410E" w:rsidRPr="000F7059" w:rsidRDefault="0022410E" w:rsidP="006237A4">
            <w:pPr>
              <w:rPr>
                <w:iCs/>
                <w:noProof/>
              </w:rPr>
            </w:pPr>
          </w:p>
        </w:tc>
        <w:tc>
          <w:tcPr>
            <w:tcW w:w="284" w:type="dxa"/>
            <w:tcBorders>
              <w:top w:val="nil"/>
              <w:left w:val="nil"/>
              <w:bottom w:val="nil"/>
              <w:right w:val="nil"/>
            </w:tcBorders>
          </w:tcPr>
          <w:p w14:paraId="3E38FC85" w14:textId="77777777" w:rsidR="0022410E" w:rsidRPr="00896AD1" w:rsidRDefault="0022410E" w:rsidP="006237A4">
            <w:pPr>
              <w:rPr>
                <w:iCs/>
                <w:noProof/>
                <w:sz w:val="20"/>
                <w:szCs w:val="20"/>
              </w:rPr>
            </w:pPr>
          </w:p>
        </w:tc>
        <w:tc>
          <w:tcPr>
            <w:tcW w:w="1984" w:type="dxa"/>
            <w:tcBorders>
              <w:top w:val="nil"/>
              <w:left w:val="nil"/>
              <w:bottom w:val="nil"/>
              <w:right w:val="nil"/>
            </w:tcBorders>
            <w:shd w:val="clear" w:color="auto" w:fill="EAF1DD" w:themeFill="accent3" w:themeFillTint="33"/>
          </w:tcPr>
          <w:p w14:paraId="2B3C52CF" w14:textId="77777777" w:rsidR="00592FEA" w:rsidRDefault="00592FEA" w:rsidP="00A40AC6">
            <w:pPr>
              <w:rPr>
                <w:iCs/>
                <w:noProof/>
                <w:sz w:val="20"/>
                <w:szCs w:val="20"/>
              </w:rPr>
            </w:pPr>
          </w:p>
          <w:p w14:paraId="44419688" w14:textId="77777777" w:rsidR="0022410E" w:rsidRDefault="0022410E" w:rsidP="00A40AC6">
            <w:pPr>
              <w:rPr>
                <w:iCs/>
                <w:noProof/>
                <w:sz w:val="20"/>
                <w:szCs w:val="20"/>
              </w:rPr>
            </w:pPr>
            <w:r w:rsidRPr="00A40AC6">
              <w:rPr>
                <w:iCs/>
                <w:noProof/>
                <w:sz w:val="20"/>
                <w:szCs w:val="20"/>
              </w:rPr>
              <w:t>T</w:t>
            </w:r>
            <w:r w:rsidR="005C0C8A">
              <w:rPr>
                <w:iCs/>
                <w:noProof/>
                <w:sz w:val="20"/>
                <w:szCs w:val="20"/>
              </w:rPr>
              <w:t>o t</w:t>
            </w:r>
            <w:r w:rsidRPr="00A40AC6">
              <w:rPr>
                <w:iCs/>
                <w:noProof/>
                <w:sz w:val="20"/>
                <w:szCs w:val="20"/>
              </w:rPr>
              <w:t xml:space="preserve">rain national </w:t>
            </w:r>
            <w:r w:rsidR="001A2C2B">
              <w:rPr>
                <w:iCs/>
                <w:noProof/>
                <w:sz w:val="20"/>
                <w:szCs w:val="20"/>
              </w:rPr>
              <w:t>board</w:t>
            </w:r>
            <w:r w:rsidR="00541C0E">
              <w:rPr>
                <w:iCs/>
                <w:noProof/>
                <w:sz w:val="20"/>
                <w:szCs w:val="20"/>
              </w:rPr>
              <w:t>, staff</w:t>
            </w:r>
            <w:r w:rsidR="001A2C2B">
              <w:rPr>
                <w:iCs/>
                <w:noProof/>
                <w:sz w:val="20"/>
                <w:szCs w:val="20"/>
              </w:rPr>
              <w:t xml:space="preserve"> and local leaders</w:t>
            </w:r>
            <w:r w:rsidRPr="00A40AC6">
              <w:rPr>
                <w:iCs/>
                <w:noProof/>
                <w:sz w:val="20"/>
                <w:szCs w:val="20"/>
              </w:rPr>
              <w:t xml:space="preserve"> on advocacy</w:t>
            </w:r>
          </w:p>
          <w:p w14:paraId="2338B640" w14:textId="77777777" w:rsidR="00A40AC6" w:rsidRPr="00A40AC6" w:rsidRDefault="00A40AC6" w:rsidP="00A40AC6">
            <w:pPr>
              <w:rPr>
                <w:iCs/>
                <w:noProof/>
                <w:sz w:val="20"/>
                <w:szCs w:val="20"/>
              </w:rPr>
            </w:pPr>
          </w:p>
          <w:p w14:paraId="51B47CBB" w14:textId="77777777" w:rsidR="0022410E" w:rsidRPr="00A40AC6" w:rsidRDefault="005C0C8A" w:rsidP="00A40AC6">
            <w:pPr>
              <w:rPr>
                <w:iCs/>
                <w:noProof/>
                <w:sz w:val="20"/>
                <w:szCs w:val="20"/>
              </w:rPr>
            </w:pPr>
            <w:r>
              <w:rPr>
                <w:iCs/>
                <w:noProof/>
                <w:sz w:val="20"/>
                <w:szCs w:val="20"/>
              </w:rPr>
              <w:t>To g</w:t>
            </w:r>
            <w:r w:rsidR="00C50BB1" w:rsidRPr="00A40AC6">
              <w:rPr>
                <w:iCs/>
                <w:noProof/>
                <w:sz w:val="20"/>
                <w:szCs w:val="20"/>
              </w:rPr>
              <w:t>ather documentation for advocacy</w:t>
            </w:r>
          </w:p>
          <w:p w14:paraId="1421F6B7" w14:textId="77777777" w:rsidR="00A40AC6" w:rsidRDefault="00A40AC6" w:rsidP="00A40AC6">
            <w:pPr>
              <w:rPr>
                <w:iCs/>
                <w:noProof/>
                <w:sz w:val="20"/>
                <w:szCs w:val="20"/>
              </w:rPr>
            </w:pPr>
          </w:p>
          <w:p w14:paraId="760289B8" w14:textId="77777777" w:rsidR="0022410E" w:rsidRPr="00A40AC6" w:rsidRDefault="005C0C8A" w:rsidP="00A40AC6">
            <w:pPr>
              <w:rPr>
                <w:iCs/>
                <w:noProof/>
                <w:sz w:val="20"/>
                <w:szCs w:val="20"/>
              </w:rPr>
            </w:pPr>
            <w:r>
              <w:rPr>
                <w:iCs/>
                <w:noProof/>
                <w:sz w:val="20"/>
                <w:szCs w:val="20"/>
              </w:rPr>
              <w:t xml:space="preserve">To make </w:t>
            </w:r>
            <w:r w:rsidR="00C50BB1" w:rsidRPr="00A40AC6">
              <w:rPr>
                <w:iCs/>
                <w:noProof/>
                <w:sz w:val="20"/>
                <w:szCs w:val="20"/>
              </w:rPr>
              <w:t>proposals</w:t>
            </w:r>
            <w:r w:rsidR="0022410E" w:rsidRPr="00A40AC6">
              <w:rPr>
                <w:iCs/>
                <w:noProof/>
                <w:sz w:val="20"/>
                <w:szCs w:val="20"/>
              </w:rPr>
              <w:t xml:space="preserve"> to</w:t>
            </w:r>
            <w:r w:rsidR="00C50BB1" w:rsidRPr="00A40AC6">
              <w:rPr>
                <w:iCs/>
                <w:noProof/>
                <w:sz w:val="20"/>
                <w:szCs w:val="20"/>
              </w:rPr>
              <w:t xml:space="preserve"> policy implemen</w:t>
            </w:r>
            <w:r w:rsidR="00A40AC6">
              <w:rPr>
                <w:iCs/>
                <w:noProof/>
                <w:sz w:val="20"/>
                <w:szCs w:val="20"/>
              </w:rPr>
              <w:t>-</w:t>
            </w:r>
            <w:r w:rsidR="00C50BB1" w:rsidRPr="00A40AC6">
              <w:rPr>
                <w:iCs/>
                <w:noProof/>
                <w:sz w:val="20"/>
                <w:szCs w:val="20"/>
              </w:rPr>
              <w:t>tation plans</w:t>
            </w:r>
            <w:r w:rsidR="0022410E" w:rsidRPr="00A40AC6">
              <w:rPr>
                <w:iCs/>
                <w:noProof/>
                <w:sz w:val="20"/>
                <w:szCs w:val="20"/>
              </w:rPr>
              <w:t xml:space="preserve"> </w:t>
            </w:r>
          </w:p>
          <w:p w14:paraId="5A6A3D5F" w14:textId="77777777" w:rsidR="00A40AC6" w:rsidRDefault="00A40AC6" w:rsidP="00A40AC6">
            <w:pPr>
              <w:rPr>
                <w:iCs/>
                <w:noProof/>
                <w:sz w:val="20"/>
                <w:szCs w:val="20"/>
              </w:rPr>
            </w:pPr>
          </w:p>
          <w:p w14:paraId="38C14426" w14:textId="29970A56" w:rsidR="00A40AC6" w:rsidRPr="00A40AC6" w:rsidRDefault="005C0C8A" w:rsidP="00A40AC6">
            <w:pPr>
              <w:rPr>
                <w:iCs/>
                <w:noProof/>
                <w:sz w:val="20"/>
                <w:szCs w:val="20"/>
              </w:rPr>
            </w:pPr>
            <w:r>
              <w:rPr>
                <w:iCs/>
                <w:noProof/>
                <w:sz w:val="20"/>
                <w:szCs w:val="20"/>
              </w:rPr>
              <w:t xml:space="preserve">To lobby </w:t>
            </w:r>
            <w:r w:rsidR="007728DD">
              <w:rPr>
                <w:iCs/>
                <w:noProof/>
                <w:sz w:val="20"/>
                <w:szCs w:val="20"/>
              </w:rPr>
              <w:t xml:space="preserve">principal </w:t>
            </w:r>
            <w:r w:rsidR="00A40AC6" w:rsidRPr="00A40AC6">
              <w:rPr>
                <w:iCs/>
                <w:noProof/>
                <w:sz w:val="20"/>
                <w:szCs w:val="20"/>
              </w:rPr>
              <w:t>duty-bearers</w:t>
            </w:r>
            <w:r w:rsidR="00541C0E">
              <w:rPr>
                <w:iCs/>
                <w:noProof/>
                <w:sz w:val="20"/>
                <w:szCs w:val="20"/>
              </w:rPr>
              <w:t xml:space="preserve"> (public </w:t>
            </w:r>
            <w:r w:rsidR="00592FEA">
              <w:rPr>
                <w:iCs/>
                <w:noProof/>
                <w:sz w:val="20"/>
                <w:szCs w:val="20"/>
              </w:rPr>
              <w:t xml:space="preserve">educational </w:t>
            </w:r>
            <w:r w:rsidR="00541C0E">
              <w:rPr>
                <w:iCs/>
                <w:noProof/>
                <w:sz w:val="20"/>
                <w:szCs w:val="20"/>
              </w:rPr>
              <w:t>authorities etc.)</w:t>
            </w:r>
            <w:r w:rsidR="0018704D">
              <w:rPr>
                <w:iCs/>
                <w:noProof/>
                <w:sz w:val="20"/>
                <w:szCs w:val="20"/>
              </w:rPr>
              <w:t xml:space="preserve"> at national and local level</w:t>
            </w:r>
          </w:p>
          <w:p w14:paraId="69602917" w14:textId="77777777" w:rsidR="00A40AC6" w:rsidRDefault="00A40AC6" w:rsidP="00A40AC6">
            <w:pPr>
              <w:rPr>
                <w:iCs/>
                <w:noProof/>
                <w:sz w:val="20"/>
                <w:szCs w:val="20"/>
              </w:rPr>
            </w:pPr>
          </w:p>
          <w:p w14:paraId="2915358B" w14:textId="77777777" w:rsidR="0022410E" w:rsidRDefault="005C0C8A" w:rsidP="005C0C8A">
            <w:pPr>
              <w:rPr>
                <w:iCs/>
                <w:noProof/>
                <w:sz w:val="20"/>
                <w:szCs w:val="20"/>
              </w:rPr>
            </w:pPr>
            <w:r>
              <w:rPr>
                <w:iCs/>
                <w:noProof/>
                <w:sz w:val="20"/>
                <w:szCs w:val="20"/>
              </w:rPr>
              <w:t xml:space="preserve">To conduct </w:t>
            </w:r>
            <w:r w:rsidR="0022410E" w:rsidRPr="00A40AC6">
              <w:rPr>
                <w:iCs/>
                <w:noProof/>
                <w:sz w:val="20"/>
                <w:szCs w:val="20"/>
              </w:rPr>
              <w:t>awareness campaigns among</w:t>
            </w:r>
            <w:r w:rsidR="00541C0E">
              <w:rPr>
                <w:iCs/>
                <w:noProof/>
                <w:sz w:val="20"/>
                <w:szCs w:val="20"/>
              </w:rPr>
              <w:t xml:space="preserve"> moral duty-bearers (</w:t>
            </w:r>
            <w:r w:rsidR="0022410E" w:rsidRPr="00A40AC6">
              <w:rPr>
                <w:iCs/>
                <w:noProof/>
                <w:sz w:val="20"/>
                <w:szCs w:val="20"/>
              </w:rPr>
              <w:t>parents and guardians</w:t>
            </w:r>
            <w:r w:rsidR="00541C0E">
              <w:rPr>
                <w:iCs/>
                <w:noProof/>
                <w:sz w:val="20"/>
                <w:szCs w:val="20"/>
              </w:rPr>
              <w:t>)</w:t>
            </w:r>
          </w:p>
          <w:p w14:paraId="2DB3D556" w14:textId="77777777" w:rsidR="005C0C8A" w:rsidRPr="00A40AC6" w:rsidRDefault="005C0C8A" w:rsidP="005C0C8A">
            <w:pPr>
              <w:rPr>
                <w:iCs/>
                <w:noProof/>
                <w:sz w:val="20"/>
                <w:szCs w:val="20"/>
              </w:rPr>
            </w:pPr>
          </w:p>
        </w:tc>
        <w:tc>
          <w:tcPr>
            <w:tcW w:w="317" w:type="dxa"/>
            <w:tcBorders>
              <w:top w:val="nil"/>
              <w:left w:val="nil"/>
              <w:bottom w:val="nil"/>
              <w:right w:val="nil"/>
            </w:tcBorders>
            <w:shd w:val="clear" w:color="auto" w:fill="auto"/>
          </w:tcPr>
          <w:p w14:paraId="670C14CA" w14:textId="77777777" w:rsidR="0022410E" w:rsidRPr="00896AD1" w:rsidRDefault="0022410E" w:rsidP="006237A4">
            <w:pPr>
              <w:rPr>
                <w:iCs/>
                <w:noProof/>
                <w:sz w:val="20"/>
                <w:szCs w:val="20"/>
              </w:rPr>
            </w:pPr>
          </w:p>
        </w:tc>
        <w:tc>
          <w:tcPr>
            <w:tcW w:w="1951" w:type="dxa"/>
            <w:tcBorders>
              <w:top w:val="nil"/>
              <w:left w:val="nil"/>
              <w:bottom w:val="nil"/>
              <w:right w:val="nil"/>
            </w:tcBorders>
            <w:shd w:val="clear" w:color="auto" w:fill="EAF1DD" w:themeFill="accent3" w:themeFillTint="33"/>
            <w:vAlign w:val="center"/>
          </w:tcPr>
          <w:p w14:paraId="55866D56" w14:textId="77777777" w:rsidR="0022410E" w:rsidRDefault="00BD2F03" w:rsidP="00A40AC6">
            <w:pPr>
              <w:rPr>
                <w:iCs/>
                <w:noProof/>
                <w:sz w:val="20"/>
                <w:szCs w:val="20"/>
              </w:rPr>
            </w:pPr>
            <w:r w:rsidRPr="00BD2F03">
              <w:rPr>
                <w:i/>
                <w:iCs/>
                <w:noProof/>
                <w:sz w:val="20"/>
                <w:szCs w:val="20"/>
              </w:rPr>
              <w:t>‘Our Right’</w:t>
            </w:r>
            <w:r>
              <w:rPr>
                <w:iCs/>
                <w:noProof/>
                <w:sz w:val="20"/>
                <w:szCs w:val="20"/>
              </w:rPr>
              <w:t xml:space="preserve"> </w:t>
            </w:r>
            <w:r w:rsidR="00B0386F">
              <w:rPr>
                <w:iCs/>
                <w:noProof/>
                <w:sz w:val="20"/>
                <w:szCs w:val="20"/>
              </w:rPr>
              <w:t>hold</w:t>
            </w:r>
            <w:r w:rsidR="00592FEA">
              <w:rPr>
                <w:iCs/>
                <w:noProof/>
                <w:sz w:val="20"/>
                <w:szCs w:val="20"/>
              </w:rPr>
              <w:t>s</w:t>
            </w:r>
            <w:r w:rsidR="00214F0E">
              <w:rPr>
                <w:iCs/>
                <w:noProof/>
                <w:sz w:val="20"/>
                <w:szCs w:val="20"/>
              </w:rPr>
              <w:t xml:space="preserve"> capacity to advocate effectively for inclusive education</w:t>
            </w:r>
          </w:p>
          <w:p w14:paraId="211D61EC" w14:textId="77777777" w:rsidR="00214F0E" w:rsidRDefault="00214F0E" w:rsidP="00A40AC6">
            <w:pPr>
              <w:rPr>
                <w:iCs/>
                <w:noProof/>
                <w:sz w:val="20"/>
                <w:szCs w:val="20"/>
              </w:rPr>
            </w:pPr>
          </w:p>
          <w:p w14:paraId="7F4260DD" w14:textId="3E6E0E6F" w:rsidR="00541C0E" w:rsidRDefault="00592FEA" w:rsidP="00541C0E">
            <w:pPr>
              <w:rPr>
                <w:iCs/>
                <w:noProof/>
                <w:sz w:val="20"/>
                <w:szCs w:val="20"/>
              </w:rPr>
            </w:pPr>
            <w:r>
              <w:rPr>
                <w:iCs/>
                <w:noProof/>
                <w:sz w:val="20"/>
                <w:szCs w:val="20"/>
              </w:rPr>
              <w:t>Education autorities</w:t>
            </w:r>
            <w:r w:rsidR="00541C0E" w:rsidRPr="00541C0E">
              <w:rPr>
                <w:iCs/>
                <w:noProof/>
                <w:sz w:val="20"/>
                <w:szCs w:val="20"/>
              </w:rPr>
              <w:t xml:space="preserve"> </w:t>
            </w:r>
            <w:r>
              <w:rPr>
                <w:iCs/>
                <w:noProof/>
                <w:sz w:val="20"/>
                <w:szCs w:val="20"/>
              </w:rPr>
              <w:t xml:space="preserve">(national/local) </w:t>
            </w:r>
            <w:r w:rsidR="00541C0E">
              <w:rPr>
                <w:iCs/>
                <w:noProof/>
                <w:sz w:val="20"/>
                <w:szCs w:val="20"/>
              </w:rPr>
              <w:t>are</w:t>
            </w:r>
            <w:r w:rsidR="00541C0E" w:rsidRPr="00541C0E">
              <w:rPr>
                <w:iCs/>
                <w:noProof/>
                <w:sz w:val="20"/>
                <w:szCs w:val="20"/>
              </w:rPr>
              <w:t xml:space="preserve"> aware</w:t>
            </w:r>
            <w:r w:rsidR="00541C0E">
              <w:rPr>
                <w:iCs/>
                <w:noProof/>
                <w:sz w:val="20"/>
                <w:szCs w:val="20"/>
              </w:rPr>
              <w:t xml:space="preserve"> of CWDs right to e</w:t>
            </w:r>
            <w:r w:rsidR="00F246D7">
              <w:rPr>
                <w:iCs/>
                <w:noProof/>
                <w:sz w:val="20"/>
                <w:szCs w:val="20"/>
              </w:rPr>
              <w:t>d</w:t>
            </w:r>
            <w:r w:rsidR="00541C0E">
              <w:rPr>
                <w:iCs/>
                <w:noProof/>
                <w:sz w:val="20"/>
                <w:szCs w:val="20"/>
              </w:rPr>
              <w:t xml:space="preserve">ucation, and </w:t>
            </w:r>
            <w:r w:rsidR="00541C0E" w:rsidRPr="00541C0E">
              <w:rPr>
                <w:iCs/>
                <w:noProof/>
                <w:sz w:val="20"/>
                <w:szCs w:val="20"/>
              </w:rPr>
              <w:t>presented with concrete proposals for inclusion of CWD</w:t>
            </w:r>
            <w:r w:rsidR="005E6F59">
              <w:rPr>
                <w:iCs/>
                <w:noProof/>
                <w:sz w:val="20"/>
                <w:szCs w:val="20"/>
              </w:rPr>
              <w:t>s</w:t>
            </w:r>
            <w:r w:rsidR="00541C0E" w:rsidRPr="00541C0E">
              <w:rPr>
                <w:iCs/>
                <w:noProof/>
                <w:sz w:val="20"/>
                <w:szCs w:val="20"/>
              </w:rPr>
              <w:t xml:space="preserve"> into public schools</w:t>
            </w:r>
          </w:p>
          <w:p w14:paraId="308AFF17" w14:textId="77777777" w:rsidR="00592FEA" w:rsidRDefault="00592FEA" w:rsidP="00541C0E">
            <w:pPr>
              <w:rPr>
                <w:iCs/>
                <w:noProof/>
                <w:sz w:val="20"/>
                <w:szCs w:val="20"/>
              </w:rPr>
            </w:pPr>
          </w:p>
          <w:p w14:paraId="5F68D21F" w14:textId="1F2C8E1F" w:rsidR="00A40AC6" w:rsidRDefault="00592FEA" w:rsidP="00A40AC6">
            <w:pPr>
              <w:rPr>
                <w:iCs/>
                <w:noProof/>
                <w:sz w:val="20"/>
                <w:szCs w:val="20"/>
              </w:rPr>
            </w:pPr>
            <w:r>
              <w:rPr>
                <w:iCs/>
                <w:noProof/>
                <w:sz w:val="20"/>
                <w:szCs w:val="20"/>
              </w:rPr>
              <w:t>Parents and guardians</w:t>
            </w:r>
            <w:r w:rsidR="00360065">
              <w:rPr>
                <w:iCs/>
                <w:noProof/>
                <w:sz w:val="20"/>
                <w:szCs w:val="20"/>
              </w:rPr>
              <w:t xml:space="preserve"> to CWD</w:t>
            </w:r>
            <w:r w:rsidR="005E6F59">
              <w:rPr>
                <w:iCs/>
                <w:noProof/>
                <w:sz w:val="20"/>
                <w:szCs w:val="20"/>
              </w:rPr>
              <w:t>s</w:t>
            </w:r>
            <w:r>
              <w:rPr>
                <w:iCs/>
                <w:noProof/>
                <w:sz w:val="20"/>
                <w:szCs w:val="20"/>
              </w:rPr>
              <w:t xml:space="preserve"> understand their role and responsibility in regard to their childrens education  </w:t>
            </w:r>
          </w:p>
          <w:p w14:paraId="5351D503" w14:textId="77777777" w:rsidR="00214F0E" w:rsidRPr="00896AD1" w:rsidRDefault="00214F0E" w:rsidP="00B0386F">
            <w:pPr>
              <w:rPr>
                <w:iCs/>
                <w:noProof/>
                <w:sz w:val="20"/>
                <w:szCs w:val="20"/>
              </w:rPr>
            </w:pPr>
          </w:p>
        </w:tc>
        <w:tc>
          <w:tcPr>
            <w:tcW w:w="284" w:type="dxa"/>
            <w:tcBorders>
              <w:top w:val="nil"/>
              <w:left w:val="nil"/>
              <w:bottom w:val="nil"/>
              <w:right w:val="nil"/>
            </w:tcBorders>
            <w:shd w:val="clear" w:color="auto" w:fill="auto"/>
          </w:tcPr>
          <w:p w14:paraId="0565C78F" w14:textId="77777777" w:rsidR="0022410E" w:rsidRPr="00896AD1" w:rsidRDefault="0022410E" w:rsidP="006237A4">
            <w:pPr>
              <w:rPr>
                <w:iCs/>
                <w:noProof/>
                <w:sz w:val="20"/>
                <w:szCs w:val="20"/>
              </w:rPr>
            </w:pPr>
          </w:p>
        </w:tc>
        <w:tc>
          <w:tcPr>
            <w:tcW w:w="1984" w:type="dxa"/>
            <w:tcBorders>
              <w:top w:val="nil"/>
              <w:left w:val="nil"/>
              <w:bottom w:val="nil"/>
              <w:right w:val="nil"/>
            </w:tcBorders>
            <w:shd w:val="clear" w:color="auto" w:fill="EAF1DD" w:themeFill="accent3" w:themeFillTint="33"/>
            <w:vAlign w:val="center"/>
          </w:tcPr>
          <w:p w14:paraId="2CA568E8" w14:textId="43582DBE" w:rsidR="004D4FB4" w:rsidRPr="00C667DA" w:rsidRDefault="002C53ED" w:rsidP="00021BE5">
            <w:pPr>
              <w:rPr>
                <w:iCs/>
                <w:noProof/>
                <w:sz w:val="20"/>
                <w:szCs w:val="20"/>
              </w:rPr>
            </w:pPr>
            <w:r>
              <w:rPr>
                <w:iCs/>
                <w:noProof/>
                <w:sz w:val="20"/>
                <w:szCs w:val="20"/>
              </w:rPr>
              <w:t>Education</w:t>
            </w:r>
            <w:r w:rsidR="004D4FB4">
              <w:rPr>
                <w:iCs/>
                <w:noProof/>
                <w:sz w:val="20"/>
                <w:szCs w:val="20"/>
              </w:rPr>
              <w:t xml:space="preserve"> authorities </w:t>
            </w:r>
            <w:r w:rsidR="0068068B">
              <w:rPr>
                <w:iCs/>
                <w:noProof/>
                <w:sz w:val="20"/>
                <w:szCs w:val="20"/>
              </w:rPr>
              <w:t xml:space="preserve">(national/local) </w:t>
            </w:r>
            <w:r w:rsidR="004D4FB4">
              <w:rPr>
                <w:iCs/>
                <w:noProof/>
                <w:sz w:val="20"/>
                <w:szCs w:val="20"/>
              </w:rPr>
              <w:t>and schools</w:t>
            </w:r>
            <w:r w:rsidR="0068068B">
              <w:rPr>
                <w:iCs/>
                <w:noProof/>
                <w:sz w:val="20"/>
                <w:szCs w:val="20"/>
              </w:rPr>
              <w:t xml:space="preserve"> in the project area</w:t>
            </w:r>
            <w:r w:rsidR="004D4FB4">
              <w:rPr>
                <w:iCs/>
                <w:noProof/>
                <w:sz w:val="20"/>
                <w:szCs w:val="20"/>
              </w:rPr>
              <w:t xml:space="preserve"> </w:t>
            </w:r>
            <w:r>
              <w:rPr>
                <w:iCs/>
                <w:noProof/>
                <w:sz w:val="20"/>
                <w:szCs w:val="20"/>
              </w:rPr>
              <w:t xml:space="preserve">are motivated and </w:t>
            </w:r>
            <w:r w:rsidR="00164099">
              <w:rPr>
                <w:iCs/>
                <w:noProof/>
                <w:sz w:val="20"/>
                <w:szCs w:val="20"/>
              </w:rPr>
              <w:t xml:space="preserve">have </w:t>
            </w:r>
            <w:r w:rsidR="00967AEF">
              <w:rPr>
                <w:iCs/>
                <w:noProof/>
                <w:sz w:val="20"/>
                <w:szCs w:val="20"/>
              </w:rPr>
              <w:t xml:space="preserve">begun transforming </w:t>
            </w:r>
            <w:r w:rsidR="004D4FB4">
              <w:rPr>
                <w:iCs/>
                <w:noProof/>
                <w:sz w:val="20"/>
                <w:szCs w:val="20"/>
              </w:rPr>
              <w:t xml:space="preserve">policy into inclusive institutional practice  </w:t>
            </w:r>
          </w:p>
          <w:p w14:paraId="60B64959" w14:textId="77777777" w:rsidR="00C50BB1" w:rsidRDefault="00C50BB1" w:rsidP="00214F0E">
            <w:pPr>
              <w:rPr>
                <w:iCs/>
                <w:noProof/>
                <w:sz w:val="20"/>
                <w:szCs w:val="20"/>
              </w:rPr>
            </w:pPr>
          </w:p>
          <w:p w14:paraId="4C28B698" w14:textId="77777777" w:rsidR="00C50BB1" w:rsidRPr="00896AD1" w:rsidRDefault="00C50BB1" w:rsidP="0068068B">
            <w:pPr>
              <w:rPr>
                <w:iCs/>
                <w:noProof/>
                <w:sz w:val="20"/>
                <w:szCs w:val="20"/>
              </w:rPr>
            </w:pPr>
            <w:r>
              <w:rPr>
                <w:iCs/>
                <w:noProof/>
                <w:sz w:val="20"/>
                <w:szCs w:val="20"/>
              </w:rPr>
              <w:t>Parents and guardians</w:t>
            </w:r>
            <w:r w:rsidR="0068068B">
              <w:rPr>
                <w:iCs/>
                <w:noProof/>
                <w:sz w:val="20"/>
                <w:szCs w:val="20"/>
              </w:rPr>
              <w:t xml:space="preserve"> in the project area</w:t>
            </w:r>
            <w:r>
              <w:rPr>
                <w:iCs/>
                <w:noProof/>
                <w:sz w:val="20"/>
                <w:szCs w:val="20"/>
              </w:rPr>
              <w:t xml:space="preserve"> </w:t>
            </w:r>
            <w:r w:rsidR="006237A4">
              <w:rPr>
                <w:iCs/>
                <w:noProof/>
                <w:sz w:val="20"/>
                <w:szCs w:val="20"/>
              </w:rPr>
              <w:t>help their childern exercise their right to education</w:t>
            </w:r>
          </w:p>
        </w:tc>
        <w:tc>
          <w:tcPr>
            <w:tcW w:w="284" w:type="dxa"/>
            <w:tcBorders>
              <w:top w:val="nil"/>
              <w:left w:val="nil"/>
              <w:bottom w:val="nil"/>
              <w:right w:val="nil"/>
            </w:tcBorders>
            <w:shd w:val="clear" w:color="auto" w:fill="auto"/>
          </w:tcPr>
          <w:p w14:paraId="50F1C833" w14:textId="77777777" w:rsidR="0022410E" w:rsidRPr="00896AD1" w:rsidRDefault="0022410E" w:rsidP="006237A4">
            <w:pPr>
              <w:rPr>
                <w:iCs/>
                <w:noProof/>
                <w:sz w:val="20"/>
                <w:szCs w:val="20"/>
              </w:rPr>
            </w:pPr>
          </w:p>
        </w:tc>
        <w:tc>
          <w:tcPr>
            <w:tcW w:w="1984" w:type="dxa"/>
            <w:tcBorders>
              <w:top w:val="nil"/>
              <w:left w:val="nil"/>
              <w:bottom w:val="nil"/>
              <w:right w:val="nil"/>
            </w:tcBorders>
            <w:shd w:val="clear" w:color="auto" w:fill="EAF1DD" w:themeFill="accent3" w:themeFillTint="33"/>
            <w:vAlign w:val="center"/>
          </w:tcPr>
          <w:p w14:paraId="669A2457" w14:textId="2A67165E" w:rsidR="0022410E" w:rsidRPr="0068635C" w:rsidRDefault="00360065" w:rsidP="00360065">
            <w:pPr>
              <w:rPr>
                <w:sz w:val="20"/>
                <w:szCs w:val="20"/>
              </w:rPr>
            </w:pPr>
            <w:r>
              <w:rPr>
                <w:sz w:val="20"/>
                <w:szCs w:val="20"/>
              </w:rPr>
              <w:t>The</w:t>
            </w:r>
            <w:r w:rsidR="0022410E" w:rsidRPr="0068635C">
              <w:rPr>
                <w:sz w:val="20"/>
                <w:szCs w:val="20"/>
              </w:rPr>
              <w:t xml:space="preserve"> majority of </w:t>
            </w:r>
            <w:r w:rsidR="00592FEA">
              <w:rPr>
                <w:sz w:val="20"/>
                <w:szCs w:val="20"/>
              </w:rPr>
              <w:t>CWD in the project area</w:t>
            </w:r>
            <w:r w:rsidR="0022410E" w:rsidRPr="0068635C">
              <w:rPr>
                <w:sz w:val="20"/>
                <w:szCs w:val="20"/>
              </w:rPr>
              <w:t xml:space="preserve"> are included in the official school</w:t>
            </w:r>
            <w:r w:rsidR="00F801D3">
              <w:rPr>
                <w:sz w:val="20"/>
                <w:szCs w:val="20"/>
              </w:rPr>
              <w:t>ing</w:t>
            </w:r>
            <w:r w:rsidR="0022410E" w:rsidRPr="0068635C">
              <w:rPr>
                <w:sz w:val="20"/>
                <w:szCs w:val="20"/>
              </w:rPr>
              <w:t xml:space="preserve"> system and completing primary school.</w:t>
            </w:r>
          </w:p>
        </w:tc>
        <w:tc>
          <w:tcPr>
            <w:tcW w:w="567" w:type="dxa"/>
            <w:tcBorders>
              <w:top w:val="nil"/>
              <w:left w:val="nil"/>
              <w:bottom w:val="nil"/>
              <w:right w:val="single" w:sz="4" w:space="0" w:color="auto"/>
            </w:tcBorders>
          </w:tcPr>
          <w:p w14:paraId="42711950" w14:textId="77777777" w:rsidR="0022410E" w:rsidRDefault="0022410E" w:rsidP="006237A4">
            <w:pPr>
              <w:rPr>
                <w:iCs/>
                <w:noProof/>
              </w:rPr>
            </w:pPr>
          </w:p>
          <w:p w14:paraId="07E4E7A2" w14:textId="77777777" w:rsidR="006237A4" w:rsidRDefault="006237A4" w:rsidP="006237A4">
            <w:pPr>
              <w:rPr>
                <w:iCs/>
                <w:noProof/>
              </w:rPr>
            </w:pPr>
          </w:p>
          <w:p w14:paraId="7396F5F5" w14:textId="77777777" w:rsidR="006237A4" w:rsidRDefault="006237A4" w:rsidP="006237A4">
            <w:pPr>
              <w:rPr>
                <w:iCs/>
                <w:noProof/>
              </w:rPr>
            </w:pPr>
          </w:p>
          <w:p w14:paraId="0166BC7B" w14:textId="77777777" w:rsidR="006237A4" w:rsidRDefault="006237A4" w:rsidP="006237A4">
            <w:pPr>
              <w:rPr>
                <w:iCs/>
                <w:noProof/>
              </w:rPr>
            </w:pPr>
          </w:p>
          <w:p w14:paraId="5D59738D" w14:textId="77777777" w:rsidR="006237A4" w:rsidRDefault="006237A4" w:rsidP="006237A4">
            <w:pPr>
              <w:rPr>
                <w:iCs/>
                <w:noProof/>
              </w:rPr>
            </w:pPr>
          </w:p>
          <w:p w14:paraId="4BB2E341" w14:textId="77777777" w:rsidR="006237A4" w:rsidRDefault="006237A4" w:rsidP="006237A4">
            <w:pPr>
              <w:rPr>
                <w:iCs/>
                <w:noProof/>
              </w:rPr>
            </w:pPr>
          </w:p>
          <w:p w14:paraId="28C523A9" w14:textId="77777777" w:rsidR="006237A4" w:rsidRDefault="006237A4" w:rsidP="006237A4">
            <w:pPr>
              <w:rPr>
                <w:iCs/>
                <w:noProof/>
              </w:rPr>
            </w:pPr>
          </w:p>
          <w:p w14:paraId="2DF5C537" w14:textId="77777777" w:rsidR="006237A4" w:rsidRDefault="006237A4" w:rsidP="006237A4">
            <w:pPr>
              <w:rPr>
                <w:iCs/>
                <w:noProof/>
              </w:rPr>
            </w:pPr>
          </w:p>
          <w:p w14:paraId="489B9902" w14:textId="77777777" w:rsidR="006237A4" w:rsidRDefault="006237A4" w:rsidP="006237A4">
            <w:pPr>
              <w:rPr>
                <w:iCs/>
                <w:noProof/>
              </w:rPr>
            </w:pPr>
          </w:p>
          <w:p w14:paraId="1449CD40" w14:textId="77777777" w:rsidR="006237A4" w:rsidRDefault="006237A4" w:rsidP="006237A4">
            <w:pPr>
              <w:rPr>
                <w:iCs/>
                <w:noProof/>
              </w:rPr>
            </w:pPr>
          </w:p>
          <w:p w14:paraId="6E53DCD3" w14:textId="77777777" w:rsidR="006237A4" w:rsidRDefault="006237A4" w:rsidP="006237A4">
            <w:pPr>
              <w:rPr>
                <w:iCs/>
                <w:noProof/>
              </w:rPr>
            </w:pPr>
          </w:p>
          <w:p w14:paraId="224B7CEC" w14:textId="77777777" w:rsidR="006237A4" w:rsidRDefault="006237A4" w:rsidP="006237A4">
            <w:pPr>
              <w:rPr>
                <w:iCs/>
                <w:noProof/>
              </w:rPr>
            </w:pPr>
          </w:p>
          <w:p w14:paraId="45041D5C" w14:textId="77777777" w:rsidR="006237A4" w:rsidRDefault="006237A4" w:rsidP="006237A4">
            <w:pPr>
              <w:rPr>
                <w:iCs/>
                <w:noProof/>
              </w:rPr>
            </w:pPr>
          </w:p>
          <w:p w14:paraId="49E73208" w14:textId="77777777" w:rsidR="006237A4" w:rsidRDefault="006237A4" w:rsidP="006237A4">
            <w:pPr>
              <w:rPr>
                <w:iCs/>
                <w:noProof/>
              </w:rPr>
            </w:pPr>
          </w:p>
          <w:p w14:paraId="45772E0E" w14:textId="77777777" w:rsidR="006237A4" w:rsidRPr="000F7059" w:rsidRDefault="006237A4" w:rsidP="006237A4">
            <w:pPr>
              <w:rPr>
                <w:iCs/>
                <w:noProof/>
              </w:rPr>
            </w:pPr>
          </w:p>
        </w:tc>
      </w:tr>
      <w:tr w:rsidR="006237A4" w14:paraId="037EB59B" w14:textId="77777777" w:rsidTr="00464951">
        <w:trPr>
          <w:trHeight w:val="121"/>
          <w:jc w:val="center"/>
        </w:trPr>
        <w:tc>
          <w:tcPr>
            <w:tcW w:w="250" w:type="dxa"/>
            <w:tcBorders>
              <w:top w:val="nil"/>
              <w:left w:val="single" w:sz="4" w:space="0" w:color="auto"/>
              <w:bottom w:val="single" w:sz="4" w:space="0" w:color="auto"/>
              <w:right w:val="nil"/>
            </w:tcBorders>
          </w:tcPr>
          <w:p w14:paraId="7F729085" w14:textId="77777777" w:rsidR="006237A4" w:rsidRPr="00464951" w:rsidRDefault="006237A4" w:rsidP="006237A4">
            <w:pPr>
              <w:rPr>
                <w:iCs/>
                <w:noProof/>
                <w:sz w:val="8"/>
                <w:szCs w:val="8"/>
              </w:rPr>
            </w:pPr>
          </w:p>
        </w:tc>
        <w:tc>
          <w:tcPr>
            <w:tcW w:w="284" w:type="dxa"/>
            <w:tcBorders>
              <w:top w:val="nil"/>
              <w:left w:val="nil"/>
              <w:bottom w:val="single" w:sz="4" w:space="0" w:color="auto"/>
              <w:right w:val="nil"/>
            </w:tcBorders>
          </w:tcPr>
          <w:p w14:paraId="691F2DCF" w14:textId="77777777" w:rsidR="006237A4" w:rsidRPr="00464951" w:rsidRDefault="006237A4" w:rsidP="006237A4">
            <w:pPr>
              <w:rPr>
                <w:iCs/>
                <w:noProof/>
                <w:sz w:val="8"/>
                <w:szCs w:val="8"/>
              </w:rPr>
            </w:pPr>
          </w:p>
        </w:tc>
        <w:tc>
          <w:tcPr>
            <w:tcW w:w="1984" w:type="dxa"/>
            <w:tcBorders>
              <w:top w:val="nil"/>
              <w:left w:val="nil"/>
              <w:bottom w:val="single" w:sz="4" w:space="0" w:color="auto"/>
              <w:right w:val="nil"/>
            </w:tcBorders>
            <w:shd w:val="clear" w:color="auto" w:fill="FFFFFF" w:themeFill="background1"/>
          </w:tcPr>
          <w:p w14:paraId="6C2D42D3" w14:textId="77777777" w:rsidR="006237A4" w:rsidRPr="00464951" w:rsidRDefault="006237A4" w:rsidP="00214F0E">
            <w:pPr>
              <w:pStyle w:val="Listeafsnit"/>
              <w:ind w:left="360"/>
              <w:rPr>
                <w:iCs/>
                <w:noProof/>
                <w:sz w:val="8"/>
                <w:szCs w:val="8"/>
              </w:rPr>
            </w:pPr>
          </w:p>
        </w:tc>
        <w:tc>
          <w:tcPr>
            <w:tcW w:w="317" w:type="dxa"/>
            <w:tcBorders>
              <w:top w:val="nil"/>
              <w:left w:val="nil"/>
              <w:bottom w:val="single" w:sz="4" w:space="0" w:color="auto"/>
              <w:right w:val="nil"/>
            </w:tcBorders>
            <w:shd w:val="clear" w:color="auto" w:fill="auto"/>
          </w:tcPr>
          <w:p w14:paraId="1F6996AF" w14:textId="77777777" w:rsidR="006237A4" w:rsidRPr="00464951" w:rsidRDefault="006237A4" w:rsidP="006237A4">
            <w:pPr>
              <w:rPr>
                <w:iCs/>
                <w:noProof/>
                <w:sz w:val="8"/>
                <w:szCs w:val="8"/>
              </w:rPr>
            </w:pPr>
          </w:p>
        </w:tc>
        <w:tc>
          <w:tcPr>
            <w:tcW w:w="1951" w:type="dxa"/>
            <w:tcBorders>
              <w:top w:val="nil"/>
              <w:left w:val="nil"/>
              <w:bottom w:val="single" w:sz="4" w:space="0" w:color="auto"/>
              <w:right w:val="nil"/>
            </w:tcBorders>
            <w:shd w:val="clear" w:color="auto" w:fill="FFFFFF" w:themeFill="background1"/>
          </w:tcPr>
          <w:p w14:paraId="30C67EFB" w14:textId="77777777" w:rsidR="006237A4" w:rsidRPr="00464951" w:rsidRDefault="006237A4" w:rsidP="006237A4">
            <w:pPr>
              <w:rPr>
                <w:iCs/>
                <w:noProof/>
                <w:sz w:val="8"/>
                <w:szCs w:val="8"/>
              </w:rPr>
            </w:pPr>
          </w:p>
        </w:tc>
        <w:tc>
          <w:tcPr>
            <w:tcW w:w="284" w:type="dxa"/>
            <w:tcBorders>
              <w:top w:val="nil"/>
              <w:left w:val="nil"/>
              <w:bottom w:val="single" w:sz="4" w:space="0" w:color="auto"/>
              <w:right w:val="nil"/>
            </w:tcBorders>
            <w:shd w:val="clear" w:color="auto" w:fill="auto"/>
          </w:tcPr>
          <w:p w14:paraId="4A0240FE" w14:textId="77777777" w:rsidR="006237A4" w:rsidRPr="00464951" w:rsidRDefault="006237A4" w:rsidP="006237A4">
            <w:pPr>
              <w:rPr>
                <w:iCs/>
                <w:noProof/>
                <w:sz w:val="8"/>
                <w:szCs w:val="8"/>
              </w:rPr>
            </w:pPr>
          </w:p>
        </w:tc>
        <w:tc>
          <w:tcPr>
            <w:tcW w:w="1984" w:type="dxa"/>
            <w:tcBorders>
              <w:top w:val="nil"/>
              <w:left w:val="nil"/>
              <w:bottom w:val="single" w:sz="4" w:space="0" w:color="auto"/>
              <w:right w:val="nil"/>
            </w:tcBorders>
            <w:shd w:val="clear" w:color="auto" w:fill="FFFFFF" w:themeFill="background1"/>
          </w:tcPr>
          <w:p w14:paraId="538439FF" w14:textId="77777777" w:rsidR="006237A4" w:rsidRPr="00464951" w:rsidRDefault="006237A4" w:rsidP="006237A4">
            <w:pPr>
              <w:rPr>
                <w:iCs/>
                <w:noProof/>
                <w:sz w:val="8"/>
                <w:szCs w:val="8"/>
              </w:rPr>
            </w:pPr>
          </w:p>
        </w:tc>
        <w:tc>
          <w:tcPr>
            <w:tcW w:w="284" w:type="dxa"/>
            <w:tcBorders>
              <w:top w:val="nil"/>
              <w:left w:val="nil"/>
              <w:bottom w:val="single" w:sz="4" w:space="0" w:color="auto"/>
              <w:right w:val="nil"/>
            </w:tcBorders>
            <w:shd w:val="clear" w:color="auto" w:fill="auto"/>
          </w:tcPr>
          <w:p w14:paraId="12B1D0CB" w14:textId="77777777" w:rsidR="006237A4" w:rsidRPr="00464951" w:rsidRDefault="006237A4" w:rsidP="006237A4">
            <w:pPr>
              <w:rPr>
                <w:iCs/>
                <w:noProof/>
                <w:sz w:val="8"/>
                <w:szCs w:val="8"/>
              </w:rPr>
            </w:pPr>
          </w:p>
        </w:tc>
        <w:tc>
          <w:tcPr>
            <w:tcW w:w="1984" w:type="dxa"/>
            <w:tcBorders>
              <w:top w:val="nil"/>
              <w:left w:val="nil"/>
              <w:bottom w:val="single" w:sz="4" w:space="0" w:color="auto"/>
              <w:right w:val="nil"/>
            </w:tcBorders>
            <w:shd w:val="clear" w:color="auto" w:fill="FFFFFF" w:themeFill="background1"/>
          </w:tcPr>
          <w:p w14:paraId="4AA3B777" w14:textId="77777777" w:rsidR="006237A4" w:rsidRPr="00464951" w:rsidRDefault="006237A4" w:rsidP="006237A4">
            <w:pPr>
              <w:rPr>
                <w:sz w:val="8"/>
                <w:szCs w:val="8"/>
              </w:rPr>
            </w:pPr>
          </w:p>
        </w:tc>
        <w:tc>
          <w:tcPr>
            <w:tcW w:w="567" w:type="dxa"/>
            <w:tcBorders>
              <w:top w:val="nil"/>
              <w:left w:val="nil"/>
              <w:bottom w:val="single" w:sz="4" w:space="0" w:color="auto"/>
              <w:right w:val="single" w:sz="4" w:space="0" w:color="auto"/>
            </w:tcBorders>
          </w:tcPr>
          <w:p w14:paraId="05C22128" w14:textId="77777777" w:rsidR="006237A4" w:rsidRPr="00464951" w:rsidRDefault="006237A4" w:rsidP="006237A4">
            <w:pPr>
              <w:rPr>
                <w:iCs/>
                <w:noProof/>
                <w:sz w:val="8"/>
                <w:szCs w:val="8"/>
              </w:rPr>
            </w:pPr>
          </w:p>
        </w:tc>
      </w:tr>
    </w:tbl>
    <w:p w14:paraId="2F09A605" w14:textId="77777777" w:rsidR="002563B9" w:rsidRDefault="002563B9" w:rsidP="002563B9">
      <w:pPr>
        <w:spacing w:after="0"/>
        <w:rPr>
          <w:iCs/>
        </w:rPr>
      </w:pPr>
    </w:p>
    <w:p w14:paraId="2032D5D3" w14:textId="1C29B2E2" w:rsidR="008000C5" w:rsidRDefault="00C96728" w:rsidP="007956C4">
      <w:pPr>
        <w:rPr>
          <w:iCs/>
        </w:rPr>
      </w:pPr>
      <w:r>
        <w:rPr>
          <w:iCs/>
        </w:rPr>
        <w:t>T</w:t>
      </w:r>
      <w:r w:rsidR="00B73408">
        <w:rPr>
          <w:iCs/>
        </w:rPr>
        <w:t xml:space="preserve">he results </w:t>
      </w:r>
      <w:r w:rsidR="00C667DA">
        <w:rPr>
          <w:iCs/>
        </w:rPr>
        <w:t>chain</w:t>
      </w:r>
      <w:r w:rsidR="008000C5">
        <w:rPr>
          <w:iCs/>
        </w:rPr>
        <w:t xml:space="preserve"> </w:t>
      </w:r>
      <w:r w:rsidR="0051177C">
        <w:rPr>
          <w:iCs/>
        </w:rPr>
        <w:t>helps to establish</w:t>
      </w:r>
      <w:r w:rsidR="008000C5">
        <w:rPr>
          <w:iCs/>
        </w:rPr>
        <w:t xml:space="preserve"> a </w:t>
      </w:r>
      <w:r w:rsidR="008D4233">
        <w:rPr>
          <w:iCs/>
        </w:rPr>
        <w:t xml:space="preserve">development hypothesis </w:t>
      </w:r>
      <w:r w:rsidR="00D31C6A">
        <w:rPr>
          <w:iCs/>
        </w:rPr>
        <w:t>or</w:t>
      </w:r>
      <w:r w:rsidR="008D4233">
        <w:rPr>
          <w:iCs/>
        </w:rPr>
        <w:t xml:space="preserve"> a </w:t>
      </w:r>
      <w:r w:rsidR="008000C5">
        <w:rPr>
          <w:iCs/>
        </w:rPr>
        <w:t xml:space="preserve">change logic which illustrates how activities </w:t>
      </w:r>
      <w:r w:rsidR="00D31C6A">
        <w:rPr>
          <w:iCs/>
        </w:rPr>
        <w:t>will</w:t>
      </w:r>
      <w:r w:rsidR="0051177C">
        <w:rPr>
          <w:iCs/>
        </w:rPr>
        <w:t xml:space="preserve"> </w:t>
      </w:r>
      <w:r w:rsidR="002563B9">
        <w:rPr>
          <w:iCs/>
        </w:rPr>
        <w:t>result in</w:t>
      </w:r>
      <w:r w:rsidR="008000C5">
        <w:rPr>
          <w:iCs/>
        </w:rPr>
        <w:t xml:space="preserve"> </w:t>
      </w:r>
      <w:r w:rsidR="00B445FA">
        <w:rPr>
          <w:iCs/>
        </w:rPr>
        <w:t xml:space="preserve">specific (intermediate) </w:t>
      </w:r>
      <w:r w:rsidR="005B027E">
        <w:rPr>
          <w:iCs/>
        </w:rPr>
        <w:t>goods</w:t>
      </w:r>
      <w:r w:rsidR="00D31C6A">
        <w:rPr>
          <w:iCs/>
        </w:rPr>
        <w:t xml:space="preserve">, </w:t>
      </w:r>
      <w:r w:rsidR="008000C5">
        <w:rPr>
          <w:iCs/>
        </w:rPr>
        <w:t>services</w:t>
      </w:r>
      <w:r w:rsidR="00D31C6A">
        <w:rPr>
          <w:iCs/>
        </w:rPr>
        <w:t xml:space="preserve"> or capacity</w:t>
      </w:r>
      <w:r w:rsidR="00131421">
        <w:rPr>
          <w:iCs/>
        </w:rPr>
        <w:t>;</w:t>
      </w:r>
      <w:r w:rsidR="008000C5">
        <w:rPr>
          <w:iCs/>
        </w:rPr>
        <w:t xml:space="preserve"> </w:t>
      </w:r>
      <w:r w:rsidR="00131421">
        <w:rPr>
          <w:iCs/>
        </w:rPr>
        <w:t xml:space="preserve">small results </w:t>
      </w:r>
      <w:r w:rsidR="008000C5">
        <w:rPr>
          <w:iCs/>
        </w:rPr>
        <w:t xml:space="preserve">which </w:t>
      </w:r>
      <w:r w:rsidR="00131421">
        <w:rPr>
          <w:iCs/>
        </w:rPr>
        <w:t>are again</w:t>
      </w:r>
      <w:r w:rsidR="00585EDC">
        <w:rPr>
          <w:iCs/>
        </w:rPr>
        <w:t xml:space="preserve"> expected</w:t>
      </w:r>
      <w:r w:rsidR="00D31C6A">
        <w:rPr>
          <w:iCs/>
        </w:rPr>
        <w:t xml:space="preserve"> </w:t>
      </w:r>
      <w:r w:rsidR="00585EDC">
        <w:rPr>
          <w:iCs/>
        </w:rPr>
        <w:t>to</w:t>
      </w:r>
      <w:r w:rsidR="008000C5">
        <w:rPr>
          <w:iCs/>
        </w:rPr>
        <w:t xml:space="preserve"> </w:t>
      </w:r>
      <w:r w:rsidR="002563B9">
        <w:rPr>
          <w:iCs/>
        </w:rPr>
        <w:t>lead to</w:t>
      </w:r>
      <w:r w:rsidR="008000C5">
        <w:rPr>
          <w:iCs/>
        </w:rPr>
        <w:t xml:space="preserve"> an immediate </w:t>
      </w:r>
      <w:r w:rsidR="00D31C6A">
        <w:rPr>
          <w:iCs/>
        </w:rPr>
        <w:t>benefit</w:t>
      </w:r>
      <w:r w:rsidR="00B445FA">
        <w:rPr>
          <w:iCs/>
        </w:rPr>
        <w:t xml:space="preserve"> for</w:t>
      </w:r>
      <w:r w:rsidR="008000C5">
        <w:rPr>
          <w:iCs/>
        </w:rPr>
        <w:t xml:space="preserve"> the target group</w:t>
      </w:r>
      <w:r w:rsidR="00B73408">
        <w:rPr>
          <w:iCs/>
        </w:rPr>
        <w:t>,</w:t>
      </w:r>
      <w:r w:rsidR="008000C5">
        <w:rPr>
          <w:iCs/>
        </w:rPr>
        <w:t xml:space="preserve"> </w:t>
      </w:r>
      <w:r w:rsidR="00D31C6A">
        <w:rPr>
          <w:iCs/>
        </w:rPr>
        <w:t xml:space="preserve">and </w:t>
      </w:r>
      <w:r w:rsidR="008000C5" w:rsidRPr="00830776">
        <w:rPr>
          <w:iCs/>
        </w:rPr>
        <w:t xml:space="preserve">in turn contribute to creating the desired </w:t>
      </w:r>
      <w:r w:rsidR="00585EDC">
        <w:rPr>
          <w:iCs/>
        </w:rPr>
        <w:t xml:space="preserve">longer term </w:t>
      </w:r>
      <w:r w:rsidR="008000C5" w:rsidRPr="00830776">
        <w:rPr>
          <w:iCs/>
        </w:rPr>
        <w:t>change</w:t>
      </w:r>
      <w:r w:rsidR="008000C5">
        <w:rPr>
          <w:iCs/>
        </w:rPr>
        <w:t xml:space="preserve"> in society</w:t>
      </w:r>
      <w:r w:rsidR="00B73408">
        <w:rPr>
          <w:iCs/>
        </w:rPr>
        <w:t>.</w:t>
      </w:r>
    </w:p>
    <w:p w14:paraId="06C03763" w14:textId="1AA8AF1E" w:rsidR="00131421" w:rsidRPr="00013968" w:rsidRDefault="00131421" w:rsidP="007956C4">
      <w:pPr>
        <w:rPr>
          <w:rFonts w:asciiTheme="majorHAnsi" w:hAnsiTheme="majorHAnsi"/>
          <w:b/>
          <w:iCs/>
          <w:color w:val="4F6228" w:themeColor="accent3" w:themeShade="80"/>
          <w:sz w:val="24"/>
          <w:szCs w:val="24"/>
        </w:rPr>
      </w:pPr>
      <w:r w:rsidRPr="00013968">
        <w:rPr>
          <w:rFonts w:asciiTheme="majorHAnsi" w:hAnsiTheme="majorHAnsi"/>
          <w:b/>
          <w:iCs/>
          <w:color w:val="4F6228" w:themeColor="accent3" w:themeShade="80"/>
          <w:sz w:val="24"/>
          <w:szCs w:val="24"/>
        </w:rPr>
        <w:lastRenderedPageBreak/>
        <w:t>Sphere of control versus sphere of influence</w:t>
      </w:r>
    </w:p>
    <w:p w14:paraId="5941C87B" w14:textId="171975AF" w:rsidR="00C667DA" w:rsidRDefault="00B73408" w:rsidP="007956C4">
      <w:pPr>
        <w:rPr>
          <w:iCs/>
        </w:rPr>
      </w:pPr>
      <w:r>
        <w:rPr>
          <w:iCs/>
        </w:rPr>
        <w:t xml:space="preserve">Though </w:t>
      </w:r>
      <w:r w:rsidR="00A13108">
        <w:rPr>
          <w:iCs/>
        </w:rPr>
        <w:t xml:space="preserve">the result chain is based on </w:t>
      </w:r>
      <w:r>
        <w:rPr>
          <w:iCs/>
        </w:rPr>
        <w:t>causal linkages between the different levels, it is importa</w:t>
      </w:r>
      <w:r w:rsidR="002563B9">
        <w:rPr>
          <w:iCs/>
        </w:rPr>
        <w:t>nt to note</w:t>
      </w:r>
      <w:r>
        <w:rPr>
          <w:iCs/>
        </w:rPr>
        <w:t xml:space="preserve"> that development is never a </w:t>
      </w:r>
      <w:r w:rsidR="002563B9">
        <w:rPr>
          <w:iCs/>
        </w:rPr>
        <w:t xml:space="preserve">straight-forward, </w:t>
      </w:r>
      <w:r>
        <w:rPr>
          <w:iCs/>
        </w:rPr>
        <w:t xml:space="preserve">fixed process where A leads to B which leads to C… </w:t>
      </w:r>
      <w:r w:rsidR="002563B9">
        <w:rPr>
          <w:iCs/>
        </w:rPr>
        <w:t xml:space="preserve">The </w:t>
      </w:r>
      <w:r w:rsidR="00A13108">
        <w:rPr>
          <w:iCs/>
        </w:rPr>
        <w:t>development hypothesis</w:t>
      </w:r>
      <w:r w:rsidR="002563B9">
        <w:rPr>
          <w:iCs/>
        </w:rPr>
        <w:t xml:space="preserve"> represents </w:t>
      </w:r>
      <w:r w:rsidR="002563B9" w:rsidRPr="002563B9">
        <w:rPr>
          <w:iCs/>
        </w:rPr>
        <w:t>a qualified estimate</w:t>
      </w:r>
      <w:r w:rsidR="002563B9">
        <w:rPr>
          <w:iCs/>
        </w:rPr>
        <w:t xml:space="preserve"> of how </w:t>
      </w:r>
      <w:r w:rsidR="002563B9" w:rsidRPr="00C667DA">
        <w:rPr>
          <w:iCs/>
        </w:rPr>
        <w:t xml:space="preserve">certain actions </w:t>
      </w:r>
      <w:r w:rsidR="00F94316" w:rsidRPr="00C667DA">
        <w:rPr>
          <w:iCs/>
        </w:rPr>
        <w:t xml:space="preserve">are </w:t>
      </w:r>
      <w:r w:rsidR="002563B9" w:rsidRPr="00C667DA">
        <w:rPr>
          <w:iCs/>
        </w:rPr>
        <w:t xml:space="preserve">likely </w:t>
      </w:r>
      <w:r w:rsidR="00F94316" w:rsidRPr="00C667DA">
        <w:rPr>
          <w:iCs/>
        </w:rPr>
        <w:t>to</w:t>
      </w:r>
      <w:r w:rsidR="002563B9" w:rsidRPr="00C667DA">
        <w:rPr>
          <w:iCs/>
        </w:rPr>
        <w:t xml:space="preserve"> lead to the desired change, but the process is not cast in stone, and has to be constantly monitored and </w:t>
      </w:r>
      <w:r w:rsidR="00A13108">
        <w:rPr>
          <w:iCs/>
        </w:rPr>
        <w:t>adjusted</w:t>
      </w:r>
      <w:r w:rsidR="00585EDC">
        <w:rPr>
          <w:iCs/>
        </w:rPr>
        <w:t xml:space="preserve"> if circumstances change or if the assumptions on which an intervention is based, turn out not to ‘hold water’ </w:t>
      </w:r>
      <w:r w:rsidR="002563B9" w:rsidRPr="00C667DA">
        <w:rPr>
          <w:iCs/>
        </w:rPr>
        <w:t xml:space="preserve">. </w:t>
      </w:r>
    </w:p>
    <w:p w14:paraId="4BB505CD" w14:textId="77777777" w:rsidR="002563B9" w:rsidRDefault="00F94316" w:rsidP="007956C4">
      <w:pPr>
        <w:rPr>
          <w:iCs/>
        </w:rPr>
      </w:pPr>
      <w:r>
        <w:rPr>
          <w:iCs/>
        </w:rPr>
        <w:t>You can explain</w:t>
      </w:r>
      <w:r w:rsidR="00477C31">
        <w:rPr>
          <w:iCs/>
        </w:rPr>
        <w:t xml:space="preserve"> the</w:t>
      </w:r>
      <w:r>
        <w:rPr>
          <w:iCs/>
        </w:rPr>
        <w:t xml:space="preserve"> uncertainty of the change logic by making a distinction between </w:t>
      </w:r>
      <w:r w:rsidR="008E24CA">
        <w:rPr>
          <w:iCs/>
        </w:rPr>
        <w:t>the things you are</w:t>
      </w:r>
      <w:r w:rsidRPr="00F94316">
        <w:rPr>
          <w:iCs/>
        </w:rPr>
        <w:t xml:space="preserve"> likely </w:t>
      </w:r>
      <w:r w:rsidR="008E24CA">
        <w:rPr>
          <w:iCs/>
        </w:rPr>
        <w:t>to</w:t>
      </w:r>
      <w:r w:rsidRPr="00F94316">
        <w:rPr>
          <w:iCs/>
        </w:rPr>
        <w:t xml:space="preserve"> </w:t>
      </w:r>
      <w:r w:rsidRPr="00F94316">
        <w:rPr>
          <w:b/>
          <w:iCs/>
        </w:rPr>
        <w:t>control</w:t>
      </w:r>
      <w:r w:rsidR="00F6730D">
        <w:rPr>
          <w:b/>
          <w:iCs/>
        </w:rPr>
        <w:t xml:space="preserve">, </w:t>
      </w:r>
      <w:r w:rsidR="008E24CA">
        <w:rPr>
          <w:iCs/>
        </w:rPr>
        <w:t>namely</w:t>
      </w:r>
      <w:r w:rsidR="00F6730D">
        <w:rPr>
          <w:iCs/>
        </w:rPr>
        <w:t xml:space="preserve"> the project activities and outputs,</w:t>
      </w:r>
      <w:r>
        <w:rPr>
          <w:iCs/>
        </w:rPr>
        <w:t xml:space="preserve"> and what you are likely to </w:t>
      </w:r>
      <w:r w:rsidR="00F6730D" w:rsidRPr="00F94316">
        <w:rPr>
          <w:b/>
          <w:iCs/>
        </w:rPr>
        <w:t>influence</w:t>
      </w:r>
      <w:r w:rsidR="00F6730D">
        <w:rPr>
          <w:b/>
          <w:iCs/>
        </w:rPr>
        <w:t xml:space="preserve">, </w:t>
      </w:r>
      <w:r w:rsidR="008E24CA">
        <w:rPr>
          <w:iCs/>
        </w:rPr>
        <w:t xml:space="preserve">namely </w:t>
      </w:r>
      <w:r w:rsidR="00F6730D">
        <w:rPr>
          <w:iCs/>
        </w:rPr>
        <w:t xml:space="preserve">the outcome and </w:t>
      </w:r>
      <w:r w:rsidR="008E24CA">
        <w:rPr>
          <w:iCs/>
        </w:rPr>
        <w:t xml:space="preserve">long-term </w:t>
      </w:r>
      <w:r w:rsidR="00F6730D">
        <w:rPr>
          <w:iCs/>
        </w:rPr>
        <w:t>impact of the project</w:t>
      </w:r>
      <w:r>
        <w:rPr>
          <w:iCs/>
        </w:rPr>
        <w:t xml:space="preserve">. </w:t>
      </w:r>
    </w:p>
    <w:tbl>
      <w:tblPr>
        <w:tblStyle w:val="Tabel-Gitter"/>
        <w:tblW w:w="0" w:type="auto"/>
        <w:jc w:val="center"/>
        <w:tblInd w:w="-312" w:type="dxa"/>
        <w:tblLook w:val="04A0" w:firstRow="1" w:lastRow="0" w:firstColumn="1" w:lastColumn="0" w:noHBand="0" w:noVBand="1"/>
      </w:tblPr>
      <w:tblGrid>
        <w:gridCol w:w="9366"/>
      </w:tblGrid>
      <w:tr w:rsidR="006237A4" w14:paraId="448FCD08" w14:textId="77777777" w:rsidTr="00B949DE">
        <w:trPr>
          <w:jc w:val="center"/>
        </w:trPr>
        <w:tc>
          <w:tcPr>
            <w:tcW w:w="9366" w:type="dxa"/>
            <w:tcBorders>
              <w:bottom w:val="single" w:sz="4" w:space="0" w:color="auto"/>
            </w:tcBorders>
          </w:tcPr>
          <w:p w14:paraId="7AAC719F" w14:textId="10394D66" w:rsidR="006237A4" w:rsidRDefault="00B949DE" w:rsidP="00DD0DF7">
            <w:pPr>
              <w:rPr>
                <w:iCs/>
              </w:rPr>
            </w:pPr>
            <w:r w:rsidRPr="004A2DD5">
              <w:rPr>
                <w:b/>
                <w:noProof/>
                <w:lang w:val="da-DK" w:eastAsia="da-DK"/>
              </w:rPr>
              <mc:AlternateContent>
                <mc:Choice Requires="wps">
                  <w:drawing>
                    <wp:anchor distT="0" distB="0" distL="114300" distR="114300" simplePos="0" relativeHeight="251683840" behindDoc="0" locked="0" layoutInCell="1" allowOverlap="1" wp14:anchorId="6C47EB99" wp14:editId="6BC12B00">
                      <wp:simplePos x="0" y="0"/>
                      <wp:positionH relativeFrom="column">
                        <wp:posOffset>2978450</wp:posOffset>
                      </wp:positionH>
                      <wp:positionV relativeFrom="paragraph">
                        <wp:posOffset>-6074</wp:posOffset>
                      </wp:positionV>
                      <wp:extent cx="0" cy="1854679"/>
                      <wp:effectExtent l="0" t="0" r="19050" b="0"/>
                      <wp:wrapNone/>
                      <wp:docPr id="4" name="Lige forbindelse 8"/>
                      <wp:cNvGraphicFramePr/>
                      <a:graphic xmlns:a="http://schemas.openxmlformats.org/drawingml/2006/main">
                        <a:graphicData uri="http://schemas.microsoft.com/office/word/2010/wordprocessingShape">
                          <wps:wsp>
                            <wps:cNvCnPr/>
                            <wps:spPr>
                              <a:xfrm>
                                <a:off x="0" y="0"/>
                                <a:ext cx="0" cy="1854679"/>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Lige forbindelse 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5pt,-.5pt" to="234.5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" strokecolor="#c00000" strokeweight="1pt">
                      <v:stroke dashstyle="dash"/>
                    </v:line>
                  </w:pict>
                </mc:Fallback>
              </mc:AlternateContent>
            </w:r>
            <w:r w:rsidR="000B21B2">
              <w:rPr>
                <w:b/>
                <w:iCs/>
                <w:noProof/>
                <w:sz w:val="4"/>
                <w:szCs w:val="4"/>
                <w:lang w:val="da-DK" w:eastAsia="da-DK"/>
              </w:rPr>
              <w:drawing>
                <wp:inline distT="0" distB="0" distL="0" distR="0" wp14:anchorId="5D951339" wp14:editId="22C89EE1">
                  <wp:extent cx="5691116" cy="723332"/>
                  <wp:effectExtent l="76200" t="57150" r="43180" b="11493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8000C5" w:rsidRPr="0022410E">
              <w:rPr>
                <w:b/>
                <w:iCs/>
                <w:noProof/>
                <w:lang w:val="da-DK" w:eastAsia="da-DK"/>
              </w:rPr>
              <w:drawing>
                <wp:anchor distT="0" distB="0" distL="114300" distR="114300" simplePos="0" relativeHeight="251701248" behindDoc="0" locked="0" layoutInCell="1" allowOverlap="1" wp14:anchorId="552847A7" wp14:editId="78850974">
                  <wp:simplePos x="0" y="0"/>
                  <wp:positionH relativeFrom="column">
                    <wp:posOffset>204470</wp:posOffset>
                  </wp:positionH>
                  <wp:positionV relativeFrom="paragraph">
                    <wp:posOffset>-5374005</wp:posOffset>
                  </wp:positionV>
                  <wp:extent cx="5561330" cy="838835"/>
                  <wp:effectExtent l="76200" t="38100" r="96520" b="75565"/>
                  <wp:wrapSquare wrapText="bothSides"/>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V relativeFrom="margin">
                    <wp14:pctHeight>0</wp14:pctHeight>
                  </wp14:sizeRelV>
                </wp:anchor>
              </w:drawing>
            </w:r>
            <w:r w:rsidR="008000C5" w:rsidRPr="0022410E">
              <w:rPr>
                <w:b/>
                <w:iCs/>
                <w:noProof/>
                <w:lang w:val="da-DK" w:eastAsia="da-DK"/>
              </w:rPr>
              <w:drawing>
                <wp:anchor distT="0" distB="0" distL="114300" distR="114300" simplePos="0" relativeHeight="251682816" behindDoc="0" locked="0" layoutInCell="1" allowOverlap="1" wp14:anchorId="025E96AC" wp14:editId="015AFC21">
                  <wp:simplePos x="0" y="0"/>
                  <wp:positionH relativeFrom="column">
                    <wp:posOffset>204470</wp:posOffset>
                  </wp:positionH>
                  <wp:positionV relativeFrom="paragraph">
                    <wp:posOffset>-5374005</wp:posOffset>
                  </wp:positionV>
                  <wp:extent cx="5561330" cy="838835"/>
                  <wp:effectExtent l="76200" t="38100" r="96520" b="75565"/>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V relativeFrom="margin">
                    <wp14:pctHeight>0</wp14:pctHeight>
                  </wp14:sizeRelV>
                </wp:anchor>
              </w:drawing>
            </w:r>
          </w:p>
        </w:tc>
      </w:tr>
    </w:tbl>
    <w:p w14:paraId="5BB997E0" w14:textId="77777777" w:rsidR="00AF3944" w:rsidRDefault="00AF3944" w:rsidP="0027590B">
      <w:pPr>
        <w:rPr>
          <w:iCs/>
        </w:rPr>
      </w:pPr>
    </w:p>
    <w:p w14:paraId="7A0462C2" w14:textId="5136DCDC" w:rsidR="00A32FA1" w:rsidRDefault="009E682B" w:rsidP="009D5052">
      <w:pPr>
        <w:rPr>
          <w:iCs/>
        </w:rPr>
      </w:pPr>
      <w:r>
        <w:rPr>
          <w:iCs/>
        </w:rPr>
        <w:t xml:space="preserve">The next </w:t>
      </w:r>
      <w:r w:rsidR="00F6730D">
        <w:rPr>
          <w:iCs/>
        </w:rPr>
        <w:t>section will</w:t>
      </w:r>
      <w:r>
        <w:rPr>
          <w:iCs/>
        </w:rPr>
        <w:t xml:space="preserve"> take you t</w:t>
      </w:r>
      <w:r w:rsidR="005D79C4">
        <w:rPr>
          <w:iCs/>
        </w:rPr>
        <w:t>hrough a demonstration of</w:t>
      </w:r>
      <w:r w:rsidR="00F6730D">
        <w:rPr>
          <w:iCs/>
        </w:rPr>
        <w:t xml:space="preserve"> the </w:t>
      </w:r>
      <w:proofErr w:type="spellStart"/>
      <w:r w:rsidR="00F6730D">
        <w:rPr>
          <w:iCs/>
        </w:rPr>
        <w:t>logframe</w:t>
      </w:r>
      <w:proofErr w:type="spellEnd"/>
      <w:r w:rsidR="00F6730D">
        <w:rPr>
          <w:iCs/>
        </w:rPr>
        <w:t xml:space="preserve"> format, recommended </w:t>
      </w:r>
      <w:r w:rsidR="005D79C4">
        <w:rPr>
          <w:iCs/>
        </w:rPr>
        <w:t xml:space="preserve">by </w:t>
      </w:r>
      <w:r w:rsidR="0027590B" w:rsidRPr="0027590B">
        <w:rPr>
          <w:iCs/>
        </w:rPr>
        <w:t>Disabled</w:t>
      </w:r>
      <w:r w:rsidR="0027590B">
        <w:rPr>
          <w:iCs/>
        </w:rPr>
        <w:t xml:space="preserve"> People’s </w:t>
      </w:r>
      <w:proofErr w:type="spellStart"/>
      <w:r w:rsidR="0027590B">
        <w:rPr>
          <w:iCs/>
        </w:rPr>
        <w:t>Organisations</w:t>
      </w:r>
      <w:proofErr w:type="spellEnd"/>
      <w:r w:rsidR="0027590B">
        <w:rPr>
          <w:iCs/>
        </w:rPr>
        <w:t xml:space="preserve"> Denmark (</w:t>
      </w:r>
      <w:r w:rsidR="005D79C4">
        <w:rPr>
          <w:iCs/>
        </w:rPr>
        <w:t>DPOD</w:t>
      </w:r>
      <w:r w:rsidR="0027590B">
        <w:rPr>
          <w:iCs/>
        </w:rPr>
        <w:t>)</w:t>
      </w:r>
      <w:r w:rsidR="005D79C4">
        <w:rPr>
          <w:iCs/>
        </w:rPr>
        <w:t xml:space="preserve">. </w:t>
      </w:r>
      <w:r w:rsidR="00F6730D">
        <w:rPr>
          <w:iCs/>
        </w:rPr>
        <w:t xml:space="preserve"> </w:t>
      </w:r>
    </w:p>
    <w:p w14:paraId="5452DFBF" w14:textId="0A5E9807" w:rsidR="00131421" w:rsidRDefault="00131421">
      <w:pPr>
        <w:rPr>
          <w:iCs/>
        </w:rPr>
      </w:pPr>
      <w:r>
        <w:rPr>
          <w:iCs/>
        </w:rPr>
        <w:br w:type="page"/>
      </w:r>
    </w:p>
    <w:p w14:paraId="5FDAE179" w14:textId="5D0C5DD9" w:rsidR="00DB1534" w:rsidRPr="00131421" w:rsidRDefault="00131421" w:rsidP="00131421">
      <w:pPr>
        <w:pStyle w:val="Overskrift1"/>
        <w:numPr>
          <w:ilvl w:val="0"/>
          <w:numId w:val="37"/>
        </w:numPr>
        <w:spacing w:line="360" w:lineRule="auto"/>
        <w:rPr>
          <w:color w:val="4F6228" w:themeColor="accent3" w:themeShade="80"/>
          <w:sz w:val="48"/>
          <w:szCs w:val="48"/>
        </w:rPr>
      </w:pPr>
      <w:r>
        <w:rPr>
          <w:color w:val="4F6228" w:themeColor="accent3" w:themeShade="80"/>
          <w:sz w:val="48"/>
          <w:szCs w:val="48"/>
        </w:rPr>
        <w:lastRenderedPageBreak/>
        <w:t xml:space="preserve"> </w:t>
      </w:r>
      <w:bookmarkStart w:id="13" w:name="_Toc451959388"/>
      <w:r w:rsidR="00A32FA1" w:rsidRPr="00131421">
        <w:rPr>
          <w:color w:val="4F6228" w:themeColor="accent3" w:themeShade="80"/>
          <w:sz w:val="48"/>
          <w:szCs w:val="48"/>
        </w:rPr>
        <w:t xml:space="preserve">The </w:t>
      </w:r>
      <w:proofErr w:type="spellStart"/>
      <w:r w:rsidR="00A32FA1" w:rsidRPr="00131421">
        <w:rPr>
          <w:color w:val="4F6228" w:themeColor="accent3" w:themeShade="80"/>
          <w:sz w:val="48"/>
          <w:szCs w:val="48"/>
        </w:rPr>
        <w:t>logframe</w:t>
      </w:r>
      <w:proofErr w:type="spellEnd"/>
      <w:r w:rsidR="00A32FA1" w:rsidRPr="00131421">
        <w:rPr>
          <w:color w:val="4F6228" w:themeColor="accent3" w:themeShade="80"/>
          <w:sz w:val="48"/>
          <w:szCs w:val="48"/>
        </w:rPr>
        <w:t xml:space="preserve"> format</w:t>
      </w:r>
      <w:bookmarkEnd w:id="13"/>
    </w:p>
    <w:p w14:paraId="6B08CFCC" w14:textId="67CA7F18" w:rsidR="00A32FA1" w:rsidRPr="00200393" w:rsidRDefault="00200393" w:rsidP="00CC00AD">
      <w:pPr>
        <w:rPr>
          <w:rFonts w:ascii="Times New Roman" w:eastAsiaTheme="minorHAnsi" w:hAnsi="Times New Roman" w:cs="Times New Roman"/>
          <w:sz w:val="24"/>
          <w:szCs w:val="24"/>
        </w:rPr>
      </w:pPr>
      <w:r w:rsidRPr="00200393">
        <w:rPr>
          <w:iCs/>
        </w:rPr>
        <w:t>As mentioned earlier</w:t>
      </w:r>
      <w:r>
        <w:rPr>
          <w:iCs/>
        </w:rPr>
        <w:t>,</w:t>
      </w:r>
      <w:r w:rsidRPr="00200393">
        <w:rPr>
          <w:iCs/>
        </w:rPr>
        <w:t xml:space="preserve"> </w:t>
      </w:r>
      <w:r>
        <w:rPr>
          <w:iCs/>
        </w:rPr>
        <w:t>t</w:t>
      </w:r>
      <w:r w:rsidR="00477C31">
        <w:rPr>
          <w:iCs/>
        </w:rPr>
        <w:t xml:space="preserve">he </w:t>
      </w:r>
      <w:proofErr w:type="spellStart"/>
      <w:r w:rsidR="00477C31">
        <w:rPr>
          <w:iCs/>
        </w:rPr>
        <w:t>logframe</w:t>
      </w:r>
      <w:proofErr w:type="spellEnd"/>
      <w:r w:rsidR="00477C31">
        <w:rPr>
          <w:iCs/>
        </w:rPr>
        <w:t xml:space="preserve"> </w:t>
      </w:r>
      <w:r w:rsidR="008043C0">
        <w:rPr>
          <w:iCs/>
        </w:rPr>
        <w:t>is by n</w:t>
      </w:r>
      <w:r w:rsidR="00B949DE">
        <w:rPr>
          <w:iCs/>
        </w:rPr>
        <w:t>o means a new tool for</w:t>
      </w:r>
      <w:r w:rsidR="008043C0">
        <w:rPr>
          <w:iCs/>
        </w:rPr>
        <w:t xml:space="preserve"> planning</w:t>
      </w:r>
      <w:r w:rsidR="008B6A8B">
        <w:rPr>
          <w:iCs/>
        </w:rPr>
        <w:t xml:space="preserve"> and managing</w:t>
      </w:r>
      <w:r w:rsidR="008043C0">
        <w:rPr>
          <w:iCs/>
        </w:rPr>
        <w:t xml:space="preserve"> development projects. </w:t>
      </w:r>
      <w:r w:rsidR="00B949DE">
        <w:rPr>
          <w:iCs/>
        </w:rPr>
        <w:t xml:space="preserve">The format </w:t>
      </w:r>
      <w:r w:rsidR="005D79C4">
        <w:rPr>
          <w:iCs/>
        </w:rPr>
        <w:t xml:space="preserve">below </w:t>
      </w:r>
      <w:r w:rsidR="00B949DE">
        <w:rPr>
          <w:iCs/>
        </w:rPr>
        <w:t xml:space="preserve">is </w:t>
      </w:r>
      <w:r w:rsidR="0051177C">
        <w:rPr>
          <w:iCs/>
        </w:rPr>
        <w:t xml:space="preserve">a </w:t>
      </w:r>
      <w:r w:rsidR="00131421">
        <w:rPr>
          <w:iCs/>
        </w:rPr>
        <w:t>slightly revised</w:t>
      </w:r>
      <w:r w:rsidR="00B949DE">
        <w:rPr>
          <w:iCs/>
        </w:rPr>
        <w:t xml:space="preserve"> version</w:t>
      </w:r>
      <w:r w:rsidR="008B6A8B">
        <w:rPr>
          <w:iCs/>
        </w:rPr>
        <w:t>, which</w:t>
      </w:r>
      <w:r w:rsidR="00B949DE">
        <w:rPr>
          <w:iCs/>
        </w:rPr>
        <w:t xml:space="preserve"> enables you to present the </w:t>
      </w:r>
      <w:r w:rsidR="005D79C4">
        <w:rPr>
          <w:iCs/>
        </w:rPr>
        <w:t>causal links b</w:t>
      </w:r>
      <w:r w:rsidR="00B949DE">
        <w:rPr>
          <w:iCs/>
        </w:rPr>
        <w:t xml:space="preserve">etween </w:t>
      </w:r>
      <w:r w:rsidR="00C96728">
        <w:rPr>
          <w:iCs/>
        </w:rPr>
        <w:t>output</w:t>
      </w:r>
      <w:r w:rsidR="00CC00AD">
        <w:rPr>
          <w:iCs/>
        </w:rPr>
        <w:t>,</w:t>
      </w:r>
      <w:r w:rsidR="00C96728">
        <w:rPr>
          <w:iCs/>
        </w:rPr>
        <w:t xml:space="preserve"> outcome an</w:t>
      </w:r>
      <w:r w:rsidR="00B949DE">
        <w:rPr>
          <w:iCs/>
        </w:rPr>
        <w:t xml:space="preserve">d </w:t>
      </w:r>
      <w:r w:rsidR="005D79C4">
        <w:rPr>
          <w:iCs/>
        </w:rPr>
        <w:t>the</w:t>
      </w:r>
      <w:r w:rsidR="00C96728">
        <w:rPr>
          <w:iCs/>
        </w:rPr>
        <w:t xml:space="preserve"> long-term societal c</w:t>
      </w:r>
      <w:r w:rsidR="00B949DE">
        <w:rPr>
          <w:iCs/>
        </w:rPr>
        <w:t xml:space="preserve">hange (impact), </w:t>
      </w:r>
      <w:r w:rsidR="008B6A8B">
        <w:rPr>
          <w:iCs/>
        </w:rPr>
        <w:t>as well as</w:t>
      </w:r>
      <w:r w:rsidR="005D79C4">
        <w:rPr>
          <w:iCs/>
        </w:rPr>
        <w:t xml:space="preserve"> the </w:t>
      </w:r>
      <w:r w:rsidR="00B949DE">
        <w:rPr>
          <w:iCs/>
        </w:rPr>
        <w:t xml:space="preserve">relevant quantitative and qualitative </w:t>
      </w:r>
      <w:r w:rsidR="005D79C4">
        <w:rPr>
          <w:iCs/>
        </w:rPr>
        <w:t xml:space="preserve">information needed to monitor progress and measure </w:t>
      </w:r>
      <w:r w:rsidR="00622589">
        <w:rPr>
          <w:iCs/>
        </w:rPr>
        <w:t>the results</w:t>
      </w:r>
      <w:r w:rsidR="005D79C4">
        <w:rPr>
          <w:iCs/>
        </w:rPr>
        <w:t>.</w:t>
      </w:r>
      <w:r w:rsidR="008B6A8B">
        <w:rPr>
          <w:iCs/>
        </w:rPr>
        <w:t xml:space="preserve"> </w:t>
      </w:r>
    </w:p>
    <w:p w14:paraId="4C18B414" w14:textId="3587DCBC" w:rsidR="000460E2" w:rsidRDefault="00131421" w:rsidP="00A32FA1">
      <w:pPr>
        <w:rPr>
          <w:iCs/>
        </w:rPr>
      </w:pPr>
      <w:r>
        <w:rPr>
          <w:iCs/>
        </w:rPr>
        <w:t xml:space="preserve">As mentioned in the </w:t>
      </w:r>
      <w:r w:rsidR="00CF46FE">
        <w:rPr>
          <w:iCs/>
        </w:rPr>
        <w:t>introduction t</w:t>
      </w:r>
      <w:r w:rsidR="00006DBE">
        <w:rPr>
          <w:iCs/>
        </w:rPr>
        <w:t xml:space="preserve">he </w:t>
      </w:r>
      <w:r w:rsidR="000460E2">
        <w:rPr>
          <w:iCs/>
        </w:rPr>
        <w:t xml:space="preserve">changes </w:t>
      </w:r>
      <w:r w:rsidR="00006DBE">
        <w:rPr>
          <w:iCs/>
        </w:rPr>
        <w:t xml:space="preserve">made </w:t>
      </w:r>
      <w:r w:rsidR="000460E2">
        <w:rPr>
          <w:iCs/>
        </w:rPr>
        <w:t xml:space="preserve">to the revised </w:t>
      </w:r>
      <w:proofErr w:type="spellStart"/>
      <w:r w:rsidR="000460E2">
        <w:rPr>
          <w:iCs/>
        </w:rPr>
        <w:t>logframe</w:t>
      </w:r>
      <w:proofErr w:type="spellEnd"/>
      <w:r w:rsidR="000460E2">
        <w:rPr>
          <w:iCs/>
        </w:rPr>
        <w:t xml:space="preserve"> format are:</w:t>
      </w:r>
    </w:p>
    <w:p w14:paraId="36F5EDC6" w14:textId="65B28666" w:rsidR="00CF46FE" w:rsidRDefault="009A64C2" w:rsidP="00CF46FE">
      <w:pPr>
        <w:pStyle w:val="Listeafsnit"/>
        <w:numPr>
          <w:ilvl w:val="0"/>
          <w:numId w:val="34"/>
        </w:numPr>
        <w:rPr>
          <w:iCs/>
        </w:rPr>
      </w:pPr>
      <w:r w:rsidRPr="00BC04BC">
        <w:rPr>
          <w:iCs/>
        </w:rPr>
        <w:t xml:space="preserve">Previous </w:t>
      </w:r>
      <w:proofErr w:type="spellStart"/>
      <w:r w:rsidR="000D3D92">
        <w:rPr>
          <w:iCs/>
        </w:rPr>
        <w:t>logframe</w:t>
      </w:r>
      <w:proofErr w:type="spellEnd"/>
      <w:r w:rsidRPr="00BC04BC">
        <w:rPr>
          <w:iCs/>
        </w:rPr>
        <w:t xml:space="preserve"> terminology: “purpos</w:t>
      </w:r>
      <w:r w:rsidR="00CF46FE">
        <w:rPr>
          <w:iCs/>
        </w:rPr>
        <w:t>e, objectives and results”, have</w:t>
      </w:r>
      <w:r w:rsidRPr="00BC04BC">
        <w:rPr>
          <w:iCs/>
        </w:rPr>
        <w:t xml:space="preserve"> been replaced with: “impact, outcome and output”.</w:t>
      </w:r>
      <w:r w:rsidR="008B0C37">
        <w:rPr>
          <w:iCs/>
        </w:rPr>
        <w:t xml:space="preserve"> This is done to be more precise.</w:t>
      </w:r>
      <w:r w:rsidR="005E1BE4">
        <w:rPr>
          <w:iCs/>
        </w:rPr>
        <w:t xml:space="preserve"> </w:t>
      </w:r>
    </w:p>
    <w:p w14:paraId="30DF088A" w14:textId="1453A713" w:rsidR="00CF46FE" w:rsidRPr="00CF46FE" w:rsidRDefault="003F4E1D" w:rsidP="00CF46FE">
      <w:pPr>
        <w:pStyle w:val="Listeafsnit"/>
        <w:numPr>
          <w:ilvl w:val="0"/>
          <w:numId w:val="34"/>
        </w:numPr>
        <w:rPr>
          <w:iCs/>
        </w:rPr>
      </w:pPr>
      <w:r w:rsidRPr="00CF46FE">
        <w:rPr>
          <w:iCs/>
        </w:rPr>
        <w:t xml:space="preserve">Previous </w:t>
      </w:r>
      <w:r w:rsidR="009A64C2" w:rsidRPr="00CF46FE">
        <w:rPr>
          <w:iCs/>
        </w:rPr>
        <w:t>SMART indicators have been divided into separate components (columns): indicator, baseline and targets</w:t>
      </w:r>
      <w:r w:rsidR="00CC00AD" w:rsidRPr="00CF46FE">
        <w:rPr>
          <w:iCs/>
        </w:rPr>
        <w:t>.</w:t>
      </w:r>
      <w:r w:rsidR="00406378" w:rsidRPr="00CF46FE">
        <w:rPr>
          <w:iCs/>
        </w:rPr>
        <w:t xml:space="preserve"> </w:t>
      </w:r>
      <w:r w:rsidR="00CC00AD" w:rsidRPr="00CF46FE">
        <w:rPr>
          <w:iCs/>
        </w:rPr>
        <w:t>A</w:t>
      </w:r>
      <w:r w:rsidR="009A64C2" w:rsidRPr="00CF46FE">
        <w:rPr>
          <w:iCs/>
        </w:rPr>
        <w:t xml:space="preserve"> column for milestones</w:t>
      </w:r>
      <w:r w:rsidR="00406378" w:rsidRPr="00CF46FE">
        <w:rPr>
          <w:iCs/>
        </w:rPr>
        <w:t xml:space="preserve"> </w:t>
      </w:r>
      <w:r w:rsidR="009A64C2" w:rsidRPr="00CF46FE">
        <w:rPr>
          <w:iCs/>
        </w:rPr>
        <w:t>ha</w:t>
      </w:r>
      <w:r w:rsidR="00CC00AD" w:rsidRPr="00CF46FE">
        <w:rPr>
          <w:iCs/>
        </w:rPr>
        <w:t>s also</w:t>
      </w:r>
      <w:r w:rsidR="009A64C2" w:rsidRPr="00CF46FE">
        <w:rPr>
          <w:iCs/>
        </w:rPr>
        <w:t xml:space="preserve"> been added.</w:t>
      </w:r>
      <w:r w:rsidR="00CF46FE" w:rsidRPr="00CF46FE">
        <w:rPr>
          <w:iCs/>
        </w:rPr>
        <w:t xml:space="preserve"> </w:t>
      </w:r>
      <w:r w:rsidR="00CF46FE" w:rsidRPr="00CF46FE">
        <w:rPr>
          <w:iCs/>
        </w:rPr>
        <w:t xml:space="preserve">The rationale behind the new columns is to enable you to measure the results of </w:t>
      </w:r>
      <w:r w:rsidR="0011371F">
        <w:rPr>
          <w:iCs/>
        </w:rPr>
        <w:t xml:space="preserve">your </w:t>
      </w:r>
      <w:r w:rsidR="00D3421C">
        <w:rPr>
          <w:iCs/>
        </w:rPr>
        <w:t>project against</w:t>
      </w:r>
      <w:r w:rsidR="0011371F">
        <w:rPr>
          <w:iCs/>
        </w:rPr>
        <w:t xml:space="preserve"> the baseline situation</w:t>
      </w:r>
      <w:r w:rsidR="00D3421C">
        <w:rPr>
          <w:iCs/>
        </w:rPr>
        <w:t>;</w:t>
      </w:r>
      <w:r w:rsidR="0011371F">
        <w:rPr>
          <w:iCs/>
        </w:rPr>
        <w:t xml:space="preserve"> </w:t>
      </w:r>
      <w:r w:rsidR="00CF46FE">
        <w:rPr>
          <w:iCs/>
        </w:rPr>
        <w:t xml:space="preserve">against </w:t>
      </w:r>
      <w:r w:rsidR="00CF46FE" w:rsidRPr="00CF46FE">
        <w:rPr>
          <w:iCs/>
        </w:rPr>
        <w:t xml:space="preserve">specific </w:t>
      </w:r>
      <w:r w:rsidR="00CF46FE">
        <w:rPr>
          <w:iCs/>
        </w:rPr>
        <w:t xml:space="preserve">(annual) milestones indicating the expected gradual </w:t>
      </w:r>
      <w:r w:rsidR="008B0C37">
        <w:rPr>
          <w:iCs/>
        </w:rPr>
        <w:t>outputs</w:t>
      </w:r>
      <w:r w:rsidR="00CF46FE">
        <w:rPr>
          <w:iCs/>
        </w:rPr>
        <w:t xml:space="preserve">, </w:t>
      </w:r>
      <w:r w:rsidR="00D3421C">
        <w:rPr>
          <w:iCs/>
        </w:rPr>
        <w:t>and</w:t>
      </w:r>
      <w:r w:rsidR="0011371F">
        <w:rPr>
          <w:iCs/>
        </w:rPr>
        <w:t xml:space="preserve"> </w:t>
      </w:r>
      <w:r w:rsidR="00CF46FE">
        <w:rPr>
          <w:iCs/>
        </w:rPr>
        <w:t xml:space="preserve">against end of project </w:t>
      </w:r>
      <w:r w:rsidR="00CF46FE" w:rsidRPr="00CF46FE">
        <w:rPr>
          <w:iCs/>
        </w:rPr>
        <w:t>targets indicating the desired change</w:t>
      </w:r>
      <w:r w:rsidR="0011371F">
        <w:rPr>
          <w:iCs/>
        </w:rPr>
        <w:t xml:space="preserve"> crated as a result of the project</w:t>
      </w:r>
      <w:r w:rsidR="00CF46FE" w:rsidRPr="00CF46FE">
        <w:rPr>
          <w:iCs/>
        </w:rPr>
        <w:t xml:space="preserve">. </w:t>
      </w:r>
    </w:p>
    <w:p w14:paraId="6D34062C" w14:textId="55F20E62" w:rsidR="00406378" w:rsidRPr="00D3421C" w:rsidRDefault="00006DBE" w:rsidP="00006DBE">
      <w:pPr>
        <w:pStyle w:val="Listeafsnit"/>
        <w:numPr>
          <w:ilvl w:val="0"/>
          <w:numId w:val="9"/>
        </w:numPr>
        <w:rPr>
          <w:iCs/>
        </w:rPr>
      </w:pPr>
      <w:r w:rsidRPr="0022417B">
        <w:rPr>
          <w:iCs/>
        </w:rPr>
        <w:t>Activities are not included in the format, but should appear separately in an activity plan</w:t>
      </w:r>
      <w:r w:rsidR="00CC00AD" w:rsidRPr="0022417B">
        <w:rPr>
          <w:iCs/>
        </w:rPr>
        <w:t xml:space="preserve"> (for example in sheet 2 of the </w:t>
      </w:r>
      <w:proofErr w:type="spellStart"/>
      <w:r w:rsidR="00CC00AD" w:rsidRPr="0022417B">
        <w:rPr>
          <w:iCs/>
        </w:rPr>
        <w:t>logframe</w:t>
      </w:r>
      <w:proofErr w:type="spellEnd"/>
      <w:r w:rsidR="00CC00AD" w:rsidRPr="0022417B">
        <w:rPr>
          <w:iCs/>
        </w:rPr>
        <w:t xml:space="preserve"> format</w:t>
      </w:r>
      <w:r w:rsidR="00CC00AD" w:rsidRPr="00AE3FD1">
        <w:rPr>
          <w:iCs/>
        </w:rPr>
        <w:t>)</w:t>
      </w:r>
      <w:r w:rsidR="00CC00AD" w:rsidRPr="0022417B">
        <w:rPr>
          <w:iCs/>
        </w:rPr>
        <w:t>.</w:t>
      </w:r>
      <w:r w:rsidR="0022417B" w:rsidRPr="0022417B">
        <w:rPr>
          <w:iCs/>
        </w:rPr>
        <w:t xml:space="preserve"> </w:t>
      </w:r>
      <w:r w:rsidR="00CF46FE">
        <w:rPr>
          <w:iCs/>
        </w:rPr>
        <w:t xml:space="preserve">This </w:t>
      </w:r>
      <w:r w:rsidR="008B0C37">
        <w:rPr>
          <w:iCs/>
        </w:rPr>
        <w:t>is recommended</w:t>
      </w:r>
      <w:r w:rsidR="00CF46FE">
        <w:rPr>
          <w:iCs/>
        </w:rPr>
        <w:t xml:space="preserve"> to simplify the format and to maintain </w:t>
      </w:r>
      <w:r w:rsidR="00D3421C">
        <w:rPr>
          <w:iCs/>
        </w:rPr>
        <w:t>a focus on and better overview of</w:t>
      </w:r>
      <w:r w:rsidR="008B0C37">
        <w:rPr>
          <w:iCs/>
        </w:rPr>
        <w:t xml:space="preserve"> </w:t>
      </w:r>
      <w:r w:rsidR="00D3421C">
        <w:rPr>
          <w:iCs/>
        </w:rPr>
        <w:t xml:space="preserve">the expected </w:t>
      </w:r>
      <w:r w:rsidR="008B0C37">
        <w:rPr>
          <w:iCs/>
        </w:rPr>
        <w:t xml:space="preserve">outputs and outcomes – </w:t>
      </w:r>
      <w:proofErr w:type="spellStart"/>
      <w:r w:rsidR="008B0C37">
        <w:rPr>
          <w:iCs/>
        </w:rPr>
        <w:t>ie</w:t>
      </w:r>
      <w:proofErr w:type="spellEnd"/>
      <w:r w:rsidR="008B0C37">
        <w:rPr>
          <w:iCs/>
        </w:rPr>
        <w:t xml:space="preserve">. </w:t>
      </w:r>
      <w:proofErr w:type="gramStart"/>
      <w:r w:rsidR="00D3421C">
        <w:rPr>
          <w:iCs/>
        </w:rPr>
        <w:t>on</w:t>
      </w:r>
      <w:proofErr w:type="gramEnd"/>
      <w:r w:rsidR="00D3421C">
        <w:rPr>
          <w:iCs/>
        </w:rPr>
        <w:t xml:space="preserve"> the immediate </w:t>
      </w:r>
      <w:r w:rsidR="008B0C37">
        <w:rPr>
          <w:iCs/>
        </w:rPr>
        <w:t xml:space="preserve"> change the project generates or contributes to</w:t>
      </w:r>
      <w:r w:rsidR="00CF46FE">
        <w:rPr>
          <w:iCs/>
        </w:rPr>
        <w:t xml:space="preserve">. </w:t>
      </w:r>
      <w:r w:rsidR="00CC00AD" w:rsidRPr="0022417B">
        <w:rPr>
          <w:iCs/>
        </w:rPr>
        <w:t xml:space="preserve">Activities can however, be added to the </w:t>
      </w:r>
      <w:proofErr w:type="spellStart"/>
      <w:r w:rsidR="00CC00AD" w:rsidRPr="0022417B">
        <w:rPr>
          <w:iCs/>
        </w:rPr>
        <w:t>logframe</w:t>
      </w:r>
      <w:proofErr w:type="spellEnd"/>
      <w:r w:rsidR="00CC00AD" w:rsidRPr="0022417B">
        <w:rPr>
          <w:iCs/>
        </w:rPr>
        <w:t xml:space="preserve"> if it is more suitable for your purpose.</w:t>
      </w:r>
    </w:p>
    <w:tbl>
      <w:tblPr>
        <w:tblpPr w:leftFromText="180" w:rightFromText="180" w:vertAnchor="text" w:horzAnchor="margin" w:tblpXSpec="center" w:tblpY="5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067"/>
        <w:gridCol w:w="984"/>
        <w:gridCol w:w="599"/>
        <w:gridCol w:w="648"/>
        <w:gridCol w:w="807"/>
        <w:gridCol w:w="1394"/>
      </w:tblGrid>
      <w:tr w:rsidR="009D5052" w:rsidRPr="00A8279B" w14:paraId="30E0EC71" w14:textId="77777777" w:rsidTr="00CF46FE">
        <w:trPr>
          <w:trHeight w:val="269"/>
          <w:jc w:val="center"/>
        </w:trPr>
        <w:tc>
          <w:tcPr>
            <w:tcW w:w="5000" w:type="pct"/>
            <w:gridSpan w:val="7"/>
            <w:shd w:val="clear" w:color="auto" w:fill="EAF1DD" w:themeFill="accent3" w:themeFillTint="33"/>
          </w:tcPr>
          <w:p w14:paraId="68521AF4" w14:textId="77777777" w:rsidR="009D5052" w:rsidRPr="00607681" w:rsidRDefault="009D5052" w:rsidP="004C2551">
            <w:pPr>
              <w:spacing w:after="0"/>
              <w:rPr>
                <w:rFonts w:ascii="Calibri" w:hAnsi="Calibri" w:cs="Arial"/>
                <w:b/>
                <w:sz w:val="20"/>
                <w:szCs w:val="20"/>
              </w:rPr>
            </w:pPr>
            <w:r w:rsidRPr="00607681">
              <w:rPr>
                <w:rFonts w:ascii="Calibri" w:hAnsi="Calibri" w:cs="Arial"/>
                <w:b/>
                <w:sz w:val="20"/>
                <w:szCs w:val="20"/>
              </w:rPr>
              <w:t>The Log frame format</w:t>
            </w:r>
          </w:p>
        </w:tc>
      </w:tr>
      <w:tr w:rsidR="009D5052" w:rsidRPr="00A8279B" w14:paraId="32B15D31" w14:textId="77777777" w:rsidTr="00CF46FE">
        <w:trPr>
          <w:trHeight w:val="416"/>
          <w:jc w:val="center"/>
        </w:trPr>
        <w:tc>
          <w:tcPr>
            <w:tcW w:w="1320" w:type="pct"/>
            <w:shd w:val="clear" w:color="auto" w:fill="EAF1DD" w:themeFill="accent3" w:themeFillTint="33"/>
          </w:tcPr>
          <w:p w14:paraId="3FDB70CF" w14:textId="77777777" w:rsidR="009D5052" w:rsidRPr="00607681" w:rsidRDefault="009D5052" w:rsidP="008B6A8B">
            <w:pPr>
              <w:spacing w:after="0"/>
              <w:rPr>
                <w:rFonts w:ascii="Calibri" w:hAnsi="Calibri" w:cs="Arial"/>
                <w:b/>
                <w:sz w:val="20"/>
                <w:szCs w:val="20"/>
              </w:rPr>
            </w:pPr>
            <w:r w:rsidRPr="00607681">
              <w:rPr>
                <w:rFonts w:ascii="Calibri" w:hAnsi="Calibri" w:cs="Arial"/>
                <w:b/>
                <w:sz w:val="20"/>
                <w:szCs w:val="20"/>
              </w:rPr>
              <w:t>Project title:</w:t>
            </w:r>
          </w:p>
        </w:tc>
        <w:tc>
          <w:tcPr>
            <w:tcW w:w="3680" w:type="pct"/>
            <w:gridSpan w:val="6"/>
            <w:shd w:val="clear" w:color="auto" w:fill="auto"/>
          </w:tcPr>
          <w:p w14:paraId="60839328" w14:textId="77777777" w:rsidR="009D5052" w:rsidRPr="00607681" w:rsidRDefault="009D5052" w:rsidP="008B6A8B">
            <w:pPr>
              <w:spacing w:after="0"/>
              <w:rPr>
                <w:rFonts w:ascii="Calibri" w:hAnsi="Calibri" w:cs="Arial"/>
                <w:b/>
                <w:sz w:val="20"/>
                <w:szCs w:val="20"/>
              </w:rPr>
            </w:pPr>
          </w:p>
        </w:tc>
      </w:tr>
      <w:tr w:rsidR="005D41E9" w:rsidRPr="00A8279B" w14:paraId="1D176129" w14:textId="77777777" w:rsidTr="00CF46FE">
        <w:trPr>
          <w:trHeight w:hRule="exact" w:val="538"/>
          <w:jc w:val="center"/>
        </w:trPr>
        <w:tc>
          <w:tcPr>
            <w:tcW w:w="1320" w:type="pct"/>
            <w:shd w:val="clear" w:color="auto" w:fill="EAF1DD" w:themeFill="accent3" w:themeFillTint="33"/>
          </w:tcPr>
          <w:p w14:paraId="5950FDB6" w14:textId="77777777" w:rsidR="005D41E9" w:rsidRPr="00607681" w:rsidRDefault="005D41E9" w:rsidP="008B6A8B">
            <w:pPr>
              <w:spacing w:after="0"/>
              <w:rPr>
                <w:rFonts w:ascii="Calibri" w:hAnsi="Calibri" w:cs="Arial"/>
                <w:b/>
                <w:sz w:val="20"/>
                <w:szCs w:val="20"/>
              </w:rPr>
            </w:pPr>
            <w:r w:rsidRPr="00607681">
              <w:rPr>
                <w:rFonts w:ascii="Calibri" w:hAnsi="Calibri" w:cs="Arial"/>
                <w:b/>
                <w:sz w:val="20"/>
                <w:szCs w:val="20"/>
              </w:rPr>
              <w:t>Long-term impact</w:t>
            </w:r>
          </w:p>
        </w:tc>
        <w:tc>
          <w:tcPr>
            <w:tcW w:w="3680" w:type="pct"/>
            <w:gridSpan w:val="6"/>
            <w:shd w:val="clear" w:color="auto" w:fill="FFFFFF" w:themeFill="background1"/>
          </w:tcPr>
          <w:p w14:paraId="132211F3" w14:textId="77777777" w:rsidR="005D41E9" w:rsidRPr="00607681" w:rsidRDefault="005D41E9" w:rsidP="008B6A8B">
            <w:pPr>
              <w:spacing w:after="0"/>
              <w:rPr>
                <w:rFonts w:ascii="Calibri" w:hAnsi="Calibri" w:cs="Arial"/>
                <w:b/>
                <w:sz w:val="20"/>
                <w:szCs w:val="20"/>
              </w:rPr>
            </w:pPr>
          </w:p>
        </w:tc>
      </w:tr>
      <w:tr w:rsidR="005D41E9" w:rsidRPr="00A8279B" w14:paraId="58A33F10" w14:textId="77777777" w:rsidTr="00CF46FE">
        <w:trPr>
          <w:trHeight w:hRule="exact" w:val="574"/>
          <w:jc w:val="center"/>
        </w:trPr>
        <w:tc>
          <w:tcPr>
            <w:tcW w:w="1320" w:type="pct"/>
            <w:shd w:val="clear" w:color="auto" w:fill="EAF1DD" w:themeFill="accent3" w:themeFillTint="33"/>
          </w:tcPr>
          <w:p w14:paraId="24F7191E" w14:textId="77777777" w:rsidR="005D41E9" w:rsidRPr="00607681" w:rsidRDefault="005D41E9" w:rsidP="008B6A8B">
            <w:pPr>
              <w:spacing w:after="0"/>
              <w:rPr>
                <w:rFonts w:ascii="Calibri" w:hAnsi="Calibri" w:cs="Arial"/>
                <w:b/>
                <w:sz w:val="20"/>
                <w:szCs w:val="20"/>
              </w:rPr>
            </w:pPr>
            <w:r w:rsidRPr="00607681">
              <w:rPr>
                <w:rFonts w:ascii="Calibri" w:hAnsi="Calibri" w:cs="Arial"/>
                <w:b/>
                <w:sz w:val="20"/>
                <w:szCs w:val="20"/>
              </w:rPr>
              <w:t xml:space="preserve">Outcome </w:t>
            </w:r>
            <w:r w:rsidRPr="00607681">
              <w:rPr>
                <w:rFonts w:ascii="Calibri" w:hAnsi="Calibri" w:cs="Arial"/>
                <w:sz w:val="20"/>
                <w:szCs w:val="20"/>
              </w:rPr>
              <w:t>(1 – 3)</w:t>
            </w:r>
          </w:p>
          <w:p w14:paraId="368B68B8" w14:textId="77777777" w:rsidR="005D41E9" w:rsidRPr="00607681" w:rsidRDefault="005D41E9" w:rsidP="008B6A8B">
            <w:pPr>
              <w:spacing w:after="0"/>
              <w:rPr>
                <w:rFonts w:ascii="Calibri" w:hAnsi="Calibri" w:cs="Arial"/>
                <w:sz w:val="20"/>
                <w:szCs w:val="20"/>
              </w:rPr>
            </w:pPr>
          </w:p>
        </w:tc>
        <w:tc>
          <w:tcPr>
            <w:tcW w:w="1505" w:type="pct"/>
            <w:shd w:val="clear" w:color="auto" w:fill="EAF1DD" w:themeFill="accent3" w:themeFillTint="33"/>
          </w:tcPr>
          <w:p w14:paraId="1D3D2600" w14:textId="77777777" w:rsidR="005D41E9" w:rsidRPr="00607681" w:rsidRDefault="004A3E26" w:rsidP="008B6A8B">
            <w:pPr>
              <w:tabs>
                <w:tab w:val="right" w:pos="2903"/>
              </w:tabs>
              <w:spacing w:after="0"/>
              <w:rPr>
                <w:rFonts w:ascii="Calibri" w:hAnsi="Calibri" w:cs="Arial"/>
                <w:sz w:val="20"/>
                <w:szCs w:val="20"/>
              </w:rPr>
            </w:pPr>
            <w:r w:rsidRPr="00607681">
              <w:rPr>
                <w:rFonts w:ascii="Calibri" w:hAnsi="Calibri" w:cs="Arial"/>
                <w:b/>
                <w:sz w:val="20"/>
                <w:szCs w:val="20"/>
              </w:rPr>
              <w:t>Outcome Indicators</w:t>
            </w:r>
            <w:r w:rsidR="005D41E9" w:rsidRPr="00607681">
              <w:rPr>
                <w:rFonts w:ascii="Calibri" w:hAnsi="Calibri" w:cs="Arial"/>
                <w:b/>
                <w:sz w:val="20"/>
                <w:szCs w:val="20"/>
              </w:rPr>
              <w:tab/>
            </w:r>
          </w:p>
        </w:tc>
        <w:tc>
          <w:tcPr>
            <w:tcW w:w="777" w:type="pct"/>
            <w:gridSpan w:val="2"/>
            <w:shd w:val="clear" w:color="auto" w:fill="EAF1DD" w:themeFill="accent3" w:themeFillTint="33"/>
          </w:tcPr>
          <w:p w14:paraId="4DE78898" w14:textId="77777777" w:rsidR="005D41E9" w:rsidRPr="00607681" w:rsidRDefault="005D41E9" w:rsidP="008B6A8B">
            <w:pPr>
              <w:spacing w:after="0"/>
              <w:jc w:val="center"/>
              <w:rPr>
                <w:rFonts w:ascii="Calibri" w:hAnsi="Calibri" w:cs="Arial"/>
                <w:b/>
                <w:sz w:val="20"/>
                <w:szCs w:val="20"/>
              </w:rPr>
            </w:pPr>
            <w:r w:rsidRPr="00607681">
              <w:rPr>
                <w:rFonts w:ascii="Calibri" w:hAnsi="Calibri" w:cs="Arial"/>
                <w:b/>
                <w:sz w:val="20"/>
                <w:szCs w:val="20"/>
              </w:rPr>
              <w:t>Baseline</w:t>
            </w:r>
          </w:p>
          <w:p w14:paraId="46700AB5" w14:textId="77777777" w:rsidR="005D41E9" w:rsidRPr="00607681" w:rsidRDefault="005D41E9" w:rsidP="008B6A8B">
            <w:pPr>
              <w:spacing w:after="0"/>
              <w:jc w:val="center"/>
              <w:rPr>
                <w:rFonts w:ascii="Calibri" w:hAnsi="Calibri" w:cs="Arial"/>
                <w:sz w:val="20"/>
                <w:szCs w:val="20"/>
              </w:rPr>
            </w:pPr>
            <w:r w:rsidRPr="00607681">
              <w:rPr>
                <w:rFonts w:ascii="Calibri" w:hAnsi="Calibri" w:cs="Arial"/>
                <w:sz w:val="20"/>
                <w:szCs w:val="20"/>
              </w:rPr>
              <w:t>[year]</w:t>
            </w:r>
          </w:p>
        </w:tc>
        <w:tc>
          <w:tcPr>
            <w:tcW w:w="714" w:type="pct"/>
            <w:gridSpan w:val="2"/>
            <w:shd w:val="clear" w:color="auto" w:fill="EAF1DD" w:themeFill="accent3" w:themeFillTint="33"/>
          </w:tcPr>
          <w:p w14:paraId="53579346" w14:textId="77777777" w:rsidR="005D41E9" w:rsidRPr="00607681" w:rsidRDefault="005D41E9" w:rsidP="008B6A8B">
            <w:pPr>
              <w:spacing w:after="0"/>
              <w:jc w:val="center"/>
              <w:rPr>
                <w:rFonts w:ascii="Calibri" w:hAnsi="Calibri" w:cs="Arial"/>
                <w:b/>
                <w:sz w:val="20"/>
                <w:szCs w:val="20"/>
              </w:rPr>
            </w:pPr>
            <w:r w:rsidRPr="00607681">
              <w:rPr>
                <w:rFonts w:ascii="Calibri" w:hAnsi="Calibri" w:cs="Arial"/>
                <w:b/>
                <w:sz w:val="20"/>
                <w:szCs w:val="20"/>
              </w:rPr>
              <w:t>Target</w:t>
            </w:r>
          </w:p>
          <w:p w14:paraId="61B9D63E" w14:textId="77777777" w:rsidR="005D41E9" w:rsidRPr="00607681" w:rsidRDefault="005D41E9" w:rsidP="008B6A8B">
            <w:pPr>
              <w:spacing w:after="0"/>
              <w:jc w:val="center"/>
              <w:rPr>
                <w:rFonts w:ascii="Calibri" w:hAnsi="Calibri" w:cs="Arial"/>
                <w:sz w:val="20"/>
                <w:szCs w:val="20"/>
              </w:rPr>
            </w:pPr>
            <w:r w:rsidRPr="00607681">
              <w:rPr>
                <w:rFonts w:ascii="Calibri" w:hAnsi="Calibri" w:cs="Arial"/>
                <w:sz w:val="20"/>
                <w:szCs w:val="20"/>
              </w:rPr>
              <w:t>[year]</w:t>
            </w:r>
          </w:p>
        </w:tc>
        <w:tc>
          <w:tcPr>
            <w:tcW w:w="685" w:type="pct"/>
            <w:shd w:val="clear" w:color="auto" w:fill="EAF1DD" w:themeFill="accent3" w:themeFillTint="33"/>
          </w:tcPr>
          <w:p w14:paraId="315D055B" w14:textId="77777777" w:rsidR="005D41E9" w:rsidRPr="00607681" w:rsidRDefault="005D41E9" w:rsidP="008B6A8B">
            <w:pPr>
              <w:spacing w:after="0"/>
              <w:rPr>
                <w:rFonts w:ascii="Calibri" w:hAnsi="Calibri" w:cs="Arial"/>
                <w:sz w:val="20"/>
                <w:szCs w:val="20"/>
              </w:rPr>
            </w:pPr>
            <w:r w:rsidRPr="00607681">
              <w:rPr>
                <w:rFonts w:ascii="Calibri" w:hAnsi="Calibri" w:cs="Arial"/>
                <w:b/>
                <w:sz w:val="20"/>
                <w:szCs w:val="20"/>
              </w:rPr>
              <w:t>Assumptions</w:t>
            </w:r>
          </w:p>
        </w:tc>
      </w:tr>
      <w:tr w:rsidR="005D41E9" w:rsidRPr="00A8279B" w14:paraId="1181E521" w14:textId="77777777" w:rsidTr="008B6A8B">
        <w:trPr>
          <w:trHeight w:val="336"/>
          <w:jc w:val="center"/>
        </w:trPr>
        <w:tc>
          <w:tcPr>
            <w:tcW w:w="1320" w:type="pct"/>
            <w:vMerge w:val="restart"/>
            <w:shd w:val="clear" w:color="auto" w:fill="auto"/>
          </w:tcPr>
          <w:p w14:paraId="09B71BD6" w14:textId="77777777" w:rsidR="005D41E9" w:rsidRPr="00607681" w:rsidRDefault="005D41E9" w:rsidP="008B6A8B">
            <w:pPr>
              <w:spacing w:after="0"/>
              <w:rPr>
                <w:rFonts w:ascii="Calibri" w:hAnsi="Calibri" w:cs="Arial"/>
                <w:b/>
                <w:sz w:val="20"/>
                <w:szCs w:val="20"/>
              </w:rPr>
            </w:pPr>
          </w:p>
        </w:tc>
        <w:tc>
          <w:tcPr>
            <w:tcW w:w="1505" w:type="pct"/>
            <w:vMerge w:val="restart"/>
            <w:shd w:val="clear" w:color="auto" w:fill="auto"/>
          </w:tcPr>
          <w:p w14:paraId="50B39E1C" w14:textId="77777777" w:rsidR="005D41E9" w:rsidRPr="00607681" w:rsidRDefault="005D41E9" w:rsidP="008B6A8B">
            <w:pPr>
              <w:spacing w:after="0"/>
              <w:rPr>
                <w:rFonts w:ascii="Calibri" w:hAnsi="Calibri" w:cs="Arial"/>
                <w:sz w:val="20"/>
                <w:szCs w:val="20"/>
              </w:rPr>
            </w:pPr>
          </w:p>
        </w:tc>
        <w:tc>
          <w:tcPr>
            <w:tcW w:w="777" w:type="pct"/>
            <w:gridSpan w:val="2"/>
            <w:shd w:val="clear" w:color="auto" w:fill="auto"/>
          </w:tcPr>
          <w:p w14:paraId="15C568F3" w14:textId="77777777" w:rsidR="005D41E9" w:rsidRPr="00607681" w:rsidRDefault="005D41E9" w:rsidP="008B6A8B">
            <w:pPr>
              <w:spacing w:after="0"/>
              <w:jc w:val="center"/>
              <w:rPr>
                <w:rFonts w:ascii="Calibri" w:hAnsi="Calibri" w:cs="Arial"/>
                <w:b/>
                <w:sz w:val="20"/>
                <w:szCs w:val="20"/>
              </w:rPr>
            </w:pPr>
          </w:p>
        </w:tc>
        <w:tc>
          <w:tcPr>
            <w:tcW w:w="714" w:type="pct"/>
            <w:gridSpan w:val="2"/>
            <w:shd w:val="clear" w:color="auto" w:fill="auto"/>
          </w:tcPr>
          <w:p w14:paraId="5157DE69" w14:textId="77777777" w:rsidR="005D41E9" w:rsidRPr="00607681" w:rsidRDefault="005D41E9" w:rsidP="008B6A8B">
            <w:pPr>
              <w:spacing w:after="0"/>
              <w:jc w:val="center"/>
              <w:rPr>
                <w:rFonts w:ascii="Calibri" w:hAnsi="Calibri" w:cs="Arial"/>
                <w:b/>
                <w:sz w:val="20"/>
                <w:szCs w:val="20"/>
              </w:rPr>
            </w:pPr>
          </w:p>
        </w:tc>
        <w:tc>
          <w:tcPr>
            <w:tcW w:w="685" w:type="pct"/>
            <w:vMerge w:val="restart"/>
            <w:shd w:val="clear" w:color="auto" w:fill="auto"/>
          </w:tcPr>
          <w:p w14:paraId="32FC3B76" w14:textId="77777777" w:rsidR="005D41E9" w:rsidRPr="00607681" w:rsidRDefault="005D41E9" w:rsidP="008B6A8B">
            <w:pPr>
              <w:spacing w:after="0"/>
              <w:rPr>
                <w:rFonts w:ascii="Calibri" w:hAnsi="Calibri" w:cs="Arial"/>
                <w:b/>
                <w:sz w:val="20"/>
                <w:szCs w:val="20"/>
              </w:rPr>
            </w:pPr>
          </w:p>
        </w:tc>
      </w:tr>
      <w:tr w:rsidR="005D41E9" w:rsidRPr="00A8279B" w14:paraId="338C62C6" w14:textId="77777777" w:rsidTr="008B6A8B">
        <w:trPr>
          <w:trHeight w:val="271"/>
          <w:jc w:val="center"/>
        </w:trPr>
        <w:tc>
          <w:tcPr>
            <w:tcW w:w="1320" w:type="pct"/>
            <w:vMerge/>
            <w:shd w:val="clear" w:color="auto" w:fill="auto"/>
          </w:tcPr>
          <w:p w14:paraId="3F3FCC80" w14:textId="77777777" w:rsidR="005D41E9" w:rsidRPr="00607681" w:rsidRDefault="005D41E9" w:rsidP="008B6A8B">
            <w:pPr>
              <w:spacing w:after="0"/>
              <w:rPr>
                <w:rFonts w:ascii="Calibri" w:hAnsi="Calibri" w:cs="Arial"/>
                <w:b/>
                <w:sz w:val="20"/>
                <w:szCs w:val="20"/>
              </w:rPr>
            </w:pPr>
          </w:p>
        </w:tc>
        <w:tc>
          <w:tcPr>
            <w:tcW w:w="1505" w:type="pct"/>
            <w:vMerge/>
            <w:shd w:val="clear" w:color="auto" w:fill="auto"/>
          </w:tcPr>
          <w:p w14:paraId="0D95161B" w14:textId="77777777" w:rsidR="005D41E9" w:rsidRPr="00607681" w:rsidRDefault="005D41E9" w:rsidP="008B6A8B">
            <w:pPr>
              <w:spacing w:after="0"/>
              <w:rPr>
                <w:rFonts w:ascii="Calibri" w:hAnsi="Calibri" w:cs="Arial"/>
                <w:sz w:val="20"/>
                <w:szCs w:val="20"/>
              </w:rPr>
            </w:pPr>
          </w:p>
        </w:tc>
        <w:tc>
          <w:tcPr>
            <w:tcW w:w="1491" w:type="pct"/>
            <w:gridSpan w:val="4"/>
            <w:shd w:val="clear" w:color="auto" w:fill="FFFFFF"/>
          </w:tcPr>
          <w:p w14:paraId="2B7DC7DA" w14:textId="77777777" w:rsidR="005D41E9" w:rsidRPr="00607681" w:rsidRDefault="005D41E9" w:rsidP="008B6A8B">
            <w:pPr>
              <w:spacing w:after="0"/>
              <w:rPr>
                <w:rFonts w:ascii="Calibri" w:hAnsi="Calibri" w:cs="Arial"/>
                <w:sz w:val="20"/>
                <w:szCs w:val="20"/>
              </w:rPr>
            </w:pPr>
            <w:r w:rsidRPr="00607681">
              <w:rPr>
                <w:rFonts w:ascii="Calibri" w:hAnsi="Calibri" w:cs="Arial"/>
                <w:sz w:val="18"/>
                <w:szCs w:val="18"/>
              </w:rPr>
              <w:t>Source:</w:t>
            </w:r>
          </w:p>
        </w:tc>
        <w:tc>
          <w:tcPr>
            <w:tcW w:w="685" w:type="pct"/>
            <w:vMerge/>
            <w:shd w:val="clear" w:color="auto" w:fill="auto"/>
          </w:tcPr>
          <w:p w14:paraId="1368B8F6" w14:textId="77777777" w:rsidR="005D41E9" w:rsidRPr="00607681" w:rsidRDefault="005D41E9" w:rsidP="008B6A8B">
            <w:pPr>
              <w:spacing w:after="0"/>
              <w:rPr>
                <w:rFonts w:ascii="Calibri" w:hAnsi="Calibri" w:cs="Arial"/>
                <w:sz w:val="20"/>
                <w:szCs w:val="20"/>
              </w:rPr>
            </w:pPr>
          </w:p>
        </w:tc>
      </w:tr>
      <w:tr w:rsidR="005D41E9" w:rsidRPr="00A8279B" w14:paraId="705FF8D3" w14:textId="77777777" w:rsidTr="008B6A8B">
        <w:trPr>
          <w:trHeight w:val="349"/>
          <w:jc w:val="center"/>
        </w:trPr>
        <w:tc>
          <w:tcPr>
            <w:tcW w:w="1320" w:type="pct"/>
            <w:vMerge/>
            <w:shd w:val="clear" w:color="auto" w:fill="auto"/>
          </w:tcPr>
          <w:p w14:paraId="2BB6229E" w14:textId="77777777" w:rsidR="005D41E9" w:rsidRPr="00607681" w:rsidRDefault="005D41E9" w:rsidP="008B6A8B">
            <w:pPr>
              <w:spacing w:after="0"/>
              <w:rPr>
                <w:rFonts w:ascii="Calibri" w:hAnsi="Calibri" w:cs="Arial"/>
                <w:b/>
                <w:sz w:val="20"/>
                <w:szCs w:val="20"/>
              </w:rPr>
            </w:pPr>
          </w:p>
        </w:tc>
        <w:tc>
          <w:tcPr>
            <w:tcW w:w="1505" w:type="pct"/>
            <w:vMerge w:val="restart"/>
            <w:shd w:val="clear" w:color="auto" w:fill="FFFFFF"/>
          </w:tcPr>
          <w:p w14:paraId="055AD554" w14:textId="77777777" w:rsidR="005D41E9" w:rsidRPr="00607681" w:rsidRDefault="005D41E9" w:rsidP="008B6A8B">
            <w:pPr>
              <w:spacing w:after="0"/>
              <w:rPr>
                <w:rFonts w:ascii="Calibri" w:hAnsi="Calibri" w:cs="Arial"/>
                <w:b/>
                <w:sz w:val="20"/>
                <w:szCs w:val="20"/>
              </w:rPr>
            </w:pPr>
          </w:p>
        </w:tc>
        <w:tc>
          <w:tcPr>
            <w:tcW w:w="777" w:type="pct"/>
            <w:gridSpan w:val="2"/>
            <w:shd w:val="clear" w:color="auto" w:fill="FFFFFF"/>
          </w:tcPr>
          <w:p w14:paraId="08B6A766" w14:textId="77777777" w:rsidR="005D41E9" w:rsidRPr="00607681" w:rsidRDefault="005D41E9" w:rsidP="008B6A8B">
            <w:pPr>
              <w:spacing w:after="0"/>
              <w:jc w:val="center"/>
              <w:rPr>
                <w:rFonts w:ascii="Calibri" w:hAnsi="Calibri" w:cs="Arial"/>
                <w:b/>
                <w:sz w:val="20"/>
                <w:szCs w:val="20"/>
              </w:rPr>
            </w:pPr>
          </w:p>
        </w:tc>
        <w:tc>
          <w:tcPr>
            <w:tcW w:w="714" w:type="pct"/>
            <w:gridSpan w:val="2"/>
            <w:shd w:val="clear" w:color="auto" w:fill="FFFFFF"/>
          </w:tcPr>
          <w:p w14:paraId="6240AA27" w14:textId="77777777" w:rsidR="005D41E9" w:rsidRPr="00607681" w:rsidRDefault="005D41E9" w:rsidP="008B6A8B">
            <w:pPr>
              <w:spacing w:after="0"/>
              <w:jc w:val="center"/>
              <w:rPr>
                <w:rFonts w:ascii="Calibri" w:hAnsi="Calibri" w:cs="Arial"/>
                <w:b/>
                <w:sz w:val="20"/>
                <w:szCs w:val="20"/>
              </w:rPr>
            </w:pPr>
          </w:p>
        </w:tc>
        <w:tc>
          <w:tcPr>
            <w:tcW w:w="685" w:type="pct"/>
            <w:vMerge/>
            <w:shd w:val="clear" w:color="auto" w:fill="auto"/>
          </w:tcPr>
          <w:p w14:paraId="65CC798D" w14:textId="77777777" w:rsidR="005D41E9" w:rsidRPr="00607681" w:rsidRDefault="005D41E9" w:rsidP="008B6A8B">
            <w:pPr>
              <w:spacing w:after="0"/>
              <w:rPr>
                <w:rFonts w:ascii="Calibri" w:hAnsi="Calibri" w:cs="Arial"/>
                <w:b/>
                <w:sz w:val="20"/>
                <w:szCs w:val="20"/>
              </w:rPr>
            </w:pPr>
          </w:p>
        </w:tc>
      </w:tr>
      <w:tr w:rsidR="005D41E9" w:rsidRPr="00A8279B" w14:paraId="2F61D813" w14:textId="77777777" w:rsidTr="008B6A8B">
        <w:trPr>
          <w:trHeight w:val="309"/>
          <w:jc w:val="center"/>
        </w:trPr>
        <w:tc>
          <w:tcPr>
            <w:tcW w:w="1320" w:type="pct"/>
            <w:vMerge/>
            <w:shd w:val="clear" w:color="auto" w:fill="auto"/>
          </w:tcPr>
          <w:p w14:paraId="2CD9B85B" w14:textId="77777777" w:rsidR="005D41E9" w:rsidRPr="00607681" w:rsidRDefault="005D41E9" w:rsidP="008B6A8B">
            <w:pPr>
              <w:spacing w:after="0"/>
              <w:rPr>
                <w:rFonts w:ascii="Calibri" w:hAnsi="Calibri" w:cs="Arial"/>
                <w:b/>
                <w:sz w:val="20"/>
                <w:szCs w:val="20"/>
              </w:rPr>
            </w:pPr>
          </w:p>
        </w:tc>
        <w:tc>
          <w:tcPr>
            <w:tcW w:w="1505" w:type="pct"/>
            <w:vMerge/>
            <w:shd w:val="clear" w:color="auto" w:fill="auto"/>
          </w:tcPr>
          <w:p w14:paraId="37823EB8" w14:textId="77777777" w:rsidR="005D41E9" w:rsidRPr="00607681" w:rsidRDefault="005D41E9" w:rsidP="008B6A8B">
            <w:pPr>
              <w:spacing w:after="0"/>
              <w:rPr>
                <w:rFonts w:ascii="Calibri" w:hAnsi="Calibri" w:cs="Arial"/>
                <w:b/>
                <w:sz w:val="20"/>
                <w:szCs w:val="20"/>
              </w:rPr>
            </w:pPr>
          </w:p>
        </w:tc>
        <w:tc>
          <w:tcPr>
            <w:tcW w:w="1491" w:type="pct"/>
            <w:gridSpan w:val="4"/>
            <w:shd w:val="clear" w:color="auto" w:fill="auto"/>
          </w:tcPr>
          <w:p w14:paraId="1AACF382" w14:textId="77777777" w:rsidR="005D41E9" w:rsidRPr="00607681" w:rsidRDefault="005D41E9" w:rsidP="008B6A8B">
            <w:pPr>
              <w:spacing w:after="0"/>
              <w:rPr>
                <w:rFonts w:ascii="Calibri" w:hAnsi="Calibri" w:cs="Arial"/>
                <w:sz w:val="18"/>
                <w:szCs w:val="18"/>
              </w:rPr>
            </w:pPr>
            <w:r w:rsidRPr="00607681">
              <w:rPr>
                <w:rFonts w:ascii="Calibri" w:hAnsi="Calibri" w:cs="Arial"/>
                <w:sz w:val="18"/>
                <w:szCs w:val="18"/>
              </w:rPr>
              <w:t>Source:</w:t>
            </w:r>
          </w:p>
        </w:tc>
        <w:tc>
          <w:tcPr>
            <w:tcW w:w="685" w:type="pct"/>
            <w:vMerge/>
            <w:shd w:val="clear" w:color="auto" w:fill="auto"/>
          </w:tcPr>
          <w:p w14:paraId="780693D2" w14:textId="77777777" w:rsidR="005D41E9" w:rsidRPr="00607681" w:rsidRDefault="005D41E9" w:rsidP="008B6A8B">
            <w:pPr>
              <w:spacing w:after="0"/>
              <w:rPr>
                <w:rFonts w:ascii="Calibri" w:hAnsi="Calibri" w:cs="Arial"/>
                <w:b/>
                <w:sz w:val="20"/>
                <w:szCs w:val="20"/>
              </w:rPr>
            </w:pPr>
          </w:p>
        </w:tc>
      </w:tr>
      <w:tr w:rsidR="009D5052" w:rsidRPr="00A8279B" w14:paraId="36F66D2E" w14:textId="77777777" w:rsidTr="00CF46FE">
        <w:trPr>
          <w:trHeight w:val="424"/>
          <w:jc w:val="center"/>
        </w:trPr>
        <w:tc>
          <w:tcPr>
            <w:tcW w:w="1320" w:type="pct"/>
            <w:shd w:val="clear" w:color="auto" w:fill="EAF1DD" w:themeFill="accent3" w:themeFillTint="33"/>
          </w:tcPr>
          <w:p w14:paraId="57AB233F" w14:textId="77777777" w:rsidR="009D5052" w:rsidRPr="00607681" w:rsidRDefault="009D5052" w:rsidP="008B6A8B">
            <w:pPr>
              <w:spacing w:after="0"/>
              <w:rPr>
                <w:rFonts w:ascii="Calibri" w:hAnsi="Calibri" w:cs="Arial"/>
                <w:b/>
                <w:sz w:val="20"/>
                <w:szCs w:val="20"/>
              </w:rPr>
            </w:pPr>
            <w:r w:rsidRPr="00607681">
              <w:rPr>
                <w:rFonts w:ascii="Calibri" w:hAnsi="Calibri" w:cs="Arial"/>
                <w:b/>
                <w:sz w:val="20"/>
                <w:szCs w:val="20"/>
              </w:rPr>
              <w:t>Outputs (for outcome 1 – 3)</w:t>
            </w:r>
          </w:p>
        </w:tc>
        <w:tc>
          <w:tcPr>
            <w:tcW w:w="1505" w:type="pct"/>
            <w:shd w:val="clear" w:color="auto" w:fill="EAF1DD" w:themeFill="accent3" w:themeFillTint="33"/>
          </w:tcPr>
          <w:p w14:paraId="5B7419A0" w14:textId="77777777" w:rsidR="009D5052" w:rsidRPr="00607681" w:rsidRDefault="009D5052" w:rsidP="008B6A8B">
            <w:pPr>
              <w:spacing w:after="0"/>
              <w:rPr>
                <w:rFonts w:ascii="Calibri" w:hAnsi="Calibri" w:cs="Arial"/>
                <w:b/>
                <w:sz w:val="20"/>
                <w:szCs w:val="20"/>
              </w:rPr>
            </w:pPr>
            <w:r w:rsidRPr="00607681">
              <w:rPr>
                <w:rFonts w:ascii="Calibri" w:hAnsi="Calibri" w:cs="Arial"/>
                <w:b/>
                <w:sz w:val="20"/>
                <w:szCs w:val="20"/>
              </w:rPr>
              <w:t>Output Indicators</w:t>
            </w:r>
          </w:p>
        </w:tc>
        <w:tc>
          <w:tcPr>
            <w:tcW w:w="483" w:type="pct"/>
            <w:shd w:val="clear" w:color="auto" w:fill="EAF1DD" w:themeFill="accent3" w:themeFillTint="33"/>
          </w:tcPr>
          <w:p w14:paraId="100804FE" w14:textId="77777777" w:rsidR="009D5052" w:rsidRPr="00607681" w:rsidRDefault="009D5052" w:rsidP="008B6A8B">
            <w:pPr>
              <w:spacing w:after="0"/>
              <w:jc w:val="center"/>
              <w:rPr>
                <w:rFonts w:ascii="Calibri" w:hAnsi="Calibri" w:cs="Arial"/>
                <w:b/>
                <w:sz w:val="20"/>
                <w:szCs w:val="20"/>
              </w:rPr>
            </w:pPr>
            <w:r w:rsidRPr="00607681">
              <w:rPr>
                <w:rFonts w:ascii="Calibri" w:hAnsi="Calibri" w:cs="Arial"/>
                <w:b/>
                <w:sz w:val="20"/>
                <w:szCs w:val="20"/>
              </w:rPr>
              <w:t>Baseline</w:t>
            </w:r>
          </w:p>
          <w:p w14:paraId="1EB42D09" w14:textId="77777777" w:rsidR="009D5052" w:rsidRPr="00607681" w:rsidRDefault="009D5052" w:rsidP="008B6A8B">
            <w:pPr>
              <w:spacing w:after="0"/>
              <w:jc w:val="center"/>
              <w:rPr>
                <w:rFonts w:ascii="Calibri" w:hAnsi="Calibri" w:cs="Arial"/>
                <w:sz w:val="20"/>
                <w:szCs w:val="20"/>
              </w:rPr>
            </w:pPr>
            <w:r w:rsidRPr="00607681">
              <w:rPr>
                <w:rFonts w:ascii="Calibri" w:hAnsi="Calibri" w:cs="Arial"/>
                <w:sz w:val="20"/>
                <w:szCs w:val="20"/>
              </w:rPr>
              <w:t>[year]</w:t>
            </w:r>
          </w:p>
        </w:tc>
        <w:tc>
          <w:tcPr>
            <w:tcW w:w="612" w:type="pct"/>
            <w:gridSpan w:val="2"/>
            <w:shd w:val="clear" w:color="auto" w:fill="EAF1DD" w:themeFill="accent3" w:themeFillTint="33"/>
          </w:tcPr>
          <w:p w14:paraId="013084EB" w14:textId="77777777" w:rsidR="009D5052" w:rsidRPr="00607681" w:rsidRDefault="009D5052" w:rsidP="008B6A8B">
            <w:pPr>
              <w:spacing w:after="0"/>
              <w:jc w:val="center"/>
              <w:rPr>
                <w:rFonts w:ascii="Calibri" w:hAnsi="Calibri" w:cs="Arial"/>
                <w:b/>
                <w:sz w:val="20"/>
                <w:szCs w:val="20"/>
              </w:rPr>
            </w:pPr>
            <w:r w:rsidRPr="00607681">
              <w:rPr>
                <w:rFonts w:ascii="Calibri" w:hAnsi="Calibri" w:cs="Arial"/>
                <w:b/>
                <w:sz w:val="20"/>
                <w:szCs w:val="20"/>
              </w:rPr>
              <w:t>Milestone</w:t>
            </w:r>
          </w:p>
          <w:p w14:paraId="3D67EC42" w14:textId="77777777" w:rsidR="009D5052" w:rsidRPr="00607681" w:rsidRDefault="009D5052" w:rsidP="008B6A8B">
            <w:pPr>
              <w:spacing w:after="0"/>
              <w:jc w:val="center"/>
              <w:rPr>
                <w:rFonts w:ascii="Calibri" w:hAnsi="Calibri" w:cs="Arial"/>
                <w:sz w:val="20"/>
                <w:szCs w:val="20"/>
              </w:rPr>
            </w:pPr>
            <w:r w:rsidRPr="00607681">
              <w:rPr>
                <w:rFonts w:ascii="Calibri" w:hAnsi="Calibri" w:cs="Arial"/>
                <w:sz w:val="20"/>
                <w:szCs w:val="20"/>
              </w:rPr>
              <w:t>[year]</w:t>
            </w:r>
          </w:p>
        </w:tc>
        <w:tc>
          <w:tcPr>
            <w:tcW w:w="396" w:type="pct"/>
            <w:shd w:val="clear" w:color="auto" w:fill="EAF1DD" w:themeFill="accent3" w:themeFillTint="33"/>
          </w:tcPr>
          <w:p w14:paraId="56DF855B" w14:textId="77777777" w:rsidR="009D5052" w:rsidRPr="00607681" w:rsidRDefault="009D5052" w:rsidP="008B6A8B">
            <w:pPr>
              <w:spacing w:after="0"/>
              <w:jc w:val="center"/>
              <w:rPr>
                <w:rFonts w:ascii="Calibri" w:hAnsi="Calibri" w:cs="Arial"/>
                <w:b/>
                <w:sz w:val="20"/>
                <w:szCs w:val="20"/>
              </w:rPr>
            </w:pPr>
            <w:r w:rsidRPr="00607681">
              <w:rPr>
                <w:rFonts w:ascii="Calibri" w:hAnsi="Calibri" w:cs="Arial"/>
                <w:b/>
                <w:sz w:val="20"/>
                <w:szCs w:val="20"/>
              </w:rPr>
              <w:t>Target</w:t>
            </w:r>
          </w:p>
          <w:p w14:paraId="580BD025" w14:textId="77777777" w:rsidR="009D5052" w:rsidRPr="00607681" w:rsidRDefault="009D5052" w:rsidP="008B6A8B">
            <w:pPr>
              <w:spacing w:after="0"/>
              <w:jc w:val="center"/>
              <w:rPr>
                <w:rFonts w:ascii="Calibri" w:hAnsi="Calibri" w:cs="Arial"/>
                <w:sz w:val="20"/>
                <w:szCs w:val="20"/>
              </w:rPr>
            </w:pPr>
            <w:r w:rsidRPr="00607681">
              <w:rPr>
                <w:rFonts w:ascii="Calibri" w:hAnsi="Calibri" w:cs="Arial"/>
                <w:sz w:val="20"/>
                <w:szCs w:val="20"/>
              </w:rPr>
              <w:t>[year]</w:t>
            </w:r>
          </w:p>
        </w:tc>
        <w:tc>
          <w:tcPr>
            <w:tcW w:w="685" w:type="pct"/>
            <w:shd w:val="clear" w:color="auto" w:fill="EAF1DD" w:themeFill="accent3" w:themeFillTint="33"/>
          </w:tcPr>
          <w:p w14:paraId="583CFE58" w14:textId="77777777" w:rsidR="009D5052" w:rsidRPr="00607681" w:rsidRDefault="009D5052" w:rsidP="008B6A8B">
            <w:pPr>
              <w:spacing w:after="0"/>
              <w:jc w:val="center"/>
              <w:rPr>
                <w:rFonts w:ascii="Calibri" w:hAnsi="Calibri" w:cs="Arial"/>
                <w:b/>
                <w:sz w:val="20"/>
                <w:szCs w:val="20"/>
              </w:rPr>
            </w:pPr>
            <w:r w:rsidRPr="00607681">
              <w:rPr>
                <w:rFonts w:ascii="Calibri" w:hAnsi="Calibri" w:cs="Arial"/>
                <w:b/>
                <w:sz w:val="20"/>
                <w:szCs w:val="20"/>
              </w:rPr>
              <w:t>Assumptions</w:t>
            </w:r>
          </w:p>
        </w:tc>
      </w:tr>
      <w:tr w:rsidR="009D5052" w:rsidRPr="00A8279B" w14:paraId="0C7C4F1D" w14:textId="77777777" w:rsidTr="008B6A8B">
        <w:trPr>
          <w:trHeight w:val="280"/>
          <w:jc w:val="center"/>
        </w:trPr>
        <w:tc>
          <w:tcPr>
            <w:tcW w:w="1320" w:type="pct"/>
            <w:vMerge w:val="restart"/>
            <w:shd w:val="clear" w:color="auto" w:fill="auto"/>
          </w:tcPr>
          <w:p w14:paraId="26C7572D" w14:textId="77777777" w:rsidR="009D5052" w:rsidRPr="00607681" w:rsidRDefault="009D5052" w:rsidP="008B6A8B">
            <w:pPr>
              <w:spacing w:after="0"/>
              <w:rPr>
                <w:rFonts w:ascii="Calibri" w:hAnsi="Calibri" w:cs="Arial"/>
                <w:b/>
                <w:sz w:val="20"/>
                <w:szCs w:val="20"/>
              </w:rPr>
            </w:pPr>
          </w:p>
        </w:tc>
        <w:tc>
          <w:tcPr>
            <w:tcW w:w="1505" w:type="pct"/>
            <w:vMerge w:val="restart"/>
            <w:shd w:val="clear" w:color="auto" w:fill="auto"/>
          </w:tcPr>
          <w:p w14:paraId="48682E8A" w14:textId="77777777" w:rsidR="009D5052" w:rsidRPr="00607681" w:rsidRDefault="009D5052" w:rsidP="008B6A8B">
            <w:pPr>
              <w:spacing w:after="0"/>
              <w:rPr>
                <w:rFonts w:ascii="Calibri" w:hAnsi="Calibri" w:cs="Arial"/>
                <w:b/>
                <w:sz w:val="20"/>
                <w:szCs w:val="20"/>
              </w:rPr>
            </w:pPr>
          </w:p>
        </w:tc>
        <w:tc>
          <w:tcPr>
            <w:tcW w:w="483" w:type="pct"/>
            <w:shd w:val="clear" w:color="auto" w:fill="auto"/>
          </w:tcPr>
          <w:p w14:paraId="5FCE5220" w14:textId="77777777" w:rsidR="009D5052" w:rsidRPr="00607681" w:rsidRDefault="009D5052" w:rsidP="008B6A8B">
            <w:pPr>
              <w:spacing w:after="0"/>
              <w:rPr>
                <w:rFonts w:ascii="Calibri" w:hAnsi="Calibri" w:cs="Arial"/>
                <w:sz w:val="20"/>
                <w:szCs w:val="20"/>
              </w:rPr>
            </w:pPr>
          </w:p>
        </w:tc>
        <w:tc>
          <w:tcPr>
            <w:tcW w:w="612" w:type="pct"/>
            <w:gridSpan w:val="2"/>
            <w:shd w:val="clear" w:color="auto" w:fill="auto"/>
          </w:tcPr>
          <w:p w14:paraId="09318858" w14:textId="77777777" w:rsidR="009D5052" w:rsidRPr="00607681" w:rsidRDefault="009D5052" w:rsidP="008B6A8B">
            <w:pPr>
              <w:spacing w:after="0"/>
              <w:rPr>
                <w:rFonts w:ascii="Calibri" w:hAnsi="Calibri" w:cs="Arial"/>
                <w:sz w:val="20"/>
                <w:szCs w:val="20"/>
              </w:rPr>
            </w:pPr>
          </w:p>
        </w:tc>
        <w:tc>
          <w:tcPr>
            <w:tcW w:w="396" w:type="pct"/>
            <w:shd w:val="clear" w:color="auto" w:fill="auto"/>
          </w:tcPr>
          <w:p w14:paraId="4C484EF7" w14:textId="77777777" w:rsidR="009D5052" w:rsidRPr="00607681" w:rsidRDefault="009D5052" w:rsidP="008B6A8B">
            <w:pPr>
              <w:spacing w:after="0"/>
              <w:rPr>
                <w:rFonts w:ascii="Calibri" w:hAnsi="Calibri" w:cs="Arial"/>
                <w:sz w:val="20"/>
                <w:szCs w:val="20"/>
              </w:rPr>
            </w:pPr>
          </w:p>
        </w:tc>
        <w:tc>
          <w:tcPr>
            <w:tcW w:w="685" w:type="pct"/>
            <w:vMerge w:val="restart"/>
            <w:shd w:val="clear" w:color="auto" w:fill="auto"/>
          </w:tcPr>
          <w:p w14:paraId="0D0A4003" w14:textId="77777777" w:rsidR="009D5052" w:rsidRPr="00607681" w:rsidRDefault="009D5052" w:rsidP="008B6A8B">
            <w:pPr>
              <w:spacing w:after="0"/>
              <w:rPr>
                <w:rFonts w:ascii="Calibri" w:hAnsi="Calibri" w:cs="Arial"/>
                <w:sz w:val="20"/>
                <w:szCs w:val="20"/>
              </w:rPr>
            </w:pPr>
          </w:p>
          <w:p w14:paraId="5D46643E" w14:textId="77777777" w:rsidR="009D5052" w:rsidRPr="00607681" w:rsidRDefault="009D5052" w:rsidP="008B6A8B">
            <w:pPr>
              <w:spacing w:after="0"/>
              <w:rPr>
                <w:rFonts w:ascii="Calibri" w:hAnsi="Calibri" w:cs="Arial"/>
                <w:sz w:val="20"/>
                <w:szCs w:val="20"/>
              </w:rPr>
            </w:pPr>
          </w:p>
          <w:p w14:paraId="70807E5B" w14:textId="77777777" w:rsidR="009D5052" w:rsidRPr="00607681" w:rsidRDefault="009D5052" w:rsidP="008B6A8B">
            <w:pPr>
              <w:spacing w:after="0"/>
              <w:rPr>
                <w:rFonts w:ascii="Calibri" w:hAnsi="Calibri" w:cs="Arial"/>
                <w:sz w:val="20"/>
                <w:szCs w:val="20"/>
              </w:rPr>
            </w:pPr>
          </w:p>
        </w:tc>
      </w:tr>
      <w:tr w:rsidR="009D5052" w:rsidRPr="00A8279B" w14:paraId="24FA458F" w14:textId="77777777" w:rsidTr="000E7700">
        <w:trPr>
          <w:trHeight w:val="246"/>
          <w:jc w:val="center"/>
        </w:trPr>
        <w:tc>
          <w:tcPr>
            <w:tcW w:w="1320" w:type="pct"/>
            <w:vMerge/>
            <w:shd w:val="clear" w:color="auto" w:fill="auto"/>
          </w:tcPr>
          <w:p w14:paraId="17F3CE26" w14:textId="77777777" w:rsidR="009D5052" w:rsidRPr="008B6A8B" w:rsidRDefault="009D5052" w:rsidP="004C2551">
            <w:pPr>
              <w:rPr>
                <w:rFonts w:cs="Arial"/>
                <w:b/>
                <w:sz w:val="20"/>
                <w:szCs w:val="20"/>
              </w:rPr>
            </w:pPr>
          </w:p>
        </w:tc>
        <w:tc>
          <w:tcPr>
            <w:tcW w:w="1505" w:type="pct"/>
            <w:vMerge/>
            <w:shd w:val="clear" w:color="auto" w:fill="auto"/>
          </w:tcPr>
          <w:p w14:paraId="7F384DA2" w14:textId="77777777" w:rsidR="009D5052" w:rsidRPr="008B6A8B" w:rsidRDefault="009D5052" w:rsidP="004C2551">
            <w:pPr>
              <w:rPr>
                <w:rFonts w:cs="Arial"/>
                <w:b/>
                <w:sz w:val="20"/>
                <w:szCs w:val="20"/>
              </w:rPr>
            </w:pPr>
          </w:p>
        </w:tc>
        <w:tc>
          <w:tcPr>
            <w:tcW w:w="1491" w:type="pct"/>
            <w:gridSpan w:val="4"/>
            <w:shd w:val="clear" w:color="auto" w:fill="FFFFFF"/>
          </w:tcPr>
          <w:p w14:paraId="2E074B25" w14:textId="77777777" w:rsidR="009D5052" w:rsidRPr="00607681" w:rsidRDefault="005D41E9" w:rsidP="008B6A8B">
            <w:pPr>
              <w:spacing w:after="0"/>
              <w:rPr>
                <w:rFonts w:ascii="Calibri" w:hAnsi="Calibri" w:cs="Arial"/>
                <w:sz w:val="18"/>
                <w:szCs w:val="18"/>
              </w:rPr>
            </w:pPr>
            <w:r w:rsidRPr="00607681">
              <w:rPr>
                <w:rFonts w:ascii="Calibri" w:hAnsi="Calibri" w:cs="Arial"/>
                <w:sz w:val="18"/>
                <w:szCs w:val="18"/>
              </w:rPr>
              <w:t>Source</w:t>
            </w:r>
            <w:r w:rsidR="009D5052" w:rsidRPr="00607681">
              <w:rPr>
                <w:rFonts w:ascii="Calibri" w:hAnsi="Calibri" w:cs="Arial"/>
                <w:sz w:val="18"/>
                <w:szCs w:val="18"/>
              </w:rPr>
              <w:t>:</w:t>
            </w:r>
          </w:p>
        </w:tc>
        <w:tc>
          <w:tcPr>
            <w:tcW w:w="685" w:type="pct"/>
            <w:vMerge/>
            <w:shd w:val="clear" w:color="auto" w:fill="auto"/>
          </w:tcPr>
          <w:p w14:paraId="68DA97B1" w14:textId="77777777" w:rsidR="009D5052" w:rsidRPr="008B6A8B" w:rsidRDefault="009D5052" w:rsidP="008B6A8B">
            <w:pPr>
              <w:spacing w:after="0"/>
              <w:rPr>
                <w:rFonts w:ascii="Calibri" w:hAnsi="Calibri" w:cs="Arial"/>
                <w:sz w:val="20"/>
                <w:szCs w:val="20"/>
              </w:rPr>
            </w:pPr>
          </w:p>
        </w:tc>
      </w:tr>
      <w:tr w:rsidR="009D5052" w:rsidRPr="00A8279B" w14:paraId="323CE78B" w14:textId="77777777" w:rsidTr="008B6A8B">
        <w:trPr>
          <w:trHeight w:val="271"/>
          <w:jc w:val="center"/>
        </w:trPr>
        <w:tc>
          <w:tcPr>
            <w:tcW w:w="1320" w:type="pct"/>
            <w:vMerge/>
            <w:shd w:val="clear" w:color="auto" w:fill="auto"/>
          </w:tcPr>
          <w:p w14:paraId="304B33C6" w14:textId="77777777" w:rsidR="009D5052" w:rsidRPr="008B6A8B" w:rsidRDefault="009D5052" w:rsidP="004C2551">
            <w:pPr>
              <w:rPr>
                <w:rFonts w:cs="Arial"/>
                <w:b/>
                <w:sz w:val="20"/>
                <w:szCs w:val="20"/>
              </w:rPr>
            </w:pPr>
          </w:p>
        </w:tc>
        <w:tc>
          <w:tcPr>
            <w:tcW w:w="1505" w:type="pct"/>
            <w:vMerge w:val="restart"/>
            <w:shd w:val="clear" w:color="auto" w:fill="auto"/>
          </w:tcPr>
          <w:p w14:paraId="500E0EF1" w14:textId="77777777" w:rsidR="009D5052" w:rsidRPr="008B6A8B" w:rsidRDefault="009D5052" w:rsidP="004C2551">
            <w:pPr>
              <w:rPr>
                <w:rFonts w:cs="Arial"/>
                <w:b/>
                <w:sz w:val="20"/>
                <w:szCs w:val="20"/>
              </w:rPr>
            </w:pPr>
          </w:p>
        </w:tc>
        <w:tc>
          <w:tcPr>
            <w:tcW w:w="483" w:type="pct"/>
            <w:shd w:val="clear" w:color="auto" w:fill="auto"/>
          </w:tcPr>
          <w:p w14:paraId="46600F7D" w14:textId="77777777" w:rsidR="009D5052" w:rsidRPr="008B6A8B" w:rsidRDefault="009D5052" w:rsidP="008B6A8B">
            <w:pPr>
              <w:spacing w:after="0"/>
              <w:rPr>
                <w:rFonts w:ascii="Calibri" w:hAnsi="Calibri" w:cs="Arial"/>
                <w:sz w:val="20"/>
                <w:szCs w:val="20"/>
              </w:rPr>
            </w:pPr>
          </w:p>
        </w:tc>
        <w:tc>
          <w:tcPr>
            <w:tcW w:w="612" w:type="pct"/>
            <w:gridSpan w:val="2"/>
            <w:shd w:val="clear" w:color="auto" w:fill="auto"/>
          </w:tcPr>
          <w:p w14:paraId="6E3F0360" w14:textId="77777777" w:rsidR="009D5052" w:rsidRPr="008B6A8B" w:rsidRDefault="009D5052" w:rsidP="008B6A8B">
            <w:pPr>
              <w:spacing w:after="0"/>
              <w:rPr>
                <w:rFonts w:ascii="Calibri" w:hAnsi="Calibri" w:cs="Arial"/>
                <w:sz w:val="20"/>
                <w:szCs w:val="20"/>
              </w:rPr>
            </w:pPr>
          </w:p>
        </w:tc>
        <w:tc>
          <w:tcPr>
            <w:tcW w:w="396" w:type="pct"/>
            <w:shd w:val="clear" w:color="auto" w:fill="auto"/>
          </w:tcPr>
          <w:p w14:paraId="02717955" w14:textId="77777777" w:rsidR="009D5052" w:rsidRPr="008B6A8B" w:rsidRDefault="009D5052" w:rsidP="008B6A8B">
            <w:pPr>
              <w:spacing w:after="0"/>
              <w:rPr>
                <w:rFonts w:ascii="Calibri" w:hAnsi="Calibri" w:cs="Arial"/>
                <w:sz w:val="20"/>
                <w:szCs w:val="20"/>
              </w:rPr>
            </w:pPr>
          </w:p>
        </w:tc>
        <w:tc>
          <w:tcPr>
            <w:tcW w:w="685" w:type="pct"/>
            <w:vMerge/>
            <w:shd w:val="clear" w:color="auto" w:fill="auto"/>
          </w:tcPr>
          <w:p w14:paraId="5648644E" w14:textId="77777777" w:rsidR="009D5052" w:rsidRPr="008B6A8B" w:rsidRDefault="009D5052" w:rsidP="008B6A8B">
            <w:pPr>
              <w:spacing w:after="0"/>
              <w:rPr>
                <w:rFonts w:ascii="Calibri" w:hAnsi="Calibri" w:cs="Arial"/>
                <w:sz w:val="20"/>
                <w:szCs w:val="20"/>
              </w:rPr>
            </w:pPr>
          </w:p>
        </w:tc>
      </w:tr>
      <w:tr w:rsidR="009D5052" w:rsidRPr="00A8279B" w14:paraId="4F45A253" w14:textId="77777777" w:rsidTr="008B6A8B">
        <w:trPr>
          <w:trHeight w:val="262"/>
          <w:jc w:val="center"/>
        </w:trPr>
        <w:tc>
          <w:tcPr>
            <w:tcW w:w="1320" w:type="pct"/>
            <w:vMerge/>
            <w:shd w:val="clear" w:color="auto" w:fill="auto"/>
          </w:tcPr>
          <w:p w14:paraId="658B9CDB" w14:textId="77777777" w:rsidR="009D5052" w:rsidRPr="008B6A8B" w:rsidRDefault="009D5052" w:rsidP="004C2551">
            <w:pPr>
              <w:rPr>
                <w:rFonts w:cs="Arial"/>
                <w:b/>
                <w:sz w:val="20"/>
                <w:szCs w:val="20"/>
              </w:rPr>
            </w:pPr>
          </w:p>
        </w:tc>
        <w:tc>
          <w:tcPr>
            <w:tcW w:w="1505" w:type="pct"/>
            <w:vMerge/>
            <w:shd w:val="clear" w:color="auto" w:fill="auto"/>
          </w:tcPr>
          <w:p w14:paraId="380D63D6" w14:textId="77777777" w:rsidR="009D5052" w:rsidRPr="008B6A8B" w:rsidRDefault="009D5052" w:rsidP="004C2551">
            <w:pPr>
              <w:rPr>
                <w:rFonts w:cs="Arial"/>
                <w:b/>
                <w:sz w:val="20"/>
                <w:szCs w:val="20"/>
              </w:rPr>
            </w:pPr>
          </w:p>
        </w:tc>
        <w:tc>
          <w:tcPr>
            <w:tcW w:w="1491" w:type="pct"/>
            <w:gridSpan w:val="4"/>
            <w:shd w:val="clear" w:color="auto" w:fill="FFFFFF"/>
          </w:tcPr>
          <w:p w14:paraId="74BBE041" w14:textId="77777777" w:rsidR="009D5052" w:rsidRPr="00607681" w:rsidRDefault="005D41E9" w:rsidP="008B6A8B">
            <w:pPr>
              <w:spacing w:after="0"/>
              <w:rPr>
                <w:rFonts w:ascii="Calibri" w:hAnsi="Calibri" w:cs="Arial"/>
                <w:sz w:val="18"/>
                <w:szCs w:val="18"/>
              </w:rPr>
            </w:pPr>
            <w:r w:rsidRPr="00607681">
              <w:rPr>
                <w:rFonts w:ascii="Calibri" w:hAnsi="Calibri" w:cs="Arial"/>
                <w:sz w:val="18"/>
                <w:szCs w:val="18"/>
              </w:rPr>
              <w:t>Source</w:t>
            </w:r>
            <w:r w:rsidR="009D5052" w:rsidRPr="00607681">
              <w:rPr>
                <w:rFonts w:ascii="Calibri" w:hAnsi="Calibri" w:cs="Arial"/>
                <w:sz w:val="18"/>
                <w:szCs w:val="18"/>
              </w:rPr>
              <w:t>:</w:t>
            </w:r>
          </w:p>
        </w:tc>
        <w:tc>
          <w:tcPr>
            <w:tcW w:w="685" w:type="pct"/>
            <w:vMerge/>
            <w:shd w:val="clear" w:color="auto" w:fill="auto"/>
          </w:tcPr>
          <w:p w14:paraId="669723CF" w14:textId="77777777" w:rsidR="009D5052" w:rsidRPr="008B6A8B" w:rsidRDefault="009D5052" w:rsidP="008B6A8B">
            <w:pPr>
              <w:spacing w:after="0"/>
              <w:rPr>
                <w:rFonts w:ascii="Calibri" w:hAnsi="Calibri" w:cs="Arial"/>
                <w:sz w:val="20"/>
                <w:szCs w:val="20"/>
              </w:rPr>
            </w:pPr>
          </w:p>
        </w:tc>
      </w:tr>
    </w:tbl>
    <w:p w14:paraId="3D713A18" w14:textId="77777777" w:rsidR="00F55D58" w:rsidRDefault="00F55D58" w:rsidP="00F55D58">
      <w:pPr>
        <w:spacing w:after="0"/>
        <w:rPr>
          <w:iCs/>
        </w:rPr>
      </w:pPr>
    </w:p>
    <w:p w14:paraId="3BCE92CB" w14:textId="1C6DCAC7" w:rsidR="009D5052" w:rsidRDefault="009D5052" w:rsidP="009D5052">
      <w:pPr>
        <w:rPr>
          <w:iCs/>
        </w:rPr>
      </w:pPr>
      <w:r>
        <w:rPr>
          <w:iCs/>
        </w:rPr>
        <w:lastRenderedPageBreak/>
        <w:t xml:space="preserve">The </w:t>
      </w:r>
      <w:proofErr w:type="spellStart"/>
      <w:r>
        <w:rPr>
          <w:iCs/>
        </w:rPr>
        <w:t>logframe</w:t>
      </w:r>
      <w:proofErr w:type="spellEnd"/>
      <w:r w:rsidRPr="00EE23F1">
        <w:rPr>
          <w:iCs/>
        </w:rPr>
        <w:t xml:space="preserve"> should be seen as a dynamic tool</w:t>
      </w:r>
      <w:r>
        <w:rPr>
          <w:iCs/>
        </w:rPr>
        <w:t xml:space="preserve"> that can be used </w:t>
      </w:r>
      <w:r w:rsidRPr="00EE23F1">
        <w:rPr>
          <w:iCs/>
        </w:rPr>
        <w:t xml:space="preserve">to </w:t>
      </w:r>
      <w:r>
        <w:rPr>
          <w:iCs/>
        </w:rPr>
        <w:t xml:space="preserve">plan, </w:t>
      </w:r>
      <w:r w:rsidR="00622589">
        <w:rPr>
          <w:iCs/>
        </w:rPr>
        <w:t>monitor</w:t>
      </w:r>
      <w:r w:rsidRPr="00EE23F1">
        <w:rPr>
          <w:iCs/>
        </w:rPr>
        <w:t xml:space="preserve"> and revise the project as it develops and as circumstances</w:t>
      </w:r>
      <w:r w:rsidR="00622589">
        <w:rPr>
          <w:iCs/>
        </w:rPr>
        <w:t xml:space="preserve"> may</w:t>
      </w:r>
      <w:r w:rsidRPr="00EE23F1">
        <w:rPr>
          <w:iCs/>
        </w:rPr>
        <w:t xml:space="preserve"> change. In the </w:t>
      </w:r>
      <w:r>
        <w:rPr>
          <w:iCs/>
        </w:rPr>
        <w:t xml:space="preserve">design </w:t>
      </w:r>
      <w:r w:rsidRPr="00EE23F1">
        <w:rPr>
          <w:iCs/>
        </w:rPr>
        <w:t>phase it will help</w:t>
      </w:r>
      <w:r w:rsidR="00622589">
        <w:rPr>
          <w:iCs/>
        </w:rPr>
        <w:t xml:space="preserve"> you to </w:t>
      </w:r>
      <w:r w:rsidR="00643CDC">
        <w:rPr>
          <w:iCs/>
        </w:rPr>
        <w:t xml:space="preserve">define </w:t>
      </w:r>
      <w:r w:rsidR="00622589">
        <w:rPr>
          <w:iCs/>
        </w:rPr>
        <w:t xml:space="preserve">a </w:t>
      </w:r>
      <w:r w:rsidR="00643CDC">
        <w:rPr>
          <w:iCs/>
        </w:rPr>
        <w:t xml:space="preserve">desired change and establish what outcomes and outputs are needed to achieve such change. </w:t>
      </w:r>
      <w:r w:rsidRPr="00EE23F1">
        <w:rPr>
          <w:iCs/>
        </w:rPr>
        <w:t xml:space="preserve"> </w:t>
      </w:r>
    </w:p>
    <w:p w14:paraId="734D1DB0" w14:textId="065C4881" w:rsidR="00CC00AD" w:rsidRDefault="004A2DD5" w:rsidP="00CC00AD">
      <w:pPr>
        <w:spacing w:after="0"/>
        <w:rPr>
          <w:iCs/>
        </w:rPr>
      </w:pPr>
      <w:r>
        <w:rPr>
          <w:iCs/>
        </w:rPr>
        <w:t>T</w:t>
      </w:r>
      <w:r w:rsidR="008B6A8B">
        <w:rPr>
          <w:iCs/>
        </w:rPr>
        <w:t xml:space="preserve">he </w:t>
      </w:r>
      <w:proofErr w:type="spellStart"/>
      <w:r w:rsidR="008B6A8B">
        <w:rPr>
          <w:iCs/>
        </w:rPr>
        <w:t>log</w:t>
      </w:r>
      <w:r w:rsidR="009D5052">
        <w:rPr>
          <w:iCs/>
        </w:rPr>
        <w:t>frame</w:t>
      </w:r>
      <w:proofErr w:type="spellEnd"/>
      <w:r w:rsidR="009D5052">
        <w:rPr>
          <w:iCs/>
        </w:rPr>
        <w:t xml:space="preserve"> articulates</w:t>
      </w:r>
      <w:r>
        <w:rPr>
          <w:iCs/>
        </w:rPr>
        <w:t xml:space="preserve"> as a key principle</w:t>
      </w:r>
      <w:r w:rsidR="009D5052">
        <w:rPr>
          <w:iCs/>
        </w:rPr>
        <w:t xml:space="preserve"> the </w:t>
      </w:r>
      <w:r>
        <w:rPr>
          <w:iCs/>
        </w:rPr>
        <w:t xml:space="preserve">desired societal </w:t>
      </w:r>
      <w:r w:rsidR="009D5052">
        <w:rPr>
          <w:iCs/>
        </w:rPr>
        <w:t xml:space="preserve">change </w:t>
      </w:r>
      <w:r w:rsidR="008B6A8B">
        <w:rPr>
          <w:iCs/>
        </w:rPr>
        <w:t>which</w:t>
      </w:r>
      <w:r>
        <w:rPr>
          <w:iCs/>
        </w:rPr>
        <w:t xml:space="preserve"> </w:t>
      </w:r>
      <w:r w:rsidR="00477C31">
        <w:rPr>
          <w:iCs/>
        </w:rPr>
        <w:t>you expect/hope</w:t>
      </w:r>
      <w:r w:rsidR="009D5052">
        <w:rPr>
          <w:iCs/>
        </w:rPr>
        <w:t xml:space="preserve"> that </w:t>
      </w:r>
      <w:r w:rsidR="00C9127F">
        <w:rPr>
          <w:iCs/>
        </w:rPr>
        <w:t>the project will contribute to, and provides you with</w:t>
      </w:r>
      <w:r w:rsidR="008B6A8B">
        <w:rPr>
          <w:iCs/>
        </w:rPr>
        <w:t xml:space="preserve"> a </w:t>
      </w:r>
      <w:r w:rsidR="00CC00AD">
        <w:rPr>
          <w:iCs/>
        </w:rPr>
        <w:t>tool to demonstrate and monitor the expected</w:t>
      </w:r>
      <w:r w:rsidR="008B6A8B">
        <w:rPr>
          <w:iCs/>
        </w:rPr>
        <w:t xml:space="preserve"> pathway </w:t>
      </w:r>
      <w:r w:rsidR="00643CDC">
        <w:rPr>
          <w:iCs/>
        </w:rPr>
        <w:t>towards</w:t>
      </w:r>
      <w:r w:rsidR="00CC00AD">
        <w:rPr>
          <w:iCs/>
        </w:rPr>
        <w:t xml:space="preserve"> the </w:t>
      </w:r>
      <w:r w:rsidR="00643CDC">
        <w:rPr>
          <w:iCs/>
        </w:rPr>
        <w:t>long-term</w:t>
      </w:r>
      <w:r w:rsidR="00C9127F">
        <w:rPr>
          <w:iCs/>
        </w:rPr>
        <w:t xml:space="preserve"> impact. </w:t>
      </w:r>
    </w:p>
    <w:p w14:paraId="5D78BD0C" w14:textId="77777777" w:rsidR="00CC00AD" w:rsidRDefault="00CC00AD" w:rsidP="004A2DD5">
      <w:pPr>
        <w:spacing w:after="0"/>
        <w:rPr>
          <w:iCs/>
        </w:rPr>
      </w:pPr>
    </w:p>
    <w:p w14:paraId="414610FE" w14:textId="0C1201AC" w:rsidR="009D5052" w:rsidRPr="00013968" w:rsidRDefault="007419C5" w:rsidP="00D9652E">
      <w:pPr>
        <w:pStyle w:val="Overskrift2"/>
        <w:rPr>
          <w:color w:val="4F6228" w:themeColor="accent3" w:themeShade="80"/>
          <w:sz w:val="24"/>
          <w:szCs w:val="24"/>
        </w:rPr>
      </w:pPr>
      <w:bookmarkStart w:id="14" w:name="_Toc404764520"/>
      <w:bookmarkStart w:id="15" w:name="_Toc451959389"/>
      <w:r w:rsidRPr="00013968">
        <w:rPr>
          <w:color w:val="4F6228" w:themeColor="accent3" w:themeShade="80"/>
          <w:sz w:val="24"/>
          <w:szCs w:val="24"/>
        </w:rPr>
        <w:t>How to complete t</w:t>
      </w:r>
      <w:r w:rsidR="008B6A8B" w:rsidRPr="00013968">
        <w:rPr>
          <w:color w:val="4F6228" w:themeColor="accent3" w:themeShade="80"/>
          <w:sz w:val="24"/>
          <w:szCs w:val="24"/>
        </w:rPr>
        <w:t xml:space="preserve">he </w:t>
      </w:r>
      <w:proofErr w:type="spellStart"/>
      <w:r w:rsidR="008B6A8B" w:rsidRPr="00013968">
        <w:rPr>
          <w:color w:val="4F6228" w:themeColor="accent3" w:themeShade="80"/>
          <w:sz w:val="24"/>
          <w:szCs w:val="24"/>
        </w:rPr>
        <w:t>logframe</w:t>
      </w:r>
      <w:bookmarkEnd w:id="15"/>
      <w:proofErr w:type="spellEnd"/>
      <w:r w:rsidR="008B6A8B" w:rsidRPr="00013968">
        <w:rPr>
          <w:color w:val="4F6228" w:themeColor="accent3" w:themeShade="80"/>
          <w:sz w:val="24"/>
          <w:szCs w:val="24"/>
        </w:rPr>
        <w:t xml:space="preserve"> </w:t>
      </w:r>
      <w:bookmarkEnd w:id="14"/>
    </w:p>
    <w:p w14:paraId="6BD7C832" w14:textId="654C7822" w:rsidR="00754F01" w:rsidRDefault="009D5052" w:rsidP="009D5052">
      <w:pPr>
        <w:rPr>
          <w:iCs/>
        </w:rPr>
      </w:pPr>
      <w:r>
        <w:rPr>
          <w:iCs/>
        </w:rPr>
        <w:t>The followi</w:t>
      </w:r>
      <w:r w:rsidR="008B6A8B">
        <w:rPr>
          <w:iCs/>
        </w:rPr>
        <w:t>ng is a demonstration</w:t>
      </w:r>
      <w:r>
        <w:rPr>
          <w:iCs/>
        </w:rPr>
        <w:t xml:space="preserve"> </w:t>
      </w:r>
      <w:r w:rsidR="008B6A8B">
        <w:rPr>
          <w:iCs/>
        </w:rPr>
        <w:t xml:space="preserve">of how you can complete the </w:t>
      </w:r>
      <w:proofErr w:type="spellStart"/>
      <w:r w:rsidR="008B6A8B">
        <w:rPr>
          <w:iCs/>
        </w:rPr>
        <w:t>log</w:t>
      </w:r>
      <w:r>
        <w:rPr>
          <w:iCs/>
        </w:rPr>
        <w:t>fram</w:t>
      </w:r>
      <w:r w:rsidR="008B6A8B">
        <w:rPr>
          <w:iCs/>
        </w:rPr>
        <w:t>e</w:t>
      </w:r>
      <w:proofErr w:type="spellEnd"/>
      <w:r w:rsidR="008B6A8B">
        <w:rPr>
          <w:iCs/>
        </w:rPr>
        <w:t xml:space="preserve">. </w:t>
      </w:r>
    </w:p>
    <w:p w14:paraId="25E542D0" w14:textId="41A994C1" w:rsidR="00967AEF" w:rsidRDefault="00754F01" w:rsidP="009D5052">
      <w:pPr>
        <w:rPr>
          <w:iCs/>
        </w:rPr>
      </w:pPr>
      <w:r>
        <w:rPr>
          <w:iCs/>
          <w:noProof/>
          <w:lang w:val="da-DK" w:eastAsia="da-DK"/>
        </w:rPr>
        <w:drawing>
          <wp:anchor distT="0" distB="0" distL="114300" distR="114300" simplePos="0" relativeHeight="251702272" behindDoc="0" locked="0" layoutInCell="1" allowOverlap="1" wp14:anchorId="255A5E68" wp14:editId="63ABE49E">
            <wp:simplePos x="0" y="0"/>
            <wp:positionH relativeFrom="column">
              <wp:posOffset>-116840</wp:posOffset>
            </wp:positionH>
            <wp:positionV relativeFrom="paragraph">
              <wp:posOffset>63500</wp:posOffset>
            </wp:positionV>
            <wp:extent cx="1388745" cy="1604010"/>
            <wp:effectExtent l="0" t="0" r="0" b="1524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margin">
              <wp14:pctWidth>0</wp14:pctWidth>
            </wp14:sizeRelH>
            <wp14:sizeRelV relativeFrom="margin">
              <wp14:pctHeight>0</wp14:pctHeight>
            </wp14:sizeRelV>
          </wp:anchor>
        </w:drawing>
      </w:r>
      <w:r w:rsidR="00EE7840">
        <w:rPr>
          <w:iCs/>
        </w:rPr>
        <w:t>Please b</w:t>
      </w:r>
      <w:r w:rsidR="008B6A8B">
        <w:rPr>
          <w:iCs/>
        </w:rPr>
        <w:t xml:space="preserve">e aware that the </w:t>
      </w:r>
      <w:proofErr w:type="spellStart"/>
      <w:r w:rsidR="008B6A8B">
        <w:rPr>
          <w:iCs/>
        </w:rPr>
        <w:t>log</w:t>
      </w:r>
      <w:r w:rsidR="009D5052">
        <w:rPr>
          <w:iCs/>
        </w:rPr>
        <w:t>frame</w:t>
      </w:r>
      <w:proofErr w:type="spellEnd"/>
      <w:r w:rsidR="009D5052">
        <w:rPr>
          <w:iCs/>
        </w:rPr>
        <w:t xml:space="preserve"> should </w:t>
      </w:r>
      <w:r w:rsidR="008B6A8B">
        <w:rPr>
          <w:iCs/>
        </w:rPr>
        <w:t xml:space="preserve">always </w:t>
      </w:r>
      <w:r w:rsidR="009D5052">
        <w:rPr>
          <w:iCs/>
        </w:rPr>
        <w:t xml:space="preserve">be completed from </w:t>
      </w:r>
      <w:r w:rsidR="00967AEF">
        <w:rPr>
          <w:iCs/>
        </w:rPr>
        <w:t>top to bottom</w:t>
      </w:r>
      <w:r w:rsidR="009D5052">
        <w:rPr>
          <w:iCs/>
        </w:rPr>
        <w:t xml:space="preserve">, starting by defining the </w:t>
      </w:r>
      <w:r w:rsidR="004A2DD5">
        <w:rPr>
          <w:iCs/>
        </w:rPr>
        <w:t>long-term impact</w:t>
      </w:r>
      <w:r w:rsidR="009A64C2">
        <w:rPr>
          <w:iCs/>
        </w:rPr>
        <w:t xml:space="preserve">, </w:t>
      </w:r>
      <w:r w:rsidR="004A2DD5">
        <w:rPr>
          <w:iCs/>
        </w:rPr>
        <w:t>outcome</w:t>
      </w:r>
      <w:r w:rsidR="009D5052">
        <w:rPr>
          <w:iCs/>
        </w:rPr>
        <w:t xml:space="preserve">, </w:t>
      </w:r>
      <w:r w:rsidR="00D9652E">
        <w:rPr>
          <w:iCs/>
        </w:rPr>
        <w:t xml:space="preserve">etc. </w:t>
      </w:r>
      <w:r w:rsidR="00164099">
        <w:rPr>
          <w:iCs/>
        </w:rPr>
        <w:t>(</w:t>
      </w:r>
      <w:r w:rsidR="009D5052">
        <w:rPr>
          <w:iCs/>
        </w:rPr>
        <w:t xml:space="preserve">contrary to implementation which follows </w:t>
      </w:r>
      <w:r w:rsidR="008B6A8B">
        <w:rPr>
          <w:iCs/>
        </w:rPr>
        <w:t xml:space="preserve">a </w:t>
      </w:r>
      <w:r w:rsidR="00967AEF">
        <w:rPr>
          <w:iCs/>
        </w:rPr>
        <w:t>bottom-up-</w:t>
      </w:r>
      <w:r w:rsidR="008B6A8B">
        <w:rPr>
          <w:iCs/>
        </w:rPr>
        <w:t xml:space="preserve">logic </w:t>
      </w:r>
      <w:r w:rsidR="009D5052">
        <w:rPr>
          <w:iCs/>
        </w:rPr>
        <w:t>fr</w:t>
      </w:r>
      <w:r w:rsidR="008B6A8B">
        <w:rPr>
          <w:iCs/>
        </w:rPr>
        <w:t>o</w:t>
      </w:r>
      <w:r w:rsidR="009D5052">
        <w:rPr>
          <w:iCs/>
        </w:rPr>
        <w:t>m input over activitie</w:t>
      </w:r>
      <w:r w:rsidR="004A2DD5">
        <w:rPr>
          <w:iCs/>
        </w:rPr>
        <w:t>s towards outputs and outcome</w:t>
      </w:r>
      <w:r w:rsidR="00164099">
        <w:rPr>
          <w:iCs/>
        </w:rPr>
        <w:t>)</w:t>
      </w:r>
      <w:r w:rsidR="009D5052">
        <w:rPr>
          <w:iCs/>
        </w:rPr>
        <w:t>.</w:t>
      </w:r>
    </w:p>
    <w:p w14:paraId="3806C86D" w14:textId="1D561FEF" w:rsidR="009D5052" w:rsidRDefault="00EE7840" w:rsidP="009D5052">
      <w:pPr>
        <w:rPr>
          <w:iCs/>
        </w:rPr>
      </w:pPr>
      <w:r>
        <w:rPr>
          <w:iCs/>
        </w:rPr>
        <w:t>It is strongly</w:t>
      </w:r>
      <w:r w:rsidR="00967AEF">
        <w:rPr>
          <w:iCs/>
        </w:rPr>
        <w:t xml:space="preserve"> recommended</w:t>
      </w:r>
      <w:r w:rsidR="00ED64EC">
        <w:rPr>
          <w:iCs/>
        </w:rPr>
        <w:t xml:space="preserve"> to </w:t>
      </w:r>
      <w:r w:rsidR="00754F01">
        <w:rPr>
          <w:iCs/>
        </w:rPr>
        <w:t xml:space="preserve">begin by </w:t>
      </w:r>
      <w:r w:rsidR="007419C5">
        <w:rPr>
          <w:iCs/>
        </w:rPr>
        <w:t>fill</w:t>
      </w:r>
      <w:r w:rsidR="00754F01">
        <w:rPr>
          <w:iCs/>
        </w:rPr>
        <w:t>ing</w:t>
      </w:r>
      <w:r w:rsidR="00ED64EC">
        <w:rPr>
          <w:iCs/>
        </w:rPr>
        <w:t xml:space="preserve"> the leftmost column in </w:t>
      </w:r>
      <w:r w:rsidR="007419C5">
        <w:rPr>
          <w:iCs/>
        </w:rPr>
        <w:t xml:space="preserve">a vertical </w:t>
      </w:r>
      <w:r w:rsidR="00ED64EC">
        <w:rPr>
          <w:iCs/>
        </w:rPr>
        <w:t xml:space="preserve">order to </w:t>
      </w:r>
      <w:r w:rsidR="007419C5">
        <w:rPr>
          <w:iCs/>
        </w:rPr>
        <w:t xml:space="preserve">ensure </w:t>
      </w:r>
      <w:r w:rsidR="00ED64EC" w:rsidRPr="00ED64EC">
        <w:rPr>
          <w:iCs/>
        </w:rPr>
        <w:t>a clear and logical relationship between</w:t>
      </w:r>
      <w:r w:rsidR="00ED64EC">
        <w:rPr>
          <w:iCs/>
        </w:rPr>
        <w:t xml:space="preserve"> impact, outcome and output. S</w:t>
      </w:r>
      <w:r w:rsidR="00ED64EC" w:rsidRPr="00ED64EC">
        <w:rPr>
          <w:iCs/>
        </w:rPr>
        <w:t xml:space="preserve">ubsequently it is appropriate to fill in the </w:t>
      </w:r>
      <w:r w:rsidR="007419C5">
        <w:rPr>
          <w:iCs/>
        </w:rPr>
        <w:t xml:space="preserve">various </w:t>
      </w:r>
      <w:r w:rsidR="00ED64EC">
        <w:rPr>
          <w:iCs/>
        </w:rPr>
        <w:t xml:space="preserve">assumptions in the </w:t>
      </w:r>
      <w:r w:rsidR="00ED64EC" w:rsidRPr="00ED64EC">
        <w:rPr>
          <w:iCs/>
        </w:rPr>
        <w:t>rightmost column</w:t>
      </w:r>
      <w:r w:rsidR="007419C5">
        <w:rPr>
          <w:iCs/>
        </w:rPr>
        <w:t xml:space="preserve"> before you define your indicators, baseline and targets. </w:t>
      </w:r>
    </w:p>
    <w:tbl>
      <w:tblPr>
        <w:tblStyle w:val="Tabel-Gitter"/>
        <w:tblpPr w:leftFromText="181" w:rightFromText="181" w:vertAnchor="text" w:horzAnchor="margin" w:tblpXSpec="center" w:tblpY="1"/>
        <w:tblW w:w="0" w:type="auto"/>
        <w:tblLook w:val="04A0" w:firstRow="1" w:lastRow="0" w:firstColumn="1" w:lastColumn="0" w:noHBand="0" w:noVBand="1"/>
      </w:tblPr>
      <w:tblGrid>
        <w:gridCol w:w="8647"/>
      </w:tblGrid>
      <w:tr w:rsidR="00754F01" w:rsidRPr="00E168F7" w14:paraId="4AD153BA" w14:textId="77777777" w:rsidTr="00D3421C">
        <w:trPr>
          <w:trHeight w:val="2828"/>
        </w:trPr>
        <w:tc>
          <w:tcPr>
            <w:tcW w:w="8647" w:type="dxa"/>
            <w:shd w:val="clear" w:color="auto" w:fill="EAF1DD" w:themeFill="accent3" w:themeFillTint="33"/>
          </w:tcPr>
          <w:p w14:paraId="5B85E8A6" w14:textId="77777777" w:rsidR="00754F01" w:rsidRDefault="00754F01" w:rsidP="00754F01">
            <w:pPr>
              <w:rPr>
                <w:iCs/>
              </w:rPr>
            </w:pPr>
            <w:r>
              <w:rPr>
                <w:iCs/>
              </w:rPr>
              <w:sym w:font="Webdings" w:char="F069"/>
            </w:r>
            <w:r>
              <w:rPr>
                <w:iCs/>
              </w:rPr>
              <w:t xml:space="preserve"> PLEASE NOTE: </w:t>
            </w:r>
          </w:p>
          <w:p w14:paraId="6637C449" w14:textId="77777777" w:rsidR="00754F01" w:rsidRDefault="00754F01" w:rsidP="00754F01">
            <w:pPr>
              <w:rPr>
                <w:iCs/>
              </w:rPr>
            </w:pPr>
          </w:p>
          <w:p w14:paraId="7FF25850" w14:textId="102D25E1" w:rsidR="00754F01" w:rsidRDefault="00754F01" w:rsidP="00754F01">
            <w:pPr>
              <w:pStyle w:val="Listeafsnit"/>
              <w:numPr>
                <w:ilvl w:val="0"/>
                <w:numId w:val="46"/>
              </w:numPr>
            </w:pPr>
            <w:r w:rsidRPr="00754F01">
              <w:rPr>
                <w:iCs/>
              </w:rPr>
              <w:t xml:space="preserve">The best </w:t>
            </w:r>
            <w:proofErr w:type="spellStart"/>
            <w:r w:rsidRPr="00754F01">
              <w:rPr>
                <w:iCs/>
              </w:rPr>
              <w:t>logframes</w:t>
            </w:r>
            <w:proofErr w:type="spellEnd"/>
            <w:r w:rsidRPr="00754F01">
              <w:rPr>
                <w:iCs/>
              </w:rPr>
              <w:t xml:space="preserve"> are a result of a participatory process where the local partner organization and other relevant stakeholders (rights-holders as well as duty-bearers) have been actively involved in analyzing the problem and the context, and defining the context, and defining the content and approach of the project.</w:t>
            </w:r>
          </w:p>
          <w:p w14:paraId="04721BF6" w14:textId="72684A8F" w:rsidR="00754F01" w:rsidRDefault="00754F01" w:rsidP="00754F01">
            <w:pPr>
              <w:rPr>
                <w:iCs/>
              </w:rPr>
            </w:pPr>
          </w:p>
          <w:p w14:paraId="0EB075D9" w14:textId="40468D98" w:rsidR="00754F01" w:rsidRPr="00754F01" w:rsidRDefault="00754F01" w:rsidP="00754F01">
            <w:pPr>
              <w:pStyle w:val="Listeafsnit"/>
              <w:numPr>
                <w:ilvl w:val="0"/>
                <w:numId w:val="46"/>
              </w:numPr>
              <w:rPr>
                <w:iCs/>
              </w:rPr>
            </w:pPr>
            <w:r w:rsidRPr="00754F01">
              <w:rPr>
                <w:iCs/>
              </w:rPr>
              <w:t xml:space="preserve">The larger the project, the more extensive </w:t>
            </w:r>
            <w:r w:rsidR="000A3F3E">
              <w:rPr>
                <w:iCs/>
              </w:rPr>
              <w:t xml:space="preserve">the </w:t>
            </w:r>
            <w:proofErr w:type="spellStart"/>
            <w:r w:rsidRPr="00754F01">
              <w:rPr>
                <w:iCs/>
              </w:rPr>
              <w:t>logframe</w:t>
            </w:r>
            <w:proofErr w:type="spellEnd"/>
            <w:r w:rsidRPr="00754F01">
              <w:rPr>
                <w:iCs/>
              </w:rPr>
              <w:t xml:space="preserve"> and the greater the expectations for the quality of the </w:t>
            </w:r>
            <w:proofErr w:type="spellStart"/>
            <w:r w:rsidRPr="00754F01">
              <w:rPr>
                <w:iCs/>
              </w:rPr>
              <w:t>logframe</w:t>
            </w:r>
            <w:proofErr w:type="spellEnd"/>
          </w:p>
          <w:p w14:paraId="22A5B9B0" w14:textId="77777777" w:rsidR="00754F01" w:rsidRPr="00E168F7" w:rsidRDefault="00754F01" w:rsidP="00754F01"/>
        </w:tc>
      </w:tr>
    </w:tbl>
    <w:p w14:paraId="3E329ED3" w14:textId="77777777" w:rsidR="00EE7840" w:rsidRDefault="00EE7840" w:rsidP="009D5052">
      <w:pPr>
        <w:rPr>
          <w:iCs/>
        </w:rPr>
      </w:pPr>
    </w:p>
    <w:p w14:paraId="04448178" w14:textId="77777777" w:rsidR="00754F01" w:rsidRDefault="00754F01" w:rsidP="009D5052">
      <w:pPr>
        <w:spacing w:after="0"/>
        <w:rPr>
          <w:rStyle w:val="Overskrift3Tegn"/>
        </w:rPr>
      </w:pPr>
    </w:p>
    <w:p w14:paraId="53277F55" w14:textId="77777777" w:rsidR="00754F01" w:rsidRDefault="00754F01" w:rsidP="009D5052">
      <w:pPr>
        <w:spacing w:after="0"/>
        <w:rPr>
          <w:rStyle w:val="Overskrift3Tegn"/>
        </w:rPr>
      </w:pPr>
    </w:p>
    <w:p w14:paraId="2D4CB633" w14:textId="77777777" w:rsidR="00754F01" w:rsidRDefault="00754F01" w:rsidP="009D5052">
      <w:pPr>
        <w:spacing w:after="0"/>
        <w:rPr>
          <w:rStyle w:val="Overskrift3Tegn"/>
        </w:rPr>
      </w:pPr>
    </w:p>
    <w:p w14:paraId="72F67F97" w14:textId="77777777" w:rsidR="00754F01" w:rsidRDefault="00754F01" w:rsidP="009D5052">
      <w:pPr>
        <w:spacing w:after="0"/>
        <w:rPr>
          <w:rStyle w:val="Overskrift3Tegn"/>
        </w:rPr>
      </w:pPr>
    </w:p>
    <w:p w14:paraId="7589C57A" w14:textId="77777777" w:rsidR="00754F01" w:rsidRDefault="00754F01" w:rsidP="009D5052">
      <w:pPr>
        <w:spacing w:after="0"/>
        <w:rPr>
          <w:rStyle w:val="Overskrift3Tegn"/>
        </w:rPr>
      </w:pPr>
    </w:p>
    <w:p w14:paraId="4169E2AA" w14:textId="77777777" w:rsidR="00754F01" w:rsidRDefault="00754F01" w:rsidP="009D5052">
      <w:pPr>
        <w:spacing w:after="0"/>
        <w:rPr>
          <w:rStyle w:val="Overskrift3Tegn"/>
        </w:rPr>
      </w:pPr>
    </w:p>
    <w:p w14:paraId="16296BA7" w14:textId="77777777" w:rsidR="00754F01" w:rsidRDefault="00754F01" w:rsidP="009D5052">
      <w:pPr>
        <w:spacing w:after="0"/>
        <w:rPr>
          <w:rStyle w:val="Overskrift3Tegn"/>
        </w:rPr>
      </w:pPr>
    </w:p>
    <w:p w14:paraId="4E139B9E" w14:textId="77777777" w:rsidR="00754F01" w:rsidRDefault="00754F01" w:rsidP="009D5052">
      <w:pPr>
        <w:spacing w:after="0"/>
        <w:rPr>
          <w:rStyle w:val="Overskrift3Tegn"/>
        </w:rPr>
      </w:pPr>
    </w:p>
    <w:p w14:paraId="6145CDD8" w14:textId="77777777" w:rsidR="00754F01" w:rsidRDefault="00754F01" w:rsidP="009D5052">
      <w:pPr>
        <w:spacing w:after="0"/>
        <w:rPr>
          <w:rStyle w:val="Overskrift3Tegn"/>
        </w:rPr>
      </w:pPr>
    </w:p>
    <w:p w14:paraId="4DF6C251" w14:textId="77777777" w:rsidR="00754F01" w:rsidRDefault="00754F01" w:rsidP="009D5052">
      <w:pPr>
        <w:spacing w:after="0"/>
        <w:rPr>
          <w:rStyle w:val="Overskrift3Tegn"/>
        </w:rPr>
      </w:pPr>
    </w:p>
    <w:p w14:paraId="678C5CE5" w14:textId="0C6F0585" w:rsidR="00D82F8B" w:rsidRPr="00DA3547" w:rsidRDefault="007419C5" w:rsidP="009D5052">
      <w:pPr>
        <w:spacing w:after="0"/>
        <w:rPr>
          <w:b/>
          <w:iCs/>
          <w:color w:val="4F6228" w:themeColor="accent3" w:themeShade="80"/>
          <w:sz w:val="28"/>
          <w:szCs w:val="28"/>
        </w:rPr>
      </w:pPr>
      <w:bookmarkStart w:id="16" w:name="_Toc451959390"/>
      <w:r w:rsidRPr="00DA3547">
        <w:rPr>
          <w:rStyle w:val="Overskrift3Tegn"/>
          <w:color w:val="4F6228" w:themeColor="accent3" w:themeShade="80"/>
          <w:sz w:val="28"/>
          <w:szCs w:val="28"/>
        </w:rPr>
        <w:t>A</w:t>
      </w:r>
      <w:r w:rsidR="00D82F8B" w:rsidRPr="00DA3547">
        <w:rPr>
          <w:rStyle w:val="Overskrift3Tegn"/>
          <w:color w:val="4F6228" w:themeColor="accent3" w:themeShade="80"/>
          <w:sz w:val="28"/>
          <w:szCs w:val="28"/>
        </w:rPr>
        <w:t>:</w:t>
      </w:r>
      <w:r w:rsidR="009D5052" w:rsidRPr="00DA3547">
        <w:rPr>
          <w:rStyle w:val="Overskrift3Tegn"/>
          <w:color w:val="4F6228" w:themeColor="accent3" w:themeShade="80"/>
          <w:sz w:val="28"/>
          <w:szCs w:val="28"/>
        </w:rPr>
        <w:t xml:space="preserve"> Project Title</w:t>
      </w:r>
      <w:bookmarkEnd w:id="16"/>
    </w:p>
    <w:p w14:paraId="0ED49AEE" w14:textId="0B8F3B25" w:rsidR="008B6A8B" w:rsidRDefault="009D5052" w:rsidP="009D5052">
      <w:pPr>
        <w:spacing w:after="0"/>
        <w:rPr>
          <w:iCs/>
        </w:rPr>
      </w:pPr>
      <w:r>
        <w:rPr>
          <w:iCs/>
        </w:rPr>
        <w:t>The first thing is to find a m</w:t>
      </w:r>
      <w:r w:rsidR="00464951">
        <w:rPr>
          <w:iCs/>
        </w:rPr>
        <w:t>eaningful, easily understood,</w:t>
      </w:r>
      <w:r>
        <w:rPr>
          <w:iCs/>
        </w:rPr>
        <w:t xml:space="preserve"> </w:t>
      </w:r>
      <w:r w:rsidRPr="00464951">
        <w:rPr>
          <w:iCs/>
        </w:rPr>
        <w:t xml:space="preserve">brief </w:t>
      </w:r>
      <w:r w:rsidR="00464951">
        <w:rPr>
          <w:iCs/>
        </w:rPr>
        <w:t xml:space="preserve">and </w:t>
      </w:r>
      <w:r w:rsidR="00464951" w:rsidRPr="00464951">
        <w:rPr>
          <w:iCs/>
        </w:rPr>
        <w:t>catchy</w:t>
      </w:r>
      <w:r w:rsidR="00464951">
        <w:rPr>
          <w:iCs/>
        </w:rPr>
        <w:t xml:space="preserve"> </w:t>
      </w:r>
      <w:r>
        <w:rPr>
          <w:iCs/>
        </w:rPr>
        <w:t>Project Title, which someone new to the project is able to grasp without having to delve into the detail</w:t>
      </w:r>
      <w:r w:rsidR="008B6A8B">
        <w:rPr>
          <w:iCs/>
        </w:rPr>
        <w:t>s of the project</w:t>
      </w:r>
      <w:r w:rsidR="00A02F64">
        <w:rPr>
          <w:iCs/>
        </w:rPr>
        <w:t>. For example:</w:t>
      </w:r>
    </w:p>
    <w:tbl>
      <w:tblPr>
        <w:tblpPr w:leftFromText="180" w:rightFromText="180" w:vertAnchor="text" w:horzAnchor="margin" w:tblpXSpec="center" w:tblpY="53"/>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128"/>
      </w:tblGrid>
      <w:tr w:rsidR="009D5052" w:rsidRPr="00F3799E" w14:paraId="3D6AB94D" w14:textId="77777777" w:rsidTr="00D3421C">
        <w:trPr>
          <w:trHeight w:val="417"/>
          <w:jc w:val="center"/>
        </w:trPr>
        <w:tc>
          <w:tcPr>
            <w:tcW w:w="910" w:type="pct"/>
            <w:shd w:val="clear" w:color="auto" w:fill="EAF1DD" w:themeFill="accent3" w:themeFillTint="33"/>
            <w:vAlign w:val="center"/>
          </w:tcPr>
          <w:p w14:paraId="0D4858DB" w14:textId="77777777" w:rsidR="009D5052" w:rsidRPr="00607681" w:rsidRDefault="009D5052" w:rsidP="00936616">
            <w:pPr>
              <w:spacing w:after="0"/>
              <w:rPr>
                <w:rFonts w:cs="Arial"/>
                <w:b/>
                <w:sz w:val="20"/>
                <w:szCs w:val="20"/>
              </w:rPr>
            </w:pPr>
            <w:r w:rsidRPr="000D0B13">
              <w:rPr>
                <w:rFonts w:cs="Arial"/>
                <w:b/>
                <w:sz w:val="20"/>
                <w:szCs w:val="20"/>
              </w:rPr>
              <w:t>Project title:</w:t>
            </w:r>
          </w:p>
        </w:tc>
        <w:tc>
          <w:tcPr>
            <w:tcW w:w="4090" w:type="pct"/>
            <w:shd w:val="clear" w:color="auto" w:fill="auto"/>
            <w:vAlign w:val="center"/>
          </w:tcPr>
          <w:p w14:paraId="2B858C79" w14:textId="77777777" w:rsidR="009D5052" w:rsidRPr="00464951" w:rsidRDefault="008C5627" w:rsidP="00936616">
            <w:pPr>
              <w:spacing w:after="0"/>
              <w:rPr>
                <w:rFonts w:ascii="Arial Narrow" w:hAnsi="Arial Narrow" w:cs="Arial"/>
                <w:sz w:val="20"/>
                <w:szCs w:val="20"/>
              </w:rPr>
            </w:pPr>
            <w:r w:rsidRPr="00D3421C">
              <w:rPr>
                <w:rFonts w:ascii="Arial Narrow" w:hAnsi="Arial Narrow" w:cs="Arial"/>
                <w:b/>
                <w:color w:val="4F6228" w:themeColor="accent3" w:themeShade="80"/>
                <w:sz w:val="20"/>
                <w:szCs w:val="20"/>
              </w:rPr>
              <w:t>Education for ALL in</w:t>
            </w:r>
            <w:r w:rsidR="00464951" w:rsidRPr="00D3421C">
              <w:rPr>
                <w:rFonts w:ascii="Arial Narrow" w:hAnsi="Arial Narrow" w:cs="Arial"/>
                <w:b/>
                <w:color w:val="4F6228" w:themeColor="accent3" w:themeShade="80"/>
                <w:sz w:val="20"/>
                <w:szCs w:val="20"/>
              </w:rPr>
              <w:t xml:space="preserve"> County X</w:t>
            </w:r>
            <w:r w:rsidRPr="00D3421C">
              <w:rPr>
                <w:rFonts w:ascii="Arial Narrow" w:hAnsi="Arial Narrow" w:cs="Arial"/>
                <w:b/>
                <w:color w:val="4F6228" w:themeColor="accent3" w:themeShade="80"/>
                <w:sz w:val="20"/>
                <w:szCs w:val="20"/>
              </w:rPr>
              <w:t xml:space="preserve"> - promoting access for children with disabilities </w:t>
            </w:r>
            <w:r w:rsidR="00D82F8B" w:rsidRPr="00D3421C">
              <w:rPr>
                <w:rFonts w:ascii="Arial Narrow" w:hAnsi="Arial Narrow" w:cs="Arial"/>
                <w:color w:val="4F6228" w:themeColor="accent3" w:themeShade="80"/>
                <w:sz w:val="20"/>
                <w:szCs w:val="20"/>
              </w:rPr>
              <w:t xml:space="preserve"> </w:t>
            </w:r>
          </w:p>
        </w:tc>
      </w:tr>
    </w:tbl>
    <w:p w14:paraId="4253936B" w14:textId="77777777" w:rsidR="00DD0DF7" w:rsidRDefault="00DD0DF7" w:rsidP="009D5052">
      <w:pPr>
        <w:rPr>
          <w:iCs/>
        </w:rPr>
      </w:pPr>
    </w:p>
    <w:p w14:paraId="1B4B3E8C" w14:textId="1A3365C2" w:rsidR="00D82F8B" w:rsidRPr="00DA3547" w:rsidRDefault="007419C5" w:rsidP="00D82F8B">
      <w:pPr>
        <w:pStyle w:val="Overskrift3"/>
        <w:rPr>
          <w:color w:val="4F6228" w:themeColor="accent3" w:themeShade="80"/>
          <w:sz w:val="28"/>
          <w:szCs w:val="28"/>
        </w:rPr>
      </w:pPr>
      <w:bookmarkStart w:id="17" w:name="_Toc451959391"/>
      <w:r w:rsidRPr="00DA3547">
        <w:rPr>
          <w:color w:val="4F6228" w:themeColor="accent3" w:themeShade="80"/>
          <w:sz w:val="28"/>
          <w:szCs w:val="28"/>
        </w:rPr>
        <w:lastRenderedPageBreak/>
        <w:t>B</w:t>
      </w:r>
      <w:r w:rsidR="00D82F8B" w:rsidRPr="00DA3547">
        <w:rPr>
          <w:color w:val="4F6228" w:themeColor="accent3" w:themeShade="80"/>
          <w:sz w:val="28"/>
          <w:szCs w:val="28"/>
        </w:rPr>
        <w:t>:</w:t>
      </w:r>
      <w:r w:rsidR="009D5052" w:rsidRPr="00DA3547">
        <w:rPr>
          <w:color w:val="4F6228" w:themeColor="accent3" w:themeShade="80"/>
          <w:sz w:val="28"/>
          <w:szCs w:val="28"/>
        </w:rPr>
        <w:t xml:space="preserve"> </w:t>
      </w:r>
      <w:r w:rsidR="00C9127F" w:rsidRPr="00DA3547">
        <w:rPr>
          <w:color w:val="4F6228" w:themeColor="accent3" w:themeShade="80"/>
          <w:sz w:val="28"/>
          <w:szCs w:val="28"/>
        </w:rPr>
        <w:t>Long-term impact</w:t>
      </w:r>
      <w:bookmarkEnd w:id="17"/>
    </w:p>
    <w:p w14:paraId="30AB500F" w14:textId="77777777" w:rsidR="00B65657" w:rsidRDefault="009D5052" w:rsidP="009D5052">
      <w:pPr>
        <w:autoSpaceDE w:val="0"/>
        <w:autoSpaceDN w:val="0"/>
        <w:adjustRightInd w:val="0"/>
        <w:spacing w:after="0" w:line="240" w:lineRule="auto"/>
        <w:rPr>
          <w:sz w:val="19"/>
          <w:szCs w:val="19"/>
        </w:rPr>
      </w:pPr>
      <w:r>
        <w:rPr>
          <w:iCs/>
        </w:rPr>
        <w:t>Secondly you should define the</w:t>
      </w:r>
      <w:r w:rsidRPr="00E11145">
        <w:rPr>
          <w:iCs/>
        </w:rPr>
        <w:t xml:space="preserve"> </w:t>
      </w:r>
      <w:r w:rsidR="00C9127F">
        <w:rPr>
          <w:iCs/>
        </w:rPr>
        <w:t>long-term impact</w:t>
      </w:r>
      <w:r w:rsidR="00B65657">
        <w:rPr>
          <w:iCs/>
        </w:rPr>
        <w:t xml:space="preserve"> of the project</w:t>
      </w:r>
      <w:r w:rsidR="000460E2">
        <w:rPr>
          <w:iCs/>
        </w:rPr>
        <w:t>; that</w:t>
      </w:r>
      <w:r w:rsidRPr="00E11145">
        <w:rPr>
          <w:iCs/>
        </w:rPr>
        <w:t xml:space="preserve"> is the </w:t>
      </w:r>
      <w:r>
        <w:rPr>
          <w:iCs/>
        </w:rPr>
        <w:t>overall</w:t>
      </w:r>
      <w:r w:rsidR="00C9127F">
        <w:rPr>
          <w:iCs/>
        </w:rPr>
        <w:t xml:space="preserve"> societal</w:t>
      </w:r>
      <w:r>
        <w:rPr>
          <w:iCs/>
        </w:rPr>
        <w:t xml:space="preserve"> </w:t>
      </w:r>
      <w:r w:rsidRPr="00E11145">
        <w:rPr>
          <w:iCs/>
        </w:rPr>
        <w:t>change</w:t>
      </w:r>
      <w:r>
        <w:rPr>
          <w:iCs/>
        </w:rPr>
        <w:t xml:space="preserve"> </w:t>
      </w:r>
      <w:r w:rsidR="000460E2">
        <w:rPr>
          <w:iCs/>
        </w:rPr>
        <w:t>which</w:t>
      </w:r>
      <w:r w:rsidRPr="00E11145">
        <w:rPr>
          <w:iCs/>
        </w:rPr>
        <w:t xml:space="preserve"> </w:t>
      </w:r>
      <w:r w:rsidR="004840C8">
        <w:rPr>
          <w:iCs/>
        </w:rPr>
        <w:t xml:space="preserve">you hope the </w:t>
      </w:r>
      <w:r w:rsidRPr="00E11145">
        <w:rPr>
          <w:iCs/>
        </w:rPr>
        <w:t xml:space="preserve">project </w:t>
      </w:r>
      <w:r w:rsidR="004840C8">
        <w:rPr>
          <w:iCs/>
        </w:rPr>
        <w:t>will</w:t>
      </w:r>
      <w:r w:rsidRPr="00E11145">
        <w:rPr>
          <w:iCs/>
        </w:rPr>
        <w:t xml:space="preserve"> </w:t>
      </w:r>
      <w:r w:rsidRPr="00561F89">
        <w:rPr>
          <w:i/>
          <w:iCs/>
        </w:rPr>
        <w:t>contribute</w:t>
      </w:r>
      <w:r w:rsidRPr="00E11145">
        <w:rPr>
          <w:iCs/>
        </w:rPr>
        <w:t xml:space="preserve"> to in the </w:t>
      </w:r>
      <w:r w:rsidRPr="00561F89">
        <w:rPr>
          <w:i/>
          <w:iCs/>
        </w:rPr>
        <w:t>longer term</w:t>
      </w:r>
      <w:r w:rsidR="00B4063C">
        <w:rPr>
          <w:rStyle w:val="Fodnotehenvisning"/>
          <w:i/>
          <w:iCs/>
        </w:rPr>
        <w:footnoteReference w:id="3"/>
      </w:r>
      <w:r w:rsidRPr="00E11145">
        <w:rPr>
          <w:iCs/>
        </w:rPr>
        <w:t>.</w:t>
      </w:r>
      <w:r>
        <w:rPr>
          <w:sz w:val="19"/>
          <w:szCs w:val="19"/>
        </w:rPr>
        <w:t xml:space="preserve"> </w:t>
      </w:r>
    </w:p>
    <w:p w14:paraId="372B2910" w14:textId="77777777" w:rsidR="000460E2" w:rsidRDefault="000460E2" w:rsidP="009D5052">
      <w:pPr>
        <w:autoSpaceDE w:val="0"/>
        <w:autoSpaceDN w:val="0"/>
        <w:adjustRightInd w:val="0"/>
        <w:spacing w:after="0" w:line="240" w:lineRule="auto"/>
        <w:rPr>
          <w:iCs/>
        </w:rPr>
      </w:pPr>
    </w:p>
    <w:p w14:paraId="0DD32DF2" w14:textId="59E0C20A" w:rsidR="00B145BE" w:rsidRDefault="00C9127F" w:rsidP="009D5052">
      <w:pPr>
        <w:autoSpaceDE w:val="0"/>
        <w:autoSpaceDN w:val="0"/>
        <w:adjustRightInd w:val="0"/>
        <w:spacing w:after="0" w:line="240" w:lineRule="auto"/>
        <w:rPr>
          <w:iCs/>
        </w:rPr>
      </w:pPr>
      <w:r>
        <w:rPr>
          <w:iCs/>
        </w:rPr>
        <w:t>The long-term impact</w:t>
      </w:r>
      <w:r w:rsidR="00B145BE">
        <w:rPr>
          <w:iCs/>
        </w:rPr>
        <w:t xml:space="preserve"> is </w:t>
      </w:r>
      <w:r w:rsidR="009D5052">
        <w:rPr>
          <w:iCs/>
        </w:rPr>
        <w:t>not intended to be achieved by the project</w:t>
      </w:r>
      <w:r w:rsidR="000460E2">
        <w:rPr>
          <w:iCs/>
        </w:rPr>
        <w:t xml:space="preserve"> alone</w:t>
      </w:r>
      <w:r w:rsidR="009D5052">
        <w:rPr>
          <w:iCs/>
        </w:rPr>
        <w:t xml:space="preserve"> or with</w:t>
      </w:r>
      <w:r w:rsidR="00B145BE">
        <w:rPr>
          <w:iCs/>
        </w:rPr>
        <w:t>in the timeframe of the project</w:t>
      </w:r>
      <w:r w:rsidR="000460E2">
        <w:rPr>
          <w:iCs/>
        </w:rPr>
        <w:t>. I</w:t>
      </w:r>
      <w:r w:rsidR="00B65657">
        <w:rPr>
          <w:iCs/>
        </w:rPr>
        <w:t>t should</w:t>
      </w:r>
      <w:r w:rsidR="00B145BE">
        <w:rPr>
          <w:iCs/>
        </w:rPr>
        <w:t xml:space="preserve"> consequently</w:t>
      </w:r>
      <w:r w:rsidR="00B65657">
        <w:rPr>
          <w:iCs/>
        </w:rPr>
        <w:t xml:space="preserve"> be formulated as a </w:t>
      </w:r>
      <w:r w:rsidR="00B65657" w:rsidRPr="00B145BE">
        <w:rPr>
          <w:i/>
          <w:iCs/>
        </w:rPr>
        <w:t>visionary</w:t>
      </w:r>
      <w:r w:rsidR="00B65657">
        <w:rPr>
          <w:iCs/>
        </w:rPr>
        <w:t xml:space="preserve"> but </w:t>
      </w:r>
      <w:r w:rsidR="00B65657" w:rsidRPr="00B145BE">
        <w:rPr>
          <w:i/>
          <w:iCs/>
        </w:rPr>
        <w:t>realistic</w:t>
      </w:r>
      <w:r w:rsidR="00B65657">
        <w:rPr>
          <w:iCs/>
        </w:rPr>
        <w:t xml:space="preserve"> </w:t>
      </w:r>
      <w:r w:rsidR="00B145BE">
        <w:rPr>
          <w:iCs/>
        </w:rPr>
        <w:t>changed state of affairs</w:t>
      </w:r>
      <w:r w:rsidR="004840C8">
        <w:rPr>
          <w:iCs/>
        </w:rPr>
        <w:t xml:space="preserve"> - </w:t>
      </w:r>
      <w:r w:rsidR="00B145BE">
        <w:rPr>
          <w:iCs/>
        </w:rPr>
        <w:t>a head-in-the-sky-feet-on-the-ground desired change</w:t>
      </w:r>
      <w:r w:rsidR="004840C8">
        <w:rPr>
          <w:iCs/>
        </w:rPr>
        <w:t xml:space="preserve"> - which </w:t>
      </w:r>
      <w:r w:rsidR="000460E2">
        <w:rPr>
          <w:iCs/>
        </w:rPr>
        <w:t xml:space="preserve">reflects the </w:t>
      </w:r>
      <w:r w:rsidR="00006DBE">
        <w:rPr>
          <w:iCs/>
        </w:rPr>
        <w:t xml:space="preserve">identified problem or rights violation, and which </w:t>
      </w:r>
      <w:r w:rsidR="004840C8">
        <w:rPr>
          <w:iCs/>
        </w:rPr>
        <w:t xml:space="preserve">is logically linked </w:t>
      </w:r>
      <w:r w:rsidR="000460E2">
        <w:rPr>
          <w:iCs/>
        </w:rPr>
        <w:t>to</w:t>
      </w:r>
      <w:r w:rsidR="004840C8">
        <w:rPr>
          <w:iCs/>
        </w:rPr>
        <w:t xml:space="preserve"> the project</w:t>
      </w:r>
      <w:r w:rsidR="000D0B13">
        <w:rPr>
          <w:iCs/>
        </w:rPr>
        <w:t>’</w:t>
      </w:r>
      <w:r w:rsidR="004840C8">
        <w:rPr>
          <w:iCs/>
        </w:rPr>
        <w:t>s output and outcome</w:t>
      </w:r>
      <w:r w:rsidR="00B145BE">
        <w:rPr>
          <w:iCs/>
        </w:rPr>
        <w:t>.</w:t>
      </w:r>
      <w:r w:rsidR="00006DBE">
        <w:rPr>
          <w:iCs/>
        </w:rPr>
        <w:t xml:space="preserve"> For example:</w:t>
      </w:r>
    </w:p>
    <w:p w14:paraId="79965C4D" w14:textId="77777777" w:rsidR="009D5052" w:rsidRDefault="009D5052" w:rsidP="009D5052">
      <w:pPr>
        <w:spacing w:after="0"/>
        <w:rPr>
          <w:iCs/>
        </w:rPr>
      </w:pPr>
    </w:p>
    <w:tbl>
      <w:tblPr>
        <w:tblpPr w:leftFromText="180" w:rightFromText="180" w:vertAnchor="text" w:horzAnchor="margin" w:tblpX="148" w:tblpY="95"/>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1"/>
      </w:tblGrid>
      <w:tr w:rsidR="00006DBE" w:rsidRPr="00C60122" w14:paraId="5355AFE9" w14:textId="77777777" w:rsidTr="000D0B13">
        <w:trPr>
          <w:trHeight w:hRule="exact" w:val="581"/>
        </w:trPr>
        <w:tc>
          <w:tcPr>
            <w:tcW w:w="902" w:type="pct"/>
            <w:shd w:val="clear" w:color="auto" w:fill="EAF1DD" w:themeFill="accent3" w:themeFillTint="33"/>
            <w:vAlign w:val="center"/>
          </w:tcPr>
          <w:p w14:paraId="185FE971" w14:textId="77777777" w:rsidR="00006DBE" w:rsidRPr="00607681" w:rsidRDefault="00006DBE" w:rsidP="00936616">
            <w:pPr>
              <w:rPr>
                <w:rFonts w:cs="Arial"/>
                <w:b/>
                <w:sz w:val="20"/>
                <w:szCs w:val="20"/>
              </w:rPr>
            </w:pPr>
            <w:r w:rsidRPr="000D0B13">
              <w:rPr>
                <w:rFonts w:cs="Arial"/>
                <w:b/>
                <w:sz w:val="20"/>
                <w:szCs w:val="20"/>
              </w:rPr>
              <w:t>Long-term impact</w:t>
            </w:r>
          </w:p>
        </w:tc>
        <w:tc>
          <w:tcPr>
            <w:tcW w:w="4098" w:type="pct"/>
            <w:shd w:val="clear" w:color="auto" w:fill="FFFFFF" w:themeFill="background1"/>
            <w:vAlign w:val="center"/>
          </w:tcPr>
          <w:p w14:paraId="328B4415" w14:textId="3B4C6B2E" w:rsidR="00360065" w:rsidRPr="000D0B13" w:rsidRDefault="00006DBE" w:rsidP="00936616">
            <w:pPr>
              <w:spacing w:after="0"/>
              <w:rPr>
                <w:rFonts w:ascii="Arial Narrow" w:hAnsi="Arial Narrow" w:cs="Arial"/>
                <w:color w:val="4F6228" w:themeColor="accent3" w:themeShade="80"/>
                <w:sz w:val="20"/>
                <w:szCs w:val="20"/>
              </w:rPr>
            </w:pPr>
            <w:r w:rsidRPr="000D0B13">
              <w:rPr>
                <w:rFonts w:ascii="Arial Narrow" w:hAnsi="Arial Narrow" w:cs="Arial"/>
                <w:color w:val="4F6228" w:themeColor="accent3" w:themeShade="80"/>
                <w:sz w:val="20"/>
                <w:szCs w:val="20"/>
              </w:rPr>
              <w:t xml:space="preserve">The majority of children with disability in </w:t>
            </w:r>
            <w:r w:rsidR="00FC7171" w:rsidRPr="000D0B13">
              <w:rPr>
                <w:rFonts w:ascii="Arial Narrow" w:hAnsi="Arial Narrow" w:cs="Arial"/>
                <w:color w:val="4F6228" w:themeColor="accent3" w:themeShade="80"/>
                <w:sz w:val="20"/>
                <w:szCs w:val="20"/>
              </w:rPr>
              <w:t xml:space="preserve">the </w:t>
            </w:r>
            <w:r w:rsidR="00281CCE" w:rsidRPr="000D0B13">
              <w:rPr>
                <w:rFonts w:ascii="Arial Narrow" w:hAnsi="Arial Narrow" w:cs="Arial"/>
                <w:color w:val="4F6228" w:themeColor="accent3" w:themeShade="80"/>
                <w:sz w:val="20"/>
                <w:szCs w:val="20"/>
              </w:rPr>
              <w:t>project area</w:t>
            </w:r>
            <w:r w:rsidRPr="000D0B13">
              <w:rPr>
                <w:rFonts w:ascii="Arial Narrow" w:hAnsi="Arial Narrow" w:cs="Arial"/>
                <w:color w:val="4F6228" w:themeColor="accent3" w:themeShade="80"/>
                <w:sz w:val="20"/>
                <w:szCs w:val="20"/>
              </w:rPr>
              <w:t xml:space="preserve"> are included in the official school</w:t>
            </w:r>
            <w:r w:rsidR="00C0129E" w:rsidRPr="000D0B13">
              <w:rPr>
                <w:rFonts w:ascii="Arial Narrow" w:hAnsi="Arial Narrow" w:cs="Arial"/>
                <w:color w:val="4F6228" w:themeColor="accent3" w:themeShade="80"/>
                <w:sz w:val="20"/>
                <w:szCs w:val="20"/>
              </w:rPr>
              <w:t>ing</w:t>
            </w:r>
            <w:r w:rsidRPr="000D0B13">
              <w:rPr>
                <w:rFonts w:ascii="Arial Narrow" w:hAnsi="Arial Narrow" w:cs="Arial"/>
                <w:color w:val="4F6228" w:themeColor="accent3" w:themeShade="80"/>
                <w:sz w:val="20"/>
                <w:szCs w:val="20"/>
              </w:rPr>
              <w:t xml:space="preserve"> system and completing primary school.</w:t>
            </w:r>
            <w:r w:rsidR="00360065" w:rsidRPr="000D0B13">
              <w:rPr>
                <w:rFonts w:ascii="Arial Narrow" w:hAnsi="Arial Narrow" w:cs="Arial"/>
                <w:color w:val="4F6228" w:themeColor="accent3" w:themeShade="80"/>
                <w:sz w:val="20"/>
                <w:szCs w:val="20"/>
              </w:rPr>
              <w:t xml:space="preserve"> </w:t>
            </w:r>
          </w:p>
          <w:p w14:paraId="23BF9DAA" w14:textId="77777777" w:rsidR="00006DBE" w:rsidRDefault="00006DBE" w:rsidP="00936616">
            <w:pPr>
              <w:spacing w:after="0"/>
              <w:rPr>
                <w:rFonts w:cs="Arial"/>
              </w:rPr>
            </w:pPr>
          </w:p>
          <w:p w14:paraId="091059E7" w14:textId="77777777" w:rsidR="00006DBE" w:rsidRPr="00C9127F" w:rsidRDefault="00006DBE" w:rsidP="00936616">
            <w:pPr>
              <w:spacing w:after="0"/>
              <w:rPr>
                <w:rFonts w:cs="Arial"/>
                <w:highlight w:val="yellow"/>
              </w:rPr>
            </w:pPr>
          </w:p>
        </w:tc>
      </w:tr>
    </w:tbl>
    <w:p w14:paraId="194A51F1" w14:textId="77777777" w:rsidR="00006DBE" w:rsidRDefault="00006DBE" w:rsidP="00006DBE">
      <w:pPr>
        <w:spacing w:after="0"/>
        <w:rPr>
          <w:iCs/>
          <w:highlight w:val="yellow"/>
        </w:rPr>
      </w:pPr>
    </w:p>
    <w:p w14:paraId="53364B4A" w14:textId="7DB88D96" w:rsidR="00D82F8B" w:rsidRPr="00DA3547" w:rsidRDefault="007419C5" w:rsidP="00D82F8B">
      <w:pPr>
        <w:pStyle w:val="Overskrift3"/>
        <w:rPr>
          <w:color w:val="4F6228" w:themeColor="accent3" w:themeShade="80"/>
          <w:sz w:val="28"/>
          <w:szCs w:val="28"/>
        </w:rPr>
      </w:pPr>
      <w:bookmarkStart w:id="18" w:name="_Toc451959392"/>
      <w:r w:rsidRPr="00DA3547">
        <w:rPr>
          <w:color w:val="4F6228" w:themeColor="accent3" w:themeShade="80"/>
          <w:sz w:val="28"/>
          <w:szCs w:val="28"/>
        </w:rPr>
        <w:t>C</w:t>
      </w:r>
      <w:r w:rsidR="00D82F8B" w:rsidRPr="00DA3547">
        <w:rPr>
          <w:color w:val="4F6228" w:themeColor="accent3" w:themeShade="80"/>
          <w:sz w:val="28"/>
          <w:szCs w:val="28"/>
        </w:rPr>
        <w:t xml:space="preserve">: </w:t>
      </w:r>
      <w:r w:rsidR="00C0129E" w:rsidRPr="00DA3547">
        <w:rPr>
          <w:color w:val="4F6228" w:themeColor="accent3" w:themeShade="80"/>
          <w:sz w:val="28"/>
          <w:szCs w:val="28"/>
        </w:rPr>
        <w:t>O</w:t>
      </w:r>
      <w:r w:rsidR="004840C8" w:rsidRPr="00DA3547">
        <w:rPr>
          <w:color w:val="4F6228" w:themeColor="accent3" w:themeShade="80"/>
          <w:sz w:val="28"/>
          <w:szCs w:val="28"/>
        </w:rPr>
        <w:t>utcome</w:t>
      </w:r>
      <w:bookmarkEnd w:id="18"/>
    </w:p>
    <w:p w14:paraId="619989A2" w14:textId="05EC371D" w:rsidR="000D1CD8" w:rsidRDefault="00DB1DD4" w:rsidP="009D5052">
      <w:pPr>
        <w:spacing w:after="0"/>
        <w:rPr>
          <w:iCs/>
        </w:rPr>
      </w:pPr>
      <w:r>
        <w:rPr>
          <w:iCs/>
        </w:rPr>
        <w:t>Thirdly you must</w:t>
      </w:r>
      <w:r w:rsidR="009D5052">
        <w:rPr>
          <w:iCs/>
        </w:rPr>
        <w:t xml:space="preserve"> identify the </w:t>
      </w:r>
      <w:r w:rsidR="004840C8">
        <w:rPr>
          <w:iCs/>
        </w:rPr>
        <w:t>outcome</w:t>
      </w:r>
      <w:r w:rsidR="009D5052">
        <w:rPr>
          <w:iCs/>
        </w:rPr>
        <w:t xml:space="preserve">, which explains </w:t>
      </w:r>
      <w:r w:rsidR="009D5052" w:rsidRPr="000D7F48">
        <w:rPr>
          <w:i/>
          <w:iCs/>
        </w:rPr>
        <w:t>what</w:t>
      </w:r>
      <w:r w:rsidR="00DD0DF7">
        <w:rPr>
          <w:iCs/>
        </w:rPr>
        <w:t xml:space="preserve"> is expected to change as an </w:t>
      </w:r>
      <w:r w:rsidR="00DD0DF7" w:rsidRPr="00DD0DF7">
        <w:rPr>
          <w:i/>
          <w:iCs/>
        </w:rPr>
        <w:t>immediate</w:t>
      </w:r>
      <w:r w:rsidR="009D5052" w:rsidRPr="0009621F">
        <w:rPr>
          <w:i/>
          <w:iCs/>
        </w:rPr>
        <w:t xml:space="preserve"> consequence</w:t>
      </w:r>
      <w:r w:rsidR="009D5052">
        <w:rPr>
          <w:iCs/>
        </w:rPr>
        <w:t xml:space="preserve"> of your project. </w:t>
      </w:r>
    </w:p>
    <w:p w14:paraId="123A5DA1" w14:textId="173FC81F" w:rsidR="004840C8" w:rsidRDefault="0061716F" w:rsidP="009D5052">
      <w:pPr>
        <w:spacing w:after="0"/>
      </w:pPr>
      <w:r>
        <w:rPr>
          <w:iCs/>
        </w:rPr>
        <w:t xml:space="preserve">The outcome of the project is within the sphere of </w:t>
      </w:r>
      <w:r w:rsidRPr="000D1CD8">
        <w:rPr>
          <w:b/>
          <w:iCs/>
        </w:rPr>
        <w:t>influence</w:t>
      </w:r>
      <w:r>
        <w:rPr>
          <w:iCs/>
        </w:rPr>
        <w:t xml:space="preserve">; meaning that it cannot be controlled by the project, but it should be </w:t>
      </w:r>
      <w:r w:rsidR="009D5052" w:rsidRPr="00320FD2">
        <w:t>likely to materialize once the pro</w:t>
      </w:r>
      <w:r w:rsidR="009D5052">
        <w:t>ject outputs have been produced</w:t>
      </w:r>
      <w:r>
        <w:t>. Furthermore, the outcome should</w:t>
      </w:r>
      <w:r w:rsidR="00A55A83">
        <w:t xml:space="preserve"> be a relevant contribution to the achievement of the long-term impact</w:t>
      </w:r>
      <w:r w:rsidR="00DB1DD4">
        <w:t xml:space="preserve">. It must </w:t>
      </w:r>
      <w:r w:rsidR="004840C8">
        <w:t xml:space="preserve">be formulated as </w:t>
      </w:r>
      <w:r w:rsidR="00DB1DD4">
        <w:t>the</w:t>
      </w:r>
      <w:r w:rsidR="004840C8">
        <w:t xml:space="preserve"> change</w:t>
      </w:r>
      <w:r w:rsidR="001E6CDD">
        <w:t>d state of affairs</w:t>
      </w:r>
      <w:r w:rsidR="004840C8">
        <w:t xml:space="preserve"> </w:t>
      </w:r>
      <w:r w:rsidR="00DB1DD4">
        <w:t>which the</w:t>
      </w:r>
      <w:r w:rsidR="001E6CDD">
        <w:t xml:space="preserve"> target group(s)</w:t>
      </w:r>
      <w:r>
        <w:t xml:space="preserve"> realistically</w:t>
      </w:r>
      <w:r w:rsidR="001E6CDD">
        <w:t xml:space="preserve"> is</w:t>
      </w:r>
      <w:r w:rsidR="008428AE">
        <w:t>/are</w:t>
      </w:r>
      <w:r w:rsidR="001E6CDD">
        <w:t xml:space="preserve"> </w:t>
      </w:r>
      <w:r w:rsidR="00DB1DD4">
        <w:t>expected</w:t>
      </w:r>
      <w:r w:rsidR="004840C8" w:rsidRPr="004840C8">
        <w:t xml:space="preserve"> to experience as a result of the project's output</w:t>
      </w:r>
      <w:r w:rsidR="001E6CDD">
        <w:t>.</w:t>
      </w:r>
      <w:r w:rsidR="00DD0DF7">
        <w:t xml:space="preserve"> For example:</w:t>
      </w:r>
    </w:p>
    <w:p w14:paraId="6426ABB9" w14:textId="77777777" w:rsidR="00DD0DF7" w:rsidRDefault="00DD0DF7" w:rsidP="009D5052">
      <w:pPr>
        <w:spacing w:after="0"/>
      </w:pPr>
    </w:p>
    <w:tbl>
      <w:tblPr>
        <w:tblpPr w:leftFromText="180" w:rightFromText="180" w:vertAnchor="text" w:horzAnchor="margin" w:tblpX="148" w:tblpY="95"/>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8221"/>
      </w:tblGrid>
      <w:tr w:rsidR="00DD0DF7" w:rsidRPr="00C60122" w14:paraId="6A6BEACB" w14:textId="77777777" w:rsidTr="000D0B13">
        <w:trPr>
          <w:trHeight w:hRule="exact" w:val="577"/>
        </w:trPr>
        <w:tc>
          <w:tcPr>
            <w:tcW w:w="902" w:type="pct"/>
            <w:shd w:val="clear" w:color="auto" w:fill="EAF1DD" w:themeFill="accent3" w:themeFillTint="33"/>
          </w:tcPr>
          <w:p w14:paraId="3A96C7ED" w14:textId="77777777" w:rsidR="00DD0DF7" w:rsidRPr="00607681" w:rsidRDefault="00DD0DF7" w:rsidP="00DD0DF7">
            <w:pPr>
              <w:rPr>
                <w:rFonts w:cs="Arial"/>
                <w:b/>
                <w:sz w:val="20"/>
                <w:szCs w:val="20"/>
              </w:rPr>
            </w:pPr>
            <w:r w:rsidRPr="00607681">
              <w:rPr>
                <w:rFonts w:cs="Arial"/>
                <w:b/>
                <w:sz w:val="20"/>
                <w:szCs w:val="20"/>
              </w:rPr>
              <w:t>Outcome 1</w:t>
            </w:r>
          </w:p>
        </w:tc>
        <w:tc>
          <w:tcPr>
            <w:tcW w:w="4098" w:type="pct"/>
            <w:shd w:val="clear" w:color="auto" w:fill="FFFFFF" w:themeFill="background1"/>
          </w:tcPr>
          <w:p w14:paraId="4580A245" w14:textId="5944ED3E" w:rsidR="005324A6" w:rsidRPr="000D0B13" w:rsidRDefault="005324A6" w:rsidP="005324A6">
            <w:pPr>
              <w:spacing w:after="0"/>
              <w:rPr>
                <w:rFonts w:ascii="Arial Narrow" w:hAnsi="Arial Narrow"/>
                <w:iCs/>
                <w:noProof/>
                <w:color w:val="4F6228" w:themeColor="accent3" w:themeShade="80"/>
                <w:sz w:val="20"/>
                <w:szCs w:val="20"/>
              </w:rPr>
            </w:pPr>
            <w:r w:rsidRPr="000D0B13">
              <w:rPr>
                <w:rFonts w:ascii="Arial Narrow" w:hAnsi="Arial Narrow"/>
                <w:iCs/>
                <w:noProof/>
                <w:color w:val="4F6228" w:themeColor="accent3" w:themeShade="80"/>
                <w:sz w:val="20"/>
                <w:szCs w:val="20"/>
              </w:rPr>
              <w:t xml:space="preserve">Education authorities (national/local) and schools in the project area </w:t>
            </w:r>
            <w:r w:rsidR="00967AEF" w:rsidRPr="000D0B13">
              <w:rPr>
                <w:rFonts w:ascii="Arial Narrow" w:hAnsi="Arial Narrow"/>
                <w:iCs/>
                <w:noProof/>
                <w:color w:val="4F6228" w:themeColor="accent3" w:themeShade="80"/>
                <w:sz w:val="20"/>
                <w:szCs w:val="20"/>
              </w:rPr>
              <w:t>are motivated and have begun transforming policy into inclusive institutional practice</w:t>
            </w:r>
            <w:r w:rsidR="00967AEF" w:rsidRPr="000D0B13">
              <w:rPr>
                <w:iCs/>
                <w:noProof/>
                <w:color w:val="4F6228" w:themeColor="accent3" w:themeShade="80"/>
                <w:sz w:val="20"/>
                <w:szCs w:val="20"/>
              </w:rPr>
              <w:t xml:space="preserve">  </w:t>
            </w:r>
          </w:p>
          <w:p w14:paraId="72DDFC5E" w14:textId="77777777" w:rsidR="00DD0DF7" w:rsidRPr="000D0B13" w:rsidRDefault="00DD0DF7" w:rsidP="00DD0DF7">
            <w:pPr>
              <w:rPr>
                <w:rFonts w:ascii="Arial Narrow" w:hAnsi="Arial Narrow"/>
                <w:iCs/>
                <w:noProof/>
                <w:color w:val="4F6228" w:themeColor="accent3" w:themeShade="80"/>
                <w:sz w:val="20"/>
                <w:szCs w:val="20"/>
              </w:rPr>
            </w:pPr>
          </w:p>
          <w:p w14:paraId="4927910B" w14:textId="77777777" w:rsidR="00DD0DF7" w:rsidRPr="000D0B13" w:rsidRDefault="00DD0DF7" w:rsidP="00DD0DF7">
            <w:pPr>
              <w:spacing w:after="0"/>
              <w:rPr>
                <w:rFonts w:ascii="Arial Narrow" w:hAnsi="Arial Narrow" w:cs="Arial"/>
                <w:color w:val="4F6228" w:themeColor="accent3" w:themeShade="80"/>
              </w:rPr>
            </w:pPr>
            <w:r w:rsidRPr="000D0B13">
              <w:rPr>
                <w:rFonts w:ascii="Arial Narrow" w:hAnsi="Arial Narrow"/>
                <w:iCs/>
                <w:noProof/>
                <w:color w:val="4F6228" w:themeColor="accent3" w:themeShade="80"/>
                <w:sz w:val="20"/>
                <w:szCs w:val="20"/>
              </w:rPr>
              <w:t>Parents and guardians to CWD help their childern exercise their right to education</w:t>
            </w:r>
          </w:p>
          <w:p w14:paraId="0DF4263F" w14:textId="77777777" w:rsidR="00DD0DF7" w:rsidRPr="000D0B13" w:rsidRDefault="00DD0DF7" w:rsidP="00DD0DF7">
            <w:pPr>
              <w:spacing w:after="0"/>
              <w:rPr>
                <w:rFonts w:ascii="Arial Narrow" w:hAnsi="Arial Narrow" w:cs="Arial"/>
                <w:color w:val="4F6228" w:themeColor="accent3" w:themeShade="80"/>
                <w:highlight w:val="yellow"/>
              </w:rPr>
            </w:pPr>
          </w:p>
        </w:tc>
      </w:tr>
      <w:tr w:rsidR="00DD0DF7" w:rsidRPr="00C60122" w14:paraId="112CFAF1" w14:textId="77777777" w:rsidTr="000D0B13">
        <w:trPr>
          <w:trHeight w:hRule="exact" w:val="561"/>
        </w:trPr>
        <w:tc>
          <w:tcPr>
            <w:tcW w:w="902" w:type="pct"/>
            <w:shd w:val="clear" w:color="auto" w:fill="EAF1DD" w:themeFill="accent3" w:themeFillTint="33"/>
          </w:tcPr>
          <w:p w14:paraId="491B5885" w14:textId="77777777" w:rsidR="00DD0DF7" w:rsidRPr="00607681" w:rsidRDefault="00DD0DF7" w:rsidP="00DD0DF7">
            <w:pPr>
              <w:rPr>
                <w:rFonts w:cs="Arial"/>
                <w:b/>
                <w:sz w:val="20"/>
                <w:szCs w:val="20"/>
              </w:rPr>
            </w:pPr>
            <w:r w:rsidRPr="00607681">
              <w:rPr>
                <w:rFonts w:cs="Arial"/>
                <w:b/>
                <w:sz w:val="20"/>
                <w:szCs w:val="20"/>
              </w:rPr>
              <w:t>Outcome 2</w:t>
            </w:r>
          </w:p>
        </w:tc>
        <w:tc>
          <w:tcPr>
            <w:tcW w:w="4098" w:type="pct"/>
            <w:shd w:val="clear" w:color="auto" w:fill="FFFFFF" w:themeFill="background1"/>
          </w:tcPr>
          <w:p w14:paraId="391FB9F0" w14:textId="667F4353" w:rsidR="00DD0DF7" w:rsidRPr="000D0B13" w:rsidRDefault="00DD0DF7" w:rsidP="0068068B">
            <w:pPr>
              <w:spacing w:after="0"/>
              <w:rPr>
                <w:rFonts w:ascii="Arial Narrow" w:hAnsi="Arial Narrow" w:cs="Arial"/>
                <w:color w:val="4F6228" w:themeColor="accent3" w:themeShade="80"/>
              </w:rPr>
            </w:pPr>
            <w:r w:rsidRPr="000D0B13">
              <w:rPr>
                <w:rFonts w:ascii="Arial Narrow" w:hAnsi="Arial Narrow"/>
                <w:iCs/>
                <w:noProof/>
                <w:color w:val="4F6228" w:themeColor="accent3" w:themeShade="80"/>
                <w:sz w:val="20"/>
                <w:szCs w:val="20"/>
              </w:rPr>
              <w:t xml:space="preserve">Parents and guardians to </w:t>
            </w:r>
            <w:r w:rsidR="009E40B0" w:rsidRPr="000D0B13">
              <w:rPr>
                <w:rFonts w:ascii="Arial Narrow" w:hAnsi="Arial Narrow"/>
                <w:iCs/>
                <w:noProof/>
                <w:color w:val="4F6228" w:themeColor="accent3" w:themeShade="80"/>
                <w:sz w:val="20"/>
                <w:szCs w:val="20"/>
              </w:rPr>
              <w:t>children with disablities (</w:t>
            </w:r>
            <w:r w:rsidRPr="000D0B13">
              <w:rPr>
                <w:rFonts w:ascii="Arial Narrow" w:hAnsi="Arial Narrow"/>
                <w:iCs/>
                <w:noProof/>
                <w:color w:val="4F6228" w:themeColor="accent3" w:themeShade="80"/>
                <w:sz w:val="20"/>
                <w:szCs w:val="20"/>
              </w:rPr>
              <w:t>CWD</w:t>
            </w:r>
            <w:r w:rsidR="009E40B0" w:rsidRPr="000D0B13">
              <w:rPr>
                <w:rFonts w:ascii="Arial Narrow" w:hAnsi="Arial Narrow"/>
                <w:iCs/>
                <w:noProof/>
                <w:color w:val="4F6228" w:themeColor="accent3" w:themeShade="80"/>
                <w:sz w:val="20"/>
                <w:szCs w:val="20"/>
              </w:rPr>
              <w:t>)</w:t>
            </w:r>
            <w:r w:rsidRPr="000D0B13">
              <w:rPr>
                <w:rFonts w:ascii="Arial Narrow" w:hAnsi="Arial Narrow"/>
                <w:iCs/>
                <w:noProof/>
                <w:color w:val="4F6228" w:themeColor="accent3" w:themeShade="80"/>
                <w:sz w:val="20"/>
                <w:szCs w:val="20"/>
              </w:rPr>
              <w:t xml:space="preserve"> </w:t>
            </w:r>
            <w:r w:rsidR="00F010EB" w:rsidRPr="000D0B13">
              <w:rPr>
                <w:rFonts w:ascii="Arial Narrow" w:hAnsi="Arial Narrow"/>
                <w:iCs/>
                <w:noProof/>
                <w:color w:val="4F6228" w:themeColor="accent3" w:themeShade="80"/>
                <w:sz w:val="20"/>
                <w:szCs w:val="20"/>
              </w:rPr>
              <w:t xml:space="preserve"> in </w:t>
            </w:r>
            <w:r w:rsidR="0068068B" w:rsidRPr="000D0B13">
              <w:rPr>
                <w:rFonts w:ascii="Arial Narrow" w:hAnsi="Arial Narrow"/>
                <w:iCs/>
                <w:noProof/>
                <w:color w:val="4F6228" w:themeColor="accent3" w:themeShade="80"/>
                <w:sz w:val="20"/>
                <w:szCs w:val="20"/>
              </w:rPr>
              <w:t>the project area</w:t>
            </w:r>
            <w:r w:rsidR="00F010EB" w:rsidRPr="000D0B13">
              <w:rPr>
                <w:rFonts w:ascii="Arial Narrow" w:hAnsi="Arial Narrow"/>
                <w:iCs/>
                <w:noProof/>
                <w:color w:val="4F6228" w:themeColor="accent3" w:themeShade="80"/>
                <w:sz w:val="20"/>
                <w:szCs w:val="20"/>
              </w:rPr>
              <w:t xml:space="preserve"> </w:t>
            </w:r>
            <w:r w:rsidR="000D0B13">
              <w:rPr>
                <w:rFonts w:ascii="Arial Narrow" w:hAnsi="Arial Narrow"/>
                <w:iCs/>
                <w:noProof/>
                <w:color w:val="4F6228" w:themeColor="accent3" w:themeShade="80"/>
                <w:sz w:val="20"/>
                <w:szCs w:val="20"/>
              </w:rPr>
              <w:t>help their childre</w:t>
            </w:r>
            <w:r w:rsidRPr="000D0B13">
              <w:rPr>
                <w:rFonts w:ascii="Arial Narrow" w:hAnsi="Arial Narrow"/>
                <w:iCs/>
                <w:noProof/>
                <w:color w:val="4F6228" w:themeColor="accent3" w:themeShade="80"/>
                <w:sz w:val="20"/>
                <w:szCs w:val="20"/>
              </w:rPr>
              <w:t>n exercise their right to education</w:t>
            </w:r>
          </w:p>
        </w:tc>
      </w:tr>
    </w:tbl>
    <w:p w14:paraId="05A39F5C" w14:textId="77777777" w:rsidR="001E6CDD" w:rsidRDefault="001E6CDD" w:rsidP="009D5052">
      <w:pPr>
        <w:spacing w:after="0"/>
        <w:rPr>
          <w:iCs/>
        </w:rPr>
      </w:pPr>
    </w:p>
    <w:p w14:paraId="71253B8D" w14:textId="77777777" w:rsidR="00B4063C" w:rsidRDefault="009D5052" w:rsidP="00B4063C">
      <w:pPr>
        <w:spacing w:after="0"/>
      </w:pPr>
      <w:r>
        <w:rPr>
          <w:iCs/>
        </w:rPr>
        <w:t>Please</w:t>
      </w:r>
      <w:r w:rsidR="00DD0DF7">
        <w:rPr>
          <w:iCs/>
        </w:rPr>
        <w:t xml:space="preserve"> try to</w:t>
      </w:r>
      <w:r>
        <w:rPr>
          <w:iCs/>
        </w:rPr>
        <w:t xml:space="preserve"> limit the</w:t>
      </w:r>
      <w:r w:rsidR="00D82F8B">
        <w:rPr>
          <w:iCs/>
        </w:rPr>
        <w:t xml:space="preserve"> number of</w:t>
      </w:r>
      <w:r>
        <w:rPr>
          <w:iCs/>
        </w:rPr>
        <w:t xml:space="preserve"> </w:t>
      </w:r>
      <w:r w:rsidR="001E6CDD">
        <w:rPr>
          <w:iCs/>
        </w:rPr>
        <w:t>outcome</w:t>
      </w:r>
      <w:r w:rsidR="00D82F8B">
        <w:rPr>
          <w:iCs/>
        </w:rPr>
        <w:t xml:space="preserve">s in order to focus the project and make it manageable. </w:t>
      </w:r>
      <w:r w:rsidR="00B4063C">
        <w:rPr>
          <w:iCs/>
        </w:rPr>
        <w:t>A rule of thumb is to identify no more than three outcomes. The number could be a little less or a little more depending on the size of your project/</w:t>
      </w:r>
      <w:proofErr w:type="spellStart"/>
      <w:r w:rsidR="00B4063C">
        <w:rPr>
          <w:iCs/>
        </w:rPr>
        <w:t>programme</w:t>
      </w:r>
      <w:proofErr w:type="spellEnd"/>
      <w:r w:rsidR="00B4063C">
        <w:rPr>
          <w:iCs/>
        </w:rPr>
        <w:t xml:space="preserve">. </w:t>
      </w:r>
    </w:p>
    <w:p w14:paraId="3C6A73BA" w14:textId="77777777" w:rsidR="009D5052" w:rsidRDefault="009D5052" w:rsidP="009D5052">
      <w:pPr>
        <w:spacing w:after="0"/>
        <w:rPr>
          <w:iCs/>
        </w:rPr>
      </w:pPr>
    </w:p>
    <w:p w14:paraId="5AE688CD" w14:textId="77777777" w:rsidR="007419C5" w:rsidRDefault="009D5052" w:rsidP="009D5052">
      <w:pPr>
        <w:spacing w:after="0"/>
        <w:rPr>
          <w:iCs/>
        </w:rPr>
      </w:pPr>
      <w:r>
        <w:rPr>
          <w:iCs/>
        </w:rPr>
        <w:t xml:space="preserve">Along with the </w:t>
      </w:r>
      <w:r w:rsidR="001E6CDD">
        <w:rPr>
          <w:iCs/>
        </w:rPr>
        <w:t>outcome</w:t>
      </w:r>
      <w:r>
        <w:rPr>
          <w:iCs/>
        </w:rPr>
        <w:t xml:space="preserve"> you must develop </w:t>
      </w:r>
      <w:r w:rsidRPr="00F12DF2">
        <w:rPr>
          <w:b/>
          <w:iCs/>
        </w:rPr>
        <w:t>indicators</w:t>
      </w:r>
      <w:r>
        <w:rPr>
          <w:iCs/>
        </w:rPr>
        <w:t xml:space="preserve"> and (to </w:t>
      </w:r>
      <w:r w:rsidRPr="00F12DF2">
        <w:rPr>
          <w:iCs/>
        </w:rPr>
        <w:t>the extent possible</w:t>
      </w:r>
      <w:r>
        <w:rPr>
          <w:iCs/>
        </w:rPr>
        <w:t xml:space="preserve">) establish a </w:t>
      </w:r>
      <w:r w:rsidRPr="00F12DF2">
        <w:rPr>
          <w:b/>
          <w:iCs/>
        </w:rPr>
        <w:t>baseline</w:t>
      </w:r>
      <w:r w:rsidR="00CC590D">
        <w:rPr>
          <w:rStyle w:val="Fodnotehenvisning"/>
          <w:b/>
          <w:iCs/>
        </w:rPr>
        <w:footnoteReference w:id="4"/>
      </w:r>
      <w:r>
        <w:rPr>
          <w:iCs/>
        </w:rPr>
        <w:t xml:space="preserve"> against which you make some concrete </w:t>
      </w:r>
      <w:r w:rsidRPr="00F12DF2">
        <w:rPr>
          <w:b/>
          <w:iCs/>
        </w:rPr>
        <w:t>targets</w:t>
      </w:r>
      <w:r>
        <w:rPr>
          <w:b/>
          <w:iCs/>
        </w:rPr>
        <w:t xml:space="preserve"> </w:t>
      </w:r>
      <w:r w:rsidR="00DD0DF7">
        <w:rPr>
          <w:iCs/>
        </w:rPr>
        <w:t>(end-</w:t>
      </w:r>
      <w:r w:rsidRPr="00F12DF2">
        <w:rPr>
          <w:iCs/>
        </w:rPr>
        <w:t>targets)</w:t>
      </w:r>
      <w:r>
        <w:rPr>
          <w:iCs/>
        </w:rPr>
        <w:t xml:space="preserve"> for your project. </w:t>
      </w:r>
    </w:p>
    <w:p w14:paraId="07268F89" w14:textId="77777777" w:rsidR="0060793C" w:rsidRDefault="0060793C" w:rsidP="009D5052">
      <w:pPr>
        <w:spacing w:after="0"/>
        <w:rPr>
          <w:iCs/>
        </w:rPr>
      </w:pPr>
    </w:p>
    <w:p w14:paraId="3EC6DB60" w14:textId="77777777" w:rsidR="00D9652E" w:rsidRDefault="00D9652E" w:rsidP="009D5052">
      <w:pPr>
        <w:spacing w:after="0"/>
        <w:rPr>
          <w:iCs/>
        </w:rPr>
      </w:pPr>
    </w:p>
    <w:tbl>
      <w:tblPr>
        <w:tblStyle w:val="Tabel-Gitter"/>
        <w:tblW w:w="0" w:type="auto"/>
        <w:tblInd w:w="675" w:type="dxa"/>
        <w:tblLook w:val="04A0" w:firstRow="1" w:lastRow="0" w:firstColumn="1" w:lastColumn="0" w:noHBand="0" w:noVBand="1"/>
      </w:tblPr>
      <w:tblGrid>
        <w:gridCol w:w="8789"/>
      </w:tblGrid>
      <w:tr w:rsidR="00D9652E" w14:paraId="3F007A69" w14:textId="77777777" w:rsidTr="000D0B13">
        <w:tc>
          <w:tcPr>
            <w:tcW w:w="8789" w:type="dxa"/>
            <w:shd w:val="clear" w:color="auto" w:fill="EAF1DD" w:themeFill="accent3" w:themeFillTint="33"/>
          </w:tcPr>
          <w:p w14:paraId="72201050" w14:textId="751FF7F6" w:rsidR="00D9652E" w:rsidRDefault="00D9652E" w:rsidP="00D9652E">
            <w:pPr>
              <w:rPr>
                <w:iCs/>
              </w:rPr>
            </w:pPr>
            <w:r>
              <w:rPr>
                <w:iCs/>
              </w:rPr>
              <w:sym w:font="Webdings" w:char="F069"/>
            </w:r>
            <w:r>
              <w:rPr>
                <w:iCs/>
              </w:rPr>
              <w:t xml:space="preserve"> </w:t>
            </w:r>
            <w:r w:rsidR="00BD6EA4">
              <w:rPr>
                <w:iCs/>
              </w:rPr>
              <w:t>PLEASE NOTE: I</w:t>
            </w:r>
            <w:r>
              <w:rPr>
                <w:iCs/>
              </w:rPr>
              <w:t>t is advisable to define the related outputs and assumptions before you fill in the indicator</w:t>
            </w:r>
            <w:r w:rsidR="000D0B13">
              <w:rPr>
                <w:iCs/>
              </w:rPr>
              <w:t>s</w:t>
            </w:r>
            <w:r>
              <w:rPr>
                <w:iCs/>
              </w:rPr>
              <w:t>, baseline and target</w:t>
            </w:r>
            <w:r w:rsidR="000D0B13">
              <w:rPr>
                <w:iCs/>
              </w:rPr>
              <w:t>s</w:t>
            </w:r>
            <w:r>
              <w:rPr>
                <w:iCs/>
              </w:rPr>
              <w:t xml:space="preserve"> at outcome level (see D: Outputs)</w:t>
            </w:r>
          </w:p>
          <w:p w14:paraId="070DFF1C" w14:textId="77777777" w:rsidR="00D9652E" w:rsidRDefault="00D9652E" w:rsidP="009D5052">
            <w:pPr>
              <w:rPr>
                <w:iCs/>
              </w:rPr>
            </w:pPr>
          </w:p>
        </w:tc>
      </w:tr>
    </w:tbl>
    <w:p w14:paraId="0FECDB16" w14:textId="77777777" w:rsidR="00D9652E" w:rsidRDefault="00D9652E" w:rsidP="009D5052">
      <w:pPr>
        <w:spacing w:after="0"/>
        <w:rPr>
          <w:iCs/>
        </w:rPr>
      </w:pPr>
    </w:p>
    <w:p w14:paraId="20D30764" w14:textId="7D42EDF2" w:rsidR="0060793C" w:rsidRDefault="004117D5" w:rsidP="0060793C">
      <w:pPr>
        <w:autoSpaceDE w:val="0"/>
        <w:autoSpaceDN w:val="0"/>
        <w:adjustRightInd w:val="0"/>
        <w:spacing w:after="0" w:line="240" w:lineRule="auto"/>
        <w:rPr>
          <w:iCs/>
        </w:rPr>
      </w:pPr>
      <w:r w:rsidRPr="004117D5">
        <w:t>The</w:t>
      </w:r>
      <w:r>
        <w:rPr>
          <w:b/>
        </w:rPr>
        <w:t xml:space="preserve"> </w:t>
      </w:r>
      <w:r w:rsidR="00A52E04" w:rsidRPr="0050685D">
        <w:rPr>
          <w:b/>
          <w:color w:val="FF0000"/>
          <w:u w:val="single"/>
        </w:rPr>
        <w:t>Indicators</w:t>
      </w:r>
      <w:r w:rsidR="00A52E04">
        <w:t xml:space="preserve"> </w:t>
      </w:r>
      <w:r w:rsidR="0060793C">
        <w:t xml:space="preserve">should </w:t>
      </w:r>
      <w:r w:rsidR="00A52E04">
        <w:t xml:space="preserve">tell you </w:t>
      </w:r>
      <w:r w:rsidR="00A52E04" w:rsidRPr="00C8145A">
        <w:rPr>
          <w:b/>
          <w:i/>
        </w:rPr>
        <w:t>what</w:t>
      </w:r>
      <w:r w:rsidR="00A52E04" w:rsidRPr="00C8145A">
        <w:rPr>
          <w:b/>
        </w:rPr>
        <w:t xml:space="preserve"> </w:t>
      </w:r>
      <w:r w:rsidR="00A52E04" w:rsidRPr="00C8145A">
        <w:rPr>
          <w:b/>
          <w:i/>
        </w:rPr>
        <w:t>you are going to</w:t>
      </w:r>
      <w:r w:rsidR="00A52E04" w:rsidRPr="00C8145A">
        <w:rPr>
          <w:b/>
        </w:rPr>
        <w:t xml:space="preserve"> </w:t>
      </w:r>
      <w:r w:rsidR="00A52E04" w:rsidRPr="00C8145A">
        <w:rPr>
          <w:b/>
          <w:i/>
        </w:rPr>
        <w:t>measure</w:t>
      </w:r>
      <w:r w:rsidR="00A52E04">
        <w:t xml:space="preserve">, </w:t>
      </w:r>
      <w:r w:rsidR="00A52E04" w:rsidRPr="00C8145A">
        <w:rPr>
          <w:u w:val="single"/>
        </w:rPr>
        <w:t>not</w:t>
      </w:r>
      <w:r w:rsidR="00A52E04">
        <w:t xml:space="preserve"> what is to be achieved, in relation to your set outcome</w:t>
      </w:r>
      <w:r w:rsidR="007D320D">
        <w:t>/output</w:t>
      </w:r>
      <w:r w:rsidR="00A52E04">
        <w:t xml:space="preserve">. </w:t>
      </w:r>
      <w:r w:rsidR="009D5052">
        <w:rPr>
          <w:iCs/>
        </w:rPr>
        <w:t xml:space="preserve">The actual </w:t>
      </w:r>
      <w:r w:rsidR="00E047AE">
        <w:rPr>
          <w:iCs/>
        </w:rPr>
        <w:t xml:space="preserve">performance </w:t>
      </w:r>
      <w:r w:rsidR="009D5052">
        <w:rPr>
          <w:iCs/>
        </w:rPr>
        <w:t xml:space="preserve">measurement </w:t>
      </w:r>
      <w:r w:rsidR="0060793C">
        <w:rPr>
          <w:iCs/>
        </w:rPr>
        <w:t xml:space="preserve">will </w:t>
      </w:r>
      <w:r w:rsidR="00A350C3">
        <w:rPr>
          <w:iCs/>
        </w:rPr>
        <w:t xml:space="preserve">appear </w:t>
      </w:r>
      <w:r w:rsidR="001E6CDD">
        <w:rPr>
          <w:iCs/>
        </w:rPr>
        <w:t>in the columns: Baseline</w:t>
      </w:r>
      <w:r w:rsidR="009D5052">
        <w:rPr>
          <w:iCs/>
        </w:rPr>
        <w:t xml:space="preserve"> and Target</w:t>
      </w:r>
      <w:r w:rsidR="00A350C3">
        <w:rPr>
          <w:iCs/>
        </w:rPr>
        <w:t>.</w:t>
      </w:r>
      <w:r w:rsidR="003F4E1D">
        <w:rPr>
          <w:iCs/>
        </w:rPr>
        <w:t xml:space="preserve"> </w:t>
      </w:r>
    </w:p>
    <w:p w14:paraId="5EE3F668" w14:textId="77777777" w:rsidR="0060793C" w:rsidRDefault="0060793C" w:rsidP="0060793C">
      <w:pPr>
        <w:autoSpaceDE w:val="0"/>
        <w:autoSpaceDN w:val="0"/>
        <w:adjustRightInd w:val="0"/>
        <w:spacing w:after="0" w:line="240" w:lineRule="auto"/>
        <w:rPr>
          <w:iCs/>
        </w:rPr>
      </w:pPr>
    </w:p>
    <w:p w14:paraId="5D7EE212" w14:textId="52153E4F" w:rsidR="0004596D" w:rsidRDefault="002E1EE8" w:rsidP="004117D5">
      <w:pPr>
        <w:autoSpaceDE w:val="0"/>
        <w:autoSpaceDN w:val="0"/>
        <w:adjustRightInd w:val="0"/>
        <w:spacing w:after="0" w:line="240" w:lineRule="auto"/>
        <w:rPr>
          <w:iCs/>
        </w:rPr>
      </w:pPr>
      <w:r>
        <w:rPr>
          <w:iCs/>
        </w:rPr>
        <w:t>Y</w:t>
      </w:r>
      <w:r w:rsidR="004117D5" w:rsidRPr="0004596D">
        <w:rPr>
          <w:iCs/>
        </w:rPr>
        <w:t>ou are</w:t>
      </w:r>
      <w:r>
        <w:rPr>
          <w:iCs/>
        </w:rPr>
        <w:t xml:space="preserve"> therefore</w:t>
      </w:r>
      <w:r w:rsidR="004117D5" w:rsidRPr="0004596D">
        <w:rPr>
          <w:iCs/>
        </w:rPr>
        <w:t xml:space="preserve"> </w:t>
      </w:r>
      <w:r w:rsidR="004117D5" w:rsidRPr="002E1EE8">
        <w:rPr>
          <w:iCs/>
        </w:rPr>
        <w:t>not</w:t>
      </w:r>
      <w:r w:rsidR="004117D5" w:rsidRPr="0004596D">
        <w:rPr>
          <w:iCs/>
        </w:rPr>
        <w:t xml:space="preserve"> expected to </w:t>
      </w:r>
      <w:r w:rsidR="0026170F" w:rsidRPr="0004596D">
        <w:rPr>
          <w:iCs/>
        </w:rPr>
        <w:t xml:space="preserve">go through the laborious work of developing </w:t>
      </w:r>
      <w:r w:rsidR="004117D5" w:rsidRPr="0004596D">
        <w:rPr>
          <w:iCs/>
        </w:rPr>
        <w:t>SMART</w:t>
      </w:r>
      <w:r w:rsidR="004117D5" w:rsidRPr="0004596D">
        <w:rPr>
          <w:rStyle w:val="Fodnotehenvisning"/>
          <w:iCs/>
        </w:rPr>
        <w:footnoteReference w:id="5"/>
      </w:r>
      <w:r w:rsidR="0026170F" w:rsidRPr="0004596D">
        <w:rPr>
          <w:iCs/>
        </w:rPr>
        <w:t xml:space="preserve"> indicators. Instead you are requested</w:t>
      </w:r>
      <w:r w:rsidR="0004596D">
        <w:rPr>
          <w:iCs/>
        </w:rPr>
        <w:t xml:space="preserve"> only</w:t>
      </w:r>
      <w:r w:rsidR="0026170F" w:rsidRPr="0004596D">
        <w:rPr>
          <w:iCs/>
        </w:rPr>
        <w:t xml:space="preserve"> to dete</w:t>
      </w:r>
      <w:r w:rsidR="005B5857">
        <w:rPr>
          <w:iCs/>
        </w:rPr>
        <w:t>rmine what you will measure, and thereafter</w:t>
      </w:r>
      <w:r w:rsidR="0026170F" w:rsidRPr="0004596D">
        <w:rPr>
          <w:iCs/>
        </w:rPr>
        <w:t xml:space="preserve"> identify</w:t>
      </w:r>
      <w:r w:rsidR="0004596D">
        <w:rPr>
          <w:iCs/>
        </w:rPr>
        <w:t xml:space="preserve"> </w:t>
      </w:r>
      <w:r w:rsidR="005B5857">
        <w:rPr>
          <w:iCs/>
        </w:rPr>
        <w:t xml:space="preserve">your </w:t>
      </w:r>
      <w:r w:rsidR="0004596D">
        <w:rPr>
          <w:iCs/>
        </w:rPr>
        <w:t>reference point</w:t>
      </w:r>
      <w:r w:rsidR="005B5857">
        <w:rPr>
          <w:iCs/>
        </w:rPr>
        <w:t xml:space="preserve">s (i.e. your </w:t>
      </w:r>
      <w:r w:rsidR="0004596D">
        <w:rPr>
          <w:iCs/>
        </w:rPr>
        <w:t>baseline</w:t>
      </w:r>
      <w:r w:rsidR="005B5857">
        <w:rPr>
          <w:iCs/>
        </w:rPr>
        <w:t>)</w:t>
      </w:r>
      <w:r w:rsidR="0004596D">
        <w:rPr>
          <w:iCs/>
        </w:rPr>
        <w:t xml:space="preserve"> </w:t>
      </w:r>
      <w:r w:rsidR="0026170F" w:rsidRPr="0004596D">
        <w:rPr>
          <w:iCs/>
        </w:rPr>
        <w:t xml:space="preserve">and </w:t>
      </w:r>
      <w:r w:rsidR="005B5857">
        <w:rPr>
          <w:iCs/>
        </w:rPr>
        <w:t xml:space="preserve">define what you expect to achieve (i.e. </w:t>
      </w:r>
      <w:r w:rsidR="0026170F" w:rsidRPr="0004596D">
        <w:rPr>
          <w:iCs/>
        </w:rPr>
        <w:t>targets</w:t>
      </w:r>
      <w:r w:rsidR="005B5857">
        <w:rPr>
          <w:iCs/>
        </w:rPr>
        <w:t>)</w:t>
      </w:r>
      <w:r w:rsidR="0026170F" w:rsidRPr="0004596D">
        <w:rPr>
          <w:iCs/>
        </w:rPr>
        <w:t xml:space="preserve"> in separate</w:t>
      </w:r>
      <w:r w:rsidR="0026170F" w:rsidRPr="0026170F">
        <w:rPr>
          <w:iCs/>
        </w:rPr>
        <w:t xml:space="preserve"> c</w:t>
      </w:r>
      <w:r w:rsidR="0004596D">
        <w:rPr>
          <w:iCs/>
        </w:rPr>
        <w:t>olumns.</w:t>
      </w:r>
    </w:p>
    <w:p w14:paraId="15EDEEBD" w14:textId="77777777" w:rsidR="0004596D" w:rsidRDefault="0004596D" w:rsidP="004117D5">
      <w:pPr>
        <w:autoSpaceDE w:val="0"/>
        <w:autoSpaceDN w:val="0"/>
        <w:adjustRightInd w:val="0"/>
        <w:spacing w:after="0" w:line="240" w:lineRule="auto"/>
        <w:rPr>
          <w:iCs/>
        </w:rPr>
      </w:pPr>
    </w:p>
    <w:p w14:paraId="682937BB" w14:textId="72517EC1" w:rsidR="004362D4" w:rsidRDefault="000D0B13" w:rsidP="00A52E04">
      <w:pPr>
        <w:rPr>
          <w:iCs/>
        </w:rPr>
      </w:pPr>
      <w:r>
        <w:rPr>
          <w:iCs/>
        </w:rPr>
        <w:t>Two e</w:t>
      </w:r>
      <w:r w:rsidR="004362D4">
        <w:rPr>
          <w:iCs/>
        </w:rPr>
        <w:t>xample</w:t>
      </w:r>
      <w:r>
        <w:rPr>
          <w:iCs/>
        </w:rPr>
        <w:t>s</w:t>
      </w:r>
      <w:r w:rsidR="004362D4">
        <w:rPr>
          <w:iCs/>
        </w:rPr>
        <w:t xml:space="preserve"> of </w:t>
      </w:r>
      <w:r>
        <w:rPr>
          <w:iCs/>
        </w:rPr>
        <w:t xml:space="preserve">how an indicator should, and should NOT </w:t>
      </w:r>
      <w:r w:rsidR="0080309A">
        <w:rPr>
          <w:iCs/>
        </w:rPr>
        <w:t xml:space="preserve">be formulated in the </w:t>
      </w:r>
      <w:proofErr w:type="spellStart"/>
      <w:r w:rsidR="0080309A">
        <w:rPr>
          <w:iCs/>
        </w:rPr>
        <w:t>logframe</w:t>
      </w:r>
      <w:proofErr w:type="spellEnd"/>
      <w:r w:rsidR="0080309A">
        <w:rPr>
          <w:iCs/>
        </w:rPr>
        <w:t xml:space="preserve"> format</w:t>
      </w:r>
      <w:r w:rsidR="004362D4">
        <w:rPr>
          <w:iCs/>
        </w:rPr>
        <w:t>:</w:t>
      </w:r>
    </w:p>
    <w:tbl>
      <w:tblPr>
        <w:tblStyle w:val="Tabel-Gitter"/>
        <w:tblW w:w="0" w:type="auto"/>
        <w:tblInd w:w="1668" w:type="dxa"/>
        <w:tblLook w:val="04A0" w:firstRow="1" w:lastRow="0" w:firstColumn="1" w:lastColumn="0" w:noHBand="0" w:noVBand="1"/>
      </w:tblPr>
      <w:tblGrid>
        <w:gridCol w:w="5528"/>
        <w:gridCol w:w="992"/>
        <w:gridCol w:w="992"/>
      </w:tblGrid>
      <w:tr w:rsidR="000D0B13" w14:paraId="197FA7D2" w14:textId="33E57DAA" w:rsidTr="00F122A8">
        <w:tc>
          <w:tcPr>
            <w:tcW w:w="5528" w:type="dxa"/>
            <w:shd w:val="clear" w:color="auto" w:fill="EAF1DD" w:themeFill="accent3" w:themeFillTint="33"/>
          </w:tcPr>
          <w:p w14:paraId="104BF3CD" w14:textId="470C936B" w:rsidR="000D0B13" w:rsidRPr="000D0B13" w:rsidRDefault="000D0B13" w:rsidP="00E05D0A">
            <w:pPr>
              <w:rPr>
                <w:iCs/>
                <w:color w:val="000000" w:themeColor="text1"/>
                <w:sz w:val="20"/>
                <w:szCs w:val="20"/>
              </w:rPr>
            </w:pPr>
            <w:r w:rsidRPr="000D0B13">
              <w:rPr>
                <w:rFonts w:ascii="Arial Narrow" w:hAnsi="Arial Narrow"/>
                <w:color w:val="000000" w:themeColor="text1"/>
                <w:sz w:val="20"/>
                <w:szCs w:val="20"/>
                <w:u w:val="single"/>
              </w:rPr>
              <w:t># of</w:t>
            </w:r>
            <w:r w:rsidRPr="000D0B13">
              <w:rPr>
                <w:rFonts w:ascii="Arial Narrow" w:hAnsi="Arial Narrow"/>
                <w:color w:val="000000" w:themeColor="text1"/>
                <w:sz w:val="20"/>
                <w:szCs w:val="20"/>
              </w:rPr>
              <w:t xml:space="preserve"> students admitted to the special-needs teacher training institutes</w:t>
            </w:r>
          </w:p>
        </w:tc>
        <w:tc>
          <w:tcPr>
            <w:tcW w:w="992" w:type="dxa"/>
            <w:shd w:val="clear" w:color="auto" w:fill="EAF1DD" w:themeFill="accent3" w:themeFillTint="33"/>
            <w:vAlign w:val="center"/>
          </w:tcPr>
          <w:p w14:paraId="4CD4C468" w14:textId="77777777" w:rsidR="000D0B13" w:rsidRPr="009C73C0" w:rsidRDefault="000D0B13" w:rsidP="00E05D0A">
            <w:pPr>
              <w:jc w:val="center"/>
              <w:rPr>
                <w:iCs/>
                <w:color w:val="244061" w:themeColor="accent1" w:themeShade="80"/>
                <w:sz w:val="40"/>
                <w:szCs w:val="40"/>
              </w:rPr>
            </w:pPr>
            <w:r w:rsidRPr="00AB3EA5">
              <w:rPr>
                <w:iCs/>
                <w:color w:val="00B050"/>
                <w:sz w:val="40"/>
                <w:szCs w:val="40"/>
              </w:rPr>
              <w:sym w:font="Wingdings" w:char="F04A"/>
            </w:r>
          </w:p>
        </w:tc>
        <w:tc>
          <w:tcPr>
            <w:tcW w:w="992" w:type="dxa"/>
            <w:shd w:val="clear" w:color="auto" w:fill="EAF1DD" w:themeFill="accent3" w:themeFillTint="33"/>
          </w:tcPr>
          <w:p w14:paraId="0612BA21" w14:textId="4A751970" w:rsidR="000D0B13" w:rsidRPr="00AB3EA5" w:rsidRDefault="0067707D" w:rsidP="00E05D0A">
            <w:pPr>
              <w:jc w:val="center"/>
              <w:rPr>
                <w:iCs/>
                <w:color w:val="00B050"/>
                <w:sz w:val="40"/>
                <w:szCs w:val="40"/>
              </w:rPr>
            </w:pPr>
            <w:r>
              <w:rPr>
                <w:iCs/>
                <w:color w:val="00B050"/>
                <w:sz w:val="40"/>
                <w:szCs w:val="40"/>
              </w:rPr>
              <w:t>√</w:t>
            </w:r>
          </w:p>
        </w:tc>
      </w:tr>
      <w:tr w:rsidR="000D0B13" w14:paraId="163E3110" w14:textId="177B2F86" w:rsidTr="00F122A8">
        <w:tc>
          <w:tcPr>
            <w:tcW w:w="5528" w:type="dxa"/>
            <w:shd w:val="clear" w:color="auto" w:fill="EAF1DD" w:themeFill="accent3" w:themeFillTint="33"/>
          </w:tcPr>
          <w:p w14:paraId="5155D531" w14:textId="42C2D54B" w:rsidR="000D0B13" w:rsidRPr="000D0B13" w:rsidRDefault="000D0B13" w:rsidP="00E05D0A">
            <w:pPr>
              <w:rPr>
                <w:iCs/>
                <w:color w:val="000000" w:themeColor="text1"/>
                <w:sz w:val="20"/>
                <w:szCs w:val="20"/>
              </w:rPr>
            </w:pPr>
            <w:r w:rsidRPr="000D0B13">
              <w:rPr>
                <w:rFonts w:ascii="Arial Narrow" w:hAnsi="Arial Narrow"/>
                <w:color w:val="000000" w:themeColor="text1"/>
                <w:sz w:val="20"/>
                <w:szCs w:val="20"/>
              </w:rPr>
              <w:t>Increased number of students admitted to special-needs teacher training institutes by 2018</w:t>
            </w:r>
          </w:p>
        </w:tc>
        <w:tc>
          <w:tcPr>
            <w:tcW w:w="992" w:type="dxa"/>
            <w:shd w:val="clear" w:color="auto" w:fill="EAF1DD" w:themeFill="accent3" w:themeFillTint="33"/>
            <w:vAlign w:val="center"/>
          </w:tcPr>
          <w:p w14:paraId="64E09197" w14:textId="77777777" w:rsidR="000D0B13" w:rsidRPr="009C73C0" w:rsidRDefault="000D0B13" w:rsidP="00E05D0A">
            <w:pPr>
              <w:jc w:val="center"/>
              <w:rPr>
                <w:iCs/>
                <w:color w:val="244061" w:themeColor="accent1" w:themeShade="80"/>
                <w:sz w:val="40"/>
                <w:szCs w:val="40"/>
              </w:rPr>
            </w:pPr>
            <w:r w:rsidRPr="0022417B">
              <w:rPr>
                <w:iCs/>
                <w:color w:val="FF0000"/>
                <w:sz w:val="40"/>
                <w:szCs w:val="40"/>
              </w:rPr>
              <w:sym w:font="Wingdings" w:char="F04C"/>
            </w:r>
          </w:p>
        </w:tc>
        <w:tc>
          <w:tcPr>
            <w:tcW w:w="992" w:type="dxa"/>
            <w:shd w:val="clear" w:color="auto" w:fill="EAF1DD" w:themeFill="accent3" w:themeFillTint="33"/>
          </w:tcPr>
          <w:p w14:paraId="6BDAEF9C" w14:textId="49271BE6" w:rsidR="000D0B13" w:rsidRPr="0022417B" w:rsidRDefault="000D0B13" w:rsidP="00E05D0A">
            <w:pPr>
              <w:jc w:val="center"/>
              <w:rPr>
                <w:iCs/>
                <w:color w:val="FF0000"/>
                <w:sz w:val="40"/>
                <w:szCs w:val="40"/>
              </w:rPr>
            </w:pPr>
            <w:r>
              <w:rPr>
                <w:iCs/>
                <w:color w:val="FF0000"/>
                <w:sz w:val="40"/>
                <w:szCs w:val="40"/>
              </w:rPr>
              <w:t>X</w:t>
            </w:r>
          </w:p>
        </w:tc>
      </w:tr>
    </w:tbl>
    <w:p w14:paraId="6AECF92B" w14:textId="77777777" w:rsidR="00E05D0A" w:rsidRDefault="00E05D0A" w:rsidP="00E05D0A">
      <w:pPr>
        <w:tabs>
          <w:tab w:val="num" w:pos="720"/>
        </w:tabs>
        <w:spacing w:after="0"/>
        <w:rPr>
          <w:iCs/>
        </w:rPr>
      </w:pPr>
    </w:p>
    <w:p w14:paraId="201FD5F8" w14:textId="50992974" w:rsidR="00E047AE" w:rsidRDefault="00E047AE" w:rsidP="00E047AE">
      <w:pPr>
        <w:tabs>
          <w:tab w:val="num" w:pos="720"/>
        </w:tabs>
        <w:rPr>
          <w:iCs/>
        </w:rPr>
      </w:pPr>
      <w:r w:rsidRPr="00E047AE">
        <w:rPr>
          <w:iCs/>
        </w:rPr>
        <w:t>Indicators should be specific and clearly measurable. Indica</w:t>
      </w:r>
      <w:r w:rsidR="000D0B13">
        <w:rPr>
          <w:iCs/>
        </w:rPr>
        <w:t>tors can be either quantitative,</w:t>
      </w:r>
      <w:r w:rsidRPr="00E047AE">
        <w:rPr>
          <w:iCs/>
        </w:rPr>
        <w:t xml:space="preserve"> reflecting head counts, percentages, etc. or they can be qualitative reflecting people’s </w:t>
      </w:r>
      <w:r w:rsidR="00D82F8B">
        <w:rPr>
          <w:iCs/>
        </w:rPr>
        <w:t>knowledge, skills, attitude</w:t>
      </w:r>
      <w:r w:rsidR="0080309A">
        <w:rPr>
          <w:iCs/>
        </w:rPr>
        <w:t>s</w:t>
      </w:r>
      <w:r w:rsidR="00D82F8B">
        <w:rPr>
          <w:iCs/>
        </w:rPr>
        <w:t xml:space="preserve"> or actions in regard to a </w:t>
      </w:r>
      <w:r w:rsidR="00D82F8B" w:rsidRPr="00D82F8B">
        <w:rPr>
          <w:iCs/>
        </w:rPr>
        <w:t xml:space="preserve">particular </w:t>
      </w:r>
      <w:r w:rsidR="00D82F8B">
        <w:rPr>
          <w:iCs/>
        </w:rPr>
        <w:t>issue or situation.</w:t>
      </w:r>
      <w:r w:rsidRPr="00E047AE">
        <w:rPr>
          <w:iCs/>
        </w:rPr>
        <w:t xml:space="preserve"> They can include changes in </w:t>
      </w:r>
      <w:r w:rsidR="00D82F8B">
        <w:rPr>
          <w:iCs/>
        </w:rPr>
        <w:t xml:space="preserve">confidence/self-esteem, </w:t>
      </w:r>
      <w:r w:rsidR="007450BD">
        <w:rPr>
          <w:iCs/>
        </w:rPr>
        <w:t xml:space="preserve">opinions, </w:t>
      </w:r>
      <w:r w:rsidR="00D82F8B">
        <w:rPr>
          <w:iCs/>
        </w:rPr>
        <w:t>awareness</w:t>
      </w:r>
      <w:r w:rsidRPr="00E047AE">
        <w:rPr>
          <w:iCs/>
        </w:rPr>
        <w:t xml:space="preserve">, </w:t>
      </w:r>
      <w:r w:rsidR="00D82F8B">
        <w:rPr>
          <w:iCs/>
        </w:rPr>
        <w:t xml:space="preserve">competences, influence, </w:t>
      </w:r>
      <w:r w:rsidR="007450BD">
        <w:rPr>
          <w:iCs/>
        </w:rPr>
        <w:t>action, conduct,</w:t>
      </w:r>
      <w:r w:rsidRPr="00E047AE">
        <w:rPr>
          <w:iCs/>
        </w:rPr>
        <w:t xml:space="preserve"> sense of well-being</w:t>
      </w:r>
      <w:r w:rsidR="007450BD">
        <w:rPr>
          <w:iCs/>
        </w:rPr>
        <w:t>, etc</w:t>
      </w:r>
      <w:r w:rsidRPr="00E047AE">
        <w:rPr>
          <w:iCs/>
        </w:rPr>
        <w:t>.</w:t>
      </w:r>
    </w:p>
    <w:p w14:paraId="00603B6D" w14:textId="77777777" w:rsidR="00A52E04" w:rsidRDefault="00A52E04" w:rsidP="00E047AE">
      <w:pPr>
        <w:spacing w:after="0"/>
      </w:pPr>
      <w:r>
        <w:t xml:space="preserve">Best practice suggests a maximum of three indicators per </w:t>
      </w:r>
      <w:r w:rsidR="00E047AE">
        <w:t>outcome</w:t>
      </w:r>
      <w:r w:rsidR="007D320D">
        <w:t>/output</w:t>
      </w:r>
      <w:r>
        <w:t xml:space="preserve">. Remember that an indicator is only useful if you are able to establish a baseline for it! If not, </w:t>
      </w:r>
      <w:r w:rsidRPr="0066684A">
        <w:t>you</w:t>
      </w:r>
      <w:r>
        <w:t xml:space="preserve"> will need to create another indicator. </w:t>
      </w:r>
      <w:r w:rsidR="00E047AE">
        <w:t xml:space="preserve">For more information on indicators please refer to </w:t>
      </w:r>
      <w:r w:rsidR="0099598E">
        <w:t>chapter 5</w:t>
      </w:r>
      <w:r w:rsidR="00E047AE">
        <w:t>.</w:t>
      </w:r>
    </w:p>
    <w:p w14:paraId="06D47E25" w14:textId="77777777" w:rsidR="00E047AE" w:rsidRPr="00BE17CD" w:rsidRDefault="00E047AE" w:rsidP="00E047AE">
      <w:pPr>
        <w:spacing w:after="0"/>
      </w:pPr>
    </w:p>
    <w:p w14:paraId="20F8181A" w14:textId="77777777" w:rsidR="00A52E04" w:rsidRPr="0011727A" w:rsidRDefault="007D320D" w:rsidP="00A52E04">
      <w:pPr>
        <w:tabs>
          <w:tab w:val="num" w:pos="720"/>
        </w:tabs>
        <w:rPr>
          <w:iCs/>
        </w:rPr>
      </w:pPr>
      <w:r w:rsidRPr="0050685D">
        <w:rPr>
          <w:b/>
          <w:iCs/>
          <w:color w:val="FF0000"/>
          <w:u w:val="single"/>
        </w:rPr>
        <w:t>Baseline</w:t>
      </w:r>
      <w:r>
        <w:rPr>
          <w:b/>
          <w:iCs/>
        </w:rPr>
        <w:t xml:space="preserve"> </w:t>
      </w:r>
      <w:r w:rsidR="00A52E04">
        <w:rPr>
          <w:iCs/>
        </w:rPr>
        <w:t xml:space="preserve">data </w:t>
      </w:r>
      <w:r w:rsidR="007450BD">
        <w:rPr>
          <w:iCs/>
        </w:rPr>
        <w:t>is</w:t>
      </w:r>
      <w:r w:rsidR="00E047AE">
        <w:rPr>
          <w:iCs/>
        </w:rPr>
        <w:t xml:space="preserve"> information that describes</w:t>
      </w:r>
      <w:r w:rsidR="00A52E04" w:rsidRPr="00A3287A">
        <w:rPr>
          <w:iCs/>
        </w:rPr>
        <w:t xml:space="preserve"> the </w:t>
      </w:r>
      <w:r w:rsidR="00F949A0">
        <w:rPr>
          <w:iCs/>
        </w:rPr>
        <w:t xml:space="preserve">initial </w:t>
      </w:r>
      <w:r w:rsidR="00A52E04" w:rsidRPr="00A3287A">
        <w:rPr>
          <w:iCs/>
        </w:rPr>
        <w:t xml:space="preserve">situation </w:t>
      </w:r>
      <w:r w:rsidR="00F949A0">
        <w:rPr>
          <w:iCs/>
        </w:rPr>
        <w:t>(</w:t>
      </w:r>
      <w:r w:rsidR="00E047AE">
        <w:rPr>
          <w:iCs/>
        </w:rPr>
        <w:t>related to the indicator</w:t>
      </w:r>
      <w:r w:rsidR="00F949A0">
        <w:rPr>
          <w:iCs/>
        </w:rPr>
        <w:t>)</w:t>
      </w:r>
      <w:r w:rsidR="00E047AE">
        <w:rPr>
          <w:iCs/>
        </w:rPr>
        <w:t xml:space="preserve"> </w:t>
      </w:r>
      <w:r w:rsidR="00A52E04" w:rsidRPr="00A3287A">
        <w:rPr>
          <w:iCs/>
        </w:rPr>
        <w:t xml:space="preserve">at the </w:t>
      </w:r>
      <w:r w:rsidR="00E047AE" w:rsidRPr="00A3287A">
        <w:rPr>
          <w:iCs/>
        </w:rPr>
        <w:t>start</w:t>
      </w:r>
      <w:r w:rsidR="00A52E04" w:rsidRPr="00A3287A">
        <w:rPr>
          <w:iCs/>
        </w:rPr>
        <w:t xml:space="preserve"> of a project in order to </w:t>
      </w:r>
      <w:r>
        <w:rPr>
          <w:iCs/>
        </w:rPr>
        <w:t>compare progress at a later stage</w:t>
      </w:r>
      <w:r w:rsidR="00A52E04" w:rsidRPr="00A3287A">
        <w:rPr>
          <w:iCs/>
        </w:rPr>
        <w:t>.</w:t>
      </w:r>
      <w:r w:rsidR="00A52E04">
        <w:rPr>
          <w:iCs/>
        </w:rPr>
        <w:t xml:space="preserve"> </w:t>
      </w:r>
      <w:r w:rsidR="008D0BBE">
        <w:rPr>
          <w:iCs/>
        </w:rPr>
        <w:t xml:space="preserve">The baseline should </w:t>
      </w:r>
      <w:r w:rsidR="008D0BBE" w:rsidRPr="008D0BBE">
        <w:rPr>
          <w:iCs/>
        </w:rPr>
        <w:t>to the extent possible</w:t>
      </w:r>
      <w:r w:rsidR="008D0BBE">
        <w:rPr>
          <w:iCs/>
        </w:rPr>
        <w:t xml:space="preserve"> be established prior to project implementation, but in some cases it will be necessary to collect baseline data as part of the project inception phase.</w:t>
      </w:r>
    </w:p>
    <w:p w14:paraId="68C16A4F" w14:textId="77777777" w:rsidR="00A52E04" w:rsidRDefault="00A52E04" w:rsidP="00A52E04">
      <w:pPr>
        <w:tabs>
          <w:tab w:val="num" w:pos="720"/>
        </w:tabs>
        <w:rPr>
          <w:iCs/>
        </w:rPr>
      </w:pPr>
      <w:r>
        <w:rPr>
          <w:iCs/>
        </w:rPr>
        <w:t xml:space="preserve">Baseline data can, as indicators, be either quantitative or qualitative. Quantitative data can be established by </w:t>
      </w:r>
      <w:r w:rsidRPr="00A3287A">
        <w:rPr>
          <w:iCs/>
        </w:rPr>
        <w:t>counting heads/frequency</w:t>
      </w:r>
      <w:r>
        <w:rPr>
          <w:iCs/>
        </w:rPr>
        <w:t>/quantity</w:t>
      </w:r>
      <w:r w:rsidRPr="00A3287A">
        <w:rPr>
          <w:iCs/>
        </w:rPr>
        <w:t xml:space="preserve"> (actual numbers or sampling)</w:t>
      </w:r>
      <w:r>
        <w:rPr>
          <w:iCs/>
        </w:rPr>
        <w:t xml:space="preserve"> or by </w:t>
      </w:r>
      <w:r w:rsidRPr="00A3287A">
        <w:rPr>
          <w:iCs/>
        </w:rPr>
        <w:t>consulting existing statistics or public figures</w:t>
      </w:r>
      <w:r>
        <w:rPr>
          <w:iCs/>
        </w:rPr>
        <w:t xml:space="preserve">. Qualitative data on the other hand can be established through </w:t>
      </w:r>
      <w:r w:rsidRPr="00A3287A">
        <w:rPr>
          <w:iCs/>
        </w:rPr>
        <w:t>observ</w:t>
      </w:r>
      <w:r>
        <w:rPr>
          <w:iCs/>
        </w:rPr>
        <w:t xml:space="preserve">ation, questionnaires, interviews, focus group discussions, and action-research in regard to </w:t>
      </w:r>
      <w:r w:rsidRPr="00A3287A">
        <w:rPr>
          <w:iCs/>
        </w:rPr>
        <w:t>behavioral patterns, quality of practice, level of knowledge, etc.</w:t>
      </w:r>
    </w:p>
    <w:p w14:paraId="5F185797" w14:textId="77777777" w:rsidR="00A52E04" w:rsidRPr="00A3287A" w:rsidRDefault="00A52E04" w:rsidP="00A52E04">
      <w:pPr>
        <w:tabs>
          <w:tab w:val="num" w:pos="720"/>
        </w:tabs>
        <w:rPr>
          <w:iCs/>
        </w:rPr>
      </w:pPr>
      <w:r>
        <w:rPr>
          <w:iCs/>
        </w:rPr>
        <w:t>It is important that the baseline data and analysis is current, consistent and as accurate as possible, and disaggregated (e.g. by sex</w:t>
      </w:r>
      <w:r w:rsidR="00E047AE">
        <w:rPr>
          <w:iCs/>
        </w:rPr>
        <w:t>, age, profession</w:t>
      </w:r>
      <w:r>
        <w:rPr>
          <w:iCs/>
        </w:rPr>
        <w:t>) when appropriate.</w:t>
      </w:r>
    </w:p>
    <w:p w14:paraId="43E519E4" w14:textId="77777777" w:rsidR="000C45B7" w:rsidRDefault="007D320D" w:rsidP="00DA3547">
      <w:pPr>
        <w:spacing w:line="240" w:lineRule="auto"/>
      </w:pPr>
      <w:r w:rsidRPr="0050685D">
        <w:rPr>
          <w:b/>
          <w:color w:val="FF0000"/>
          <w:u w:val="single"/>
        </w:rPr>
        <w:lastRenderedPageBreak/>
        <w:t>Targets</w:t>
      </w:r>
      <w:r w:rsidR="00A52E04" w:rsidRPr="0050685D">
        <w:rPr>
          <w:color w:val="FF0000"/>
          <w:u w:val="single"/>
        </w:rPr>
        <w:t xml:space="preserve"> </w:t>
      </w:r>
      <w:r w:rsidR="00A52E04">
        <w:t xml:space="preserve">are specific and measurable </w:t>
      </w:r>
      <w:r>
        <w:t>signs</w:t>
      </w:r>
      <w:r w:rsidR="00A52E04">
        <w:t xml:space="preserve"> of </w:t>
      </w:r>
      <w:r>
        <w:t>change</w:t>
      </w:r>
      <w:r w:rsidR="00A52E04">
        <w:t>. In line with indicators and baseline</w:t>
      </w:r>
      <w:r>
        <w:t>,</w:t>
      </w:r>
      <w:r w:rsidR="00A52E04">
        <w:t xml:space="preserve"> target</w:t>
      </w:r>
      <w:r>
        <w:t>s should be disaggregated</w:t>
      </w:r>
      <w:r w:rsidR="00A52E04">
        <w:t xml:space="preserve"> where appropriate. </w:t>
      </w:r>
    </w:p>
    <w:tbl>
      <w:tblPr>
        <w:tblStyle w:val="Tabel-Gitter"/>
        <w:tblW w:w="0" w:type="auto"/>
        <w:tblInd w:w="675" w:type="dxa"/>
        <w:tblLook w:val="04A0" w:firstRow="1" w:lastRow="0" w:firstColumn="1" w:lastColumn="0" w:noHBand="0" w:noVBand="1"/>
      </w:tblPr>
      <w:tblGrid>
        <w:gridCol w:w="8789"/>
      </w:tblGrid>
      <w:tr w:rsidR="00B44A39" w14:paraId="3C95F6F0" w14:textId="77777777" w:rsidTr="0050685D">
        <w:tc>
          <w:tcPr>
            <w:tcW w:w="8789" w:type="dxa"/>
            <w:shd w:val="clear" w:color="auto" w:fill="EAF1DD" w:themeFill="accent3" w:themeFillTint="33"/>
          </w:tcPr>
          <w:p w14:paraId="7835FD6A" w14:textId="212384FA" w:rsidR="00B44A39" w:rsidRDefault="00B44A39" w:rsidP="00372708">
            <w:pPr>
              <w:rPr>
                <w:iCs/>
              </w:rPr>
            </w:pPr>
            <w:r>
              <w:rPr>
                <w:iCs/>
              </w:rPr>
              <w:sym w:font="Webdings" w:char="F069"/>
            </w:r>
            <w:r>
              <w:rPr>
                <w:iCs/>
              </w:rPr>
              <w:t xml:space="preserve"> PLEASE NOTE: </w:t>
            </w:r>
            <w:r>
              <w:t xml:space="preserve">Milestones are only required at output level, but for larger long-term projects it is recommended to define milestones also at outcome level in order better to monitor and manage the project in the process of implementation.  </w:t>
            </w:r>
          </w:p>
          <w:p w14:paraId="4A47B921" w14:textId="77777777" w:rsidR="00B44A39" w:rsidRDefault="00B44A39" w:rsidP="00372708">
            <w:pPr>
              <w:rPr>
                <w:iCs/>
              </w:rPr>
            </w:pPr>
          </w:p>
        </w:tc>
      </w:tr>
    </w:tbl>
    <w:p w14:paraId="0EEC2983" w14:textId="77777777" w:rsidR="007450BD" w:rsidRDefault="008D0BBE" w:rsidP="00DA3547">
      <w:pPr>
        <w:spacing w:before="240"/>
      </w:pPr>
      <w:r w:rsidRPr="0050685D">
        <w:rPr>
          <w:b/>
          <w:color w:val="FF0000"/>
          <w:u w:val="single"/>
        </w:rPr>
        <w:t>Source</w:t>
      </w:r>
      <w:r>
        <w:rPr>
          <w:b/>
        </w:rPr>
        <w:t xml:space="preserve"> </w:t>
      </w:r>
      <w:r w:rsidRPr="0050685D">
        <w:t>(also known as Means of Verification)</w:t>
      </w:r>
      <w:r>
        <w:rPr>
          <w:b/>
        </w:rPr>
        <w:t xml:space="preserve"> </w:t>
      </w:r>
      <w:r w:rsidR="007D320D" w:rsidRPr="007D320D">
        <w:t xml:space="preserve">is </w:t>
      </w:r>
      <w:r w:rsidR="007450BD">
        <w:t xml:space="preserve">where you are getting your information from; </w:t>
      </w:r>
      <w:r w:rsidR="00A52E04">
        <w:t>the information you need in order to demonstrate w</w:t>
      </w:r>
      <w:r w:rsidR="007D320D">
        <w:t>hat has been accomplished.</w:t>
      </w:r>
      <w:r w:rsidR="00F949A0">
        <w:t xml:space="preserve"> </w:t>
      </w:r>
    </w:p>
    <w:p w14:paraId="6C84BFAE" w14:textId="678F716C" w:rsidR="00D714D3" w:rsidRPr="007D320D" w:rsidRDefault="00153012" w:rsidP="00DA3547">
      <w:pPr>
        <w:spacing w:after="0"/>
      </w:pPr>
      <w:r>
        <w:t>Using our case the outcome le</w:t>
      </w:r>
      <w:r w:rsidR="00B44A39">
        <w:t xml:space="preserve">vel can be formulated </w:t>
      </w:r>
      <w:r w:rsidR="00D5344A" w:rsidRPr="00D5344A">
        <w:t xml:space="preserve">as demonstrated </w:t>
      </w:r>
      <w:r w:rsidR="00DA3547">
        <w:t>below</w:t>
      </w:r>
      <w:r w:rsidR="00D5344A">
        <w:t>:</w:t>
      </w:r>
    </w:p>
    <w:tbl>
      <w:tblPr>
        <w:tblpPr w:leftFromText="180" w:rightFromText="180" w:vertAnchor="text" w:horzAnchor="margin" w:tblpX="148" w:tblpY="95"/>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742"/>
        <w:gridCol w:w="2528"/>
        <w:gridCol w:w="2245"/>
        <w:gridCol w:w="2125"/>
      </w:tblGrid>
      <w:tr w:rsidR="001E6CDD" w:rsidRPr="00C60122" w14:paraId="5113D5D8" w14:textId="77777777" w:rsidTr="0050685D">
        <w:trPr>
          <w:trHeight w:hRule="exact" w:val="581"/>
        </w:trPr>
        <w:tc>
          <w:tcPr>
            <w:tcW w:w="1562" w:type="pct"/>
            <w:gridSpan w:val="2"/>
            <w:shd w:val="clear" w:color="auto" w:fill="EAF1DD" w:themeFill="accent3" w:themeFillTint="33"/>
          </w:tcPr>
          <w:p w14:paraId="3BBA658E" w14:textId="77777777" w:rsidR="001E6CDD" w:rsidRPr="00B861F3" w:rsidRDefault="001E6CDD" w:rsidP="004C2551">
            <w:pPr>
              <w:rPr>
                <w:rFonts w:cs="Arial"/>
                <w:b/>
                <w:sz w:val="20"/>
                <w:szCs w:val="20"/>
              </w:rPr>
            </w:pPr>
            <w:r w:rsidRPr="00B861F3">
              <w:rPr>
                <w:rFonts w:cs="Arial"/>
                <w:b/>
                <w:sz w:val="20"/>
                <w:szCs w:val="20"/>
              </w:rPr>
              <w:t>Outcome</w:t>
            </w:r>
          </w:p>
        </w:tc>
        <w:tc>
          <w:tcPr>
            <w:tcW w:w="1260" w:type="pct"/>
            <w:shd w:val="clear" w:color="auto" w:fill="EAF1DD" w:themeFill="accent3" w:themeFillTint="33"/>
          </w:tcPr>
          <w:p w14:paraId="78D6CF46" w14:textId="77777777" w:rsidR="001E6CDD" w:rsidRPr="00B861F3" w:rsidRDefault="001E6CDD" w:rsidP="004C2551">
            <w:pPr>
              <w:rPr>
                <w:rFonts w:cs="Arial"/>
                <w:b/>
                <w:sz w:val="20"/>
                <w:szCs w:val="20"/>
              </w:rPr>
            </w:pPr>
            <w:r w:rsidRPr="00B861F3">
              <w:rPr>
                <w:rFonts w:cs="Arial"/>
                <w:b/>
                <w:sz w:val="20"/>
                <w:szCs w:val="20"/>
              </w:rPr>
              <w:t>Outcome Indicator</w:t>
            </w:r>
            <w:r w:rsidR="004A3E26" w:rsidRPr="00B861F3">
              <w:rPr>
                <w:rFonts w:cs="Arial"/>
                <w:b/>
                <w:sz w:val="20"/>
                <w:szCs w:val="20"/>
              </w:rPr>
              <w:t>s</w:t>
            </w:r>
          </w:p>
        </w:tc>
        <w:tc>
          <w:tcPr>
            <w:tcW w:w="1119" w:type="pct"/>
            <w:shd w:val="clear" w:color="auto" w:fill="EAF1DD" w:themeFill="accent3" w:themeFillTint="33"/>
          </w:tcPr>
          <w:p w14:paraId="63DAB6B3" w14:textId="77777777" w:rsidR="001E6CDD" w:rsidRPr="00B861F3" w:rsidRDefault="001E6CDD" w:rsidP="004C2551">
            <w:pPr>
              <w:spacing w:after="0"/>
              <w:jc w:val="center"/>
              <w:rPr>
                <w:rFonts w:cs="Arial"/>
                <w:b/>
                <w:sz w:val="20"/>
                <w:szCs w:val="20"/>
              </w:rPr>
            </w:pPr>
            <w:r w:rsidRPr="00B861F3">
              <w:rPr>
                <w:rFonts w:cs="Arial"/>
                <w:b/>
                <w:sz w:val="20"/>
                <w:szCs w:val="20"/>
              </w:rPr>
              <w:t>Baseline</w:t>
            </w:r>
          </w:p>
          <w:p w14:paraId="589FDE0C" w14:textId="77777777" w:rsidR="001E6CDD" w:rsidRPr="00B861F3" w:rsidRDefault="001E6CDD" w:rsidP="004C2551">
            <w:pPr>
              <w:spacing w:after="0"/>
              <w:jc w:val="center"/>
              <w:rPr>
                <w:rFonts w:cs="Arial"/>
                <w:sz w:val="20"/>
                <w:szCs w:val="20"/>
              </w:rPr>
            </w:pPr>
            <w:r w:rsidRPr="00B861F3">
              <w:rPr>
                <w:rFonts w:cs="Arial"/>
                <w:sz w:val="20"/>
                <w:szCs w:val="20"/>
              </w:rPr>
              <w:t>[</w:t>
            </w:r>
            <w:r w:rsidR="00A168EA" w:rsidRPr="00B861F3">
              <w:rPr>
                <w:rFonts w:cs="Arial"/>
                <w:sz w:val="20"/>
                <w:szCs w:val="20"/>
              </w:rPr>
              <w:t>2015</w:t>
            </w:r>
            <w:r w:rsidRPr="00B861F3">
              <w:rPr>
                <w:rFonts w:cs="Arial"/>
                <w:sz w:val="20"/>
                <w:szCs w:val="20"/>
              </w:rPr>
              <w:t>]</w:t>
            </w:r>
          </w:p>
        </w:tc>
        <w:tc>
          <w:tcPr>
            <w:tcW w:w="1059" w:type="pct"/>
            <w:shd w:val="clear" w:color="auto" w:fill="EAF1DD" w:themeFill="accent3" w:themeFillTint="33"/>
          </w:tcPr>
          <w:p w14:paraId="08165737" w14:textId="77777777" w:rsidR="001E6CDD" w:rsidRPr="00B861F3" w:rsidRDefault="001E6CDD" w:rsidP="004C2551">
            <w:pPr>
              <w:spacing w:after="0"/>
              <w:jc w:val="center"/>
              <w:rPr>
                <w:rFonts w:cs="Arial"/>
                <w:b/>
                <w:sz w:val="20"/>
                <w:szCs w:val="20"/>
              </w:rPr>
            </w:pPr>
            <w:r w:rsidRPr="00B861F3">
              <w:rPr>
                <w:rFonts w:cs="Arial"/>
                <w:b/>
                <w:sz w:val="20"/>
                <w:szCs w:val="20"/>
              </w:rPr>
              <w:t>Target</w:t>
            </w:r>
          </w:p>
          <w:p w14:paraId="5C1C9F30" w14:textId="77777777" w:rsidR="001E6CDD" w:rsidRPr="00B861F3" w:rsidRDefault="001E6CDD" w:rsidP="004C2551">
            <w:pPr>
              <w:spacing w:after="0"/>
              <w:jc w:val="center"/>
              <w:rPr>
                <w:rFonts w:cs="Arial"/>
                <w:sz w:val="20"/>
                <w:szCs w:val="20"/>
              </w:rPr>
            </w:pPr>
            <w:r w:rsidRPr="00B861F3">
              <w:rPr>
                <w:rFonts w:cs="Arial"/>
                <w:sz w:val="20"/>
                <w:szCs w:val="20"/>
              </w:rPr>
              <w:t>[2018]</w:t>
            </w:r>
          </w:p>
        </w:tc>
      </w:tr>
      <w:tr w:rsidR="00D77803" w:rsidRPr="00320FD2" w14:paraId="35832A7D" w14:textId="77777777" w:rsidTr="005324A6">
        <w:trPr>
          <w:trHeight w:val="699"/>
        </w:trPr>
        <w:tc>
          <w:tcPr>
            <w:tcW w:w="195" w:type="pct"/>
            <w:vMerge w:val="restart"/>
            <w:shd w:val="clear" w:color="auto" w:fill="auto"/>
          </w:tcPr>
          <w:p w14:paraId="00FF9E68" w14:textId="77777777" w:rsidR="00D77803" w:rsidRPr="00B861F3" w:rsidRDefault="00D77803" w:rsidP="004C2551">
            <w:pPr>
              <w:spacing w:after="0"/>
              <w:rPr>
                <w:iCs/>
                <w:noProof/>
                <w:sz w:val="20"/>
                <w:szCs w:val="20"/>
              </w:rPr>
            </w:pPr>
            <w:r w:rsidRPr="00B861F3">
              <w:rPr>
                <w:iCs/>
                <w:noProof/>
                <w:sz w:val="20"/>
                <w:szCs w:val="20"/>
              </w:rPr>
              <w:t>1.</w:t>
            </w:r>
          </w:p>
        </w:tc>
        <w:tc>
          <w:tcPr>
            <w:tcW w:w="1367" w:type="pct"/>
            <w:vMerge w:val="restart"/>
            <w:shd w:val="clear" w:color="auto" w:fill="auto"/>
            <w:vAlign w:val="center"/>
          </w:tcPr>
          <w:p w14:paraId="1AF8D971" w14:textId="5F4E3555" w:rsidR="00967AEF" w:rsidRPr="005324A6" w:rsidRDefault="00967AEF" w:rsidP="00967AEF">
            <w:pPr>
              <w:spacing w:after="0"/>
              <w:rPr>
                <w:rFonts w:ascii="Arial Narrow" w:hAnsi="Arial Narrow"/>
                <w:iCs/>
                <w:noProof/>
                <w:color w:val="244061" w:themeColor="accent1" w:themeShade="80"/>
                <w:sz w:val="20"/>
                <w:szCs w:val="20"/>
              </w:rPr>
            </w:pPr>
            <w:r w:rsidRPr="005324A6">
              <w:rPr>
                <w:rFonts w:ascii="Arial Narrow" w:hAnsi="Arial Narrow"/>
                <w:iCs/>
                <w:noProof/>
                <w:color w:val="244061" w:themeColor="accent1" w:themeShade="80"/>
                <w:sz w:val="20"/>
                <w:szCs w:val="20"/>
              </w:rPr>
              <w:t xml:space="preserve">Education authorities (national/local) and schools in the project area </w:t>
            </w:r>
            <w:r w:rsidRPr="00967AEF">
              <w:rPr>
                <w:rFonts w:ascii="Arial Narrow" w:hAnsi="Arial Narrow"/>
                <w:iCs/>
                <w:noProof/>
                <w:color w:val="244061" w:themeColor="accent1" w:themeShade="80"/>
                <w:sz w:val="20"/>
                <w:szCs w:val="20"/>
              </w:rPr>
              <w:t xml:space="preserve">are motivated and have begun transforming policy </w:t>
            </w:r>
            <w:r w:rsidR="0050685D">
              <w:rPr>
                <w:rFonts w:ascii="Arial Narrow" w:hAnsi="Arial Narrow"/>
                <w:iCs/>
                <w:noProof/>
                <w:color w:val="244061" w:themeColor="accent1" w:themeShade="80"/>
                <w:sz w:val="20"/>
                <w:szCs w:val="20"/>
              </w:rPr>
              <w:t>and strategi</w:t>
            </w:r>
            <w:r w:rsidR="003971D6">
              <w:rPr>
                <w:rFonts w:ascii="Arial Narrow" w:hAnsi="Arial Narrow"/>
                <w:iCs/>
                <w:noProof/>
                <w:color w:val="244061" w:themeColor="accent1" w:themeShade="80"/>
                <w:sz w:val="20"/>
                <w:szCs w:val="20"/>
              </w:rPr>
              <w:t xml:space="preserve">es </w:t>
            </w:r>
            <w:r w:rsidRPr="00967AEF">
              <w:rPr>
                <w:rFonts w:ascii="Arial Narrow" w:hAnsi="Arial Narrow"/>
                <w:iCs/>
                <w:noProof/>
                <w:color w:val="244061" w:themeColor="accent1" w:themeShade="80"/>
                <w:sz w:val="20"/>
                <w:szCs w:val="20"/>
              </w:rPr>
              <w:t>into inclusive institutional practice</w:t>
            </w:r>
            <w:r>
              <w:rPr>
                <w:iCs/>
                <w:noProof/>
                <w:sz w:val="20"/>
                <w:szCs w:val="20"/>
              </w:rPr>
              <w:t xml:space="preserve">  </w:t>
            </w:r>
          </w:p>
          <w:p w14:paraId="0A585F79" w14:textId="77777777" w:rsidR="00D77803" w:rsidRPr="000E7700" w:rsidRDefault="00D77803" w:rsidP="005324A6">
            <w:pPr>
              <w:spacing w:after="0"/>
              <w:rPr>
                <w:rFonts w:ascii="Arial Narrow" w:hAnsi="Arial Narrow"/>
                <w:iCs/>
                <w:noProof/>
                <w:sz w:val="20"/>
                <w:szCs w:val="20"/>
              </w:rPr>
            </w:pPr>
          </w:p>
        </w:tc>
        <w:tc>
          <w:tcPr>
            <w:tcW w:w="1260" w:type="pct"/>
            <w:vMerge w:val="restart"/>
            <w:shd w:val="clear" w:color="auto" w:fill="auto"/>
          </w:tcPr>
          <w:p w14:paraId="7B534B64" w14:textId="488041C4" w:rsidR="00D77803" w:rsidRPr="000E7700" w:rsidRDefault="0080309A" w:rsidP="00A168EA">
            <w:pPr>
              <w:spacing w:after="0"/>
              <w:rPr>
                <w:rFonts w:ascii="Arial Narrow" w:hAnsi="Arial Narrow" w:cs="Arial"/>
                <w:color w:val="244061" w:themeColor="accent1" w:themeShade="80"/>
                <w:sz w:val="20"/>
                <w:szCs w:val="20"/>
              </w:rPr>
            </w:pPr>
            <w:r>
              <w:rPr>
                <w:rFonts w:ascii="Arial Narrow" w:hAnsi="Arial Narrow"/>
                <w:color w:val="244061" w:themeColor="accent1" w:themeShade="80"/>
                <w:sz w:val="20"/>
                <w:szCs w:val="20"/>
              </w:rPr>
              <w:t>#</w:t>
            </w:r>
            <w:r w:rsidR="00D77803" w:rsidRPr="000E7700">
              <w:rPr>
                <w:rFonts w:ascii="Arial Narrow" w:hAnsi="Arial Narrow"/>
                <w:color w:val="244061" w:themeColor="accent1" w:themeShade="80"/>
                <w:sz w:val="20"/>
                <w:szCs w:val="20"/>
              </w:rPr>
              <w:t xml:space="preserve"> of students admitted to the special-needs teacher training institute</w:t>
            </w:r>
            <w:r w:rsidR="004D4FB4">
              <w:rPr>
                <w:rFonts w:ascii="Arial Narrow" w:hAnsi="Arial Narrow"/>
                <w:color w:val="244061" w:themeColor="accent1" w:themeShade="80"/>
                <w:sz w:val="20"/>
                <w:szCs w:val="20"/>
              </w:rPr>
              <w:t xml:space="preserve">s </w:t>
            </w:r>
          </w:p>
        </w:tc>
        <w:tc>
          <w:tcPr>
            <w:tcW w:w="1119" w:type="pct"/>
            <w:shd w:val="clear" w:color="auto" w:fill="FFFFFF" w:themeFill="background1"/>
          </w:tcPr>
          <w:p w14:paraId="45804280" w14:textId="77777777" w:rsidR="00D77803" w:rsidRPr="000E7700" w:rsidRDefault="00D77803" w:rsidP="007D320D">
            <w:pPr>
              <w:spacing w:after="0"/>
              <w:rPr>
                <w:rFonts w:ascii="Arial Narrow" w:hAnsi="Arial Narrow" w:cs="Arial"/>
                <w:color w:val="244061" w:themeColor="accent1" w:themeShade="80"/>
                <w:sz w:val="20"/>
                <w:szCs w:val="20"/>
              </w:rPr>
            </w:pPr>
            <w:r w:rsidRPr="000E7700">
              <w:rPr>
                <w:rFonts w:ascii="Arial Narrow" w:hAnsi="Arial Narrow" w:cs="Arial"/>
                <w:color w:val="244061" w:themeColor="accent1" w:themeShade="80"/>
                <w:sz w:val="20"/>
                <w:szCs w:val="20"/>
              </w:rPr>
              <w:t>50 (by 2014); 10 braille, 5 sign language, 35 general special needs teachers</w:t>
            </w:r>
            <w:r w:rsidR="00B861F3" w:rsidRPr="000E7700">
              <w:rPr>
                <w:rFonts w:ascii="Arial Narrow" w:hAnsi="Arial Narrow" w:cs="Arial"/>
                <w:color w:val="244061" w:themeColor="accent1" w:themeShade="80"/>
                <w:sz w:val="20"/>
                <w:szCs w:val="20"/>
              </w:rPr>
              <w:t xml:space="preserve"> </w:t>
            </w:r>
          </w:p>
        </w:tc>
        <w:tc>
          <w:tcPr>
            <w:tcW w:w="1059" w:type="pct"/>
            <w:shd w:val="clear" w:color="auto" w:fill="FFFFFF" w:themeFill="background1"/>
          </w:tcPr>
          <w:p w14:paraId="6483F60D" w14:textId="77777777" w:rsidR="00D77803" w:rsidRPr="000E7700" w:rsidRDefault="00D77803" w:rsidP="007D320D">
            <w:pPr>
              <w:spacing w:after="0"/>
              <w:rPr>
                <w:rFonts w:ascii="Arial Narrow" w:hAnsi="Arial Narrow" w:cs="Arial"/>
                <w:color w:val="244061" w:themeColor="accent1" w:themeShade="80"/>
                <w:sz w:val="20"/>
                <w:szCs w:val="20"/>
              </w:rPr>
            </w:pPr>
            <w:r w:rsidRPr="000E7700">
              <w:rPr>
                <w:rFonts w:ascii="Arial Narrow" w:hAnsi="Arial Narrow" w:cs="Arial"/>
                <w:color w:val="244061" w:themeColor="accent1" w:themeShade="80"/>
                <w:sz w:val="20"/>
                <w:szCs w:val="20"/>
              </w:rPr>
              <w:t>100 % increase in overall numbers; 150 % increase in sign language teachers</w:t>
            </w:r>
          </w:p>
        </w:tc>
      </w:tr>
      <w:tr w:rsidR="00D77803" w:rsidRPr="00320FD2" w14:paraId="7085D968" w14:textId="77777777" w:rsidTr="005324A6">
        <w:trPr>
          <w:trHeight w:val="274"/>
        </w:trPr>
        <w:tc>
          <w:tcPr>
            <w:tcW w:w="195" w:type="pct"/>
            <w:vMerge/>
            <w:shd w:val="clear" w:color="auto" w:fill="auto"/>
          </w:tcPr>
          <w:p w14:paraId="0401C81E" w14:textId="77777777" w:rsidR="00D77803" w:rsidRPr="00B861F3" w:rsidRDefault="00D77803" w:rsidP="004C2551">
            <w:pPr>
              <w:rPr>
                <w:rFonts w:cs="Arial"/>
                <w:b/>
                <w:sz w:val="20"/>
                <w:szCs w:val="20"/>
              </w:rPr>
            </w:pPr>
          </w:p>
        </w:tc>
        <w:tc>
          <w:tcPr>
            <w:tcW w:w="1367" w:type="pct"/>
            <w:vMerge/>
            <w:shd w:val="clear" w:color="auto" w:fill="auto"/>
            <w:vAlign w:val="center"/>
          </w:tcPr>
          <w:p w14:paraId="5366DE0B" w14:textId="77777777" w:rsidR="00D77803" w:rsidRPr="000E7700" w:rsidRDefault="00D77803" w:rsidP="005324A6">
            <w:pPr>
              <w:rPr>
                <w:rFonts w:ascii="Arial Narrow" w:hAnsi="Arial Narrow" w:cs="Arial"/>
                <w:b/>
                <w:sz w:val="20"/>
                <w:szCs w:val="20"/>
              </w:rPr>
            </w:pPr>
          </w:p>
        </w:tc>
        <w:tc>
          <w:tcPr>
            <w:tcW w:w="1260" w:type="pct"/>
            <w:vMerge/>
            <w:shd w:val="clear" w:color="auto" w:fill="auto"/>
          </w:tcPr>
          <w:p w14:paraId="2C614036" w14:textId="77777777" w:rsidR="00D77803" w:rsidRPr="000E7700" w:rsidRDefault="00D77803" w:rsidP="004C2551">
            <w:pPr>
              <w:rPr>
                <w:rFonts w:ascii="Arial Narrow" w:hAnsi="Arial Narrow" w:cs="Arial"/>
                <w:sz w:val="20"/>
                <w:szCs w:val="20"/>
              </w:rPr>
            </w:pPr>
          </w:p>
        </w:tc>
        <w:tc>
          <w:tcPr>
            <w:tcW w:w="2178" w:type="pct"/>
            <w:gridSpan w:val="2"/>
            <w:shd w:val="clear" w:color="auto" w:fill="FFFFFF" w:themeFill="background1"/>
          </w:tcPr>
          <w:p w14:paraId="29E926E5" w14:textId="77777777" w:rsidR="00D77803" w:rsidRPr="000E7700" w:rsidRDefault="00D77803" w:rsidP="00A168EA">
            <w:pPr>
              <w:spacing w:after="0"/>
              <w:rPr>
                <w:rFonts w:ascii="Arial Narrow" w:hAnsi="Arial Narrow" w:cs="Arial"/>
                <w:sz w:val="18"/>
                <w:szCs w:val="18"/>
              </w:rPr>
            </w:pPr>
            <w:r w:rsidRPr="000E7700">
              <w:rPr>
                <w:rFonts w:ascii="Arial Narrow" w:hAnsi="Arial Narrow" w:cs="Arial"/>
                <w:b/>
                <w:sz w:val="18"/>
                <w:szCs w:val="18"/>
              </w:rPr>
              <w:t xml:space="preserve">Source: </w:t>
            </w:r>
            <w:r w:rsidRPr="000E7700">
              <w:rPr>
                <w:rFonts w:ascii="Arial Narrow" w:hAnsi="Arial Narrow" w:cs="Arial"/>
                <w:color w:val="244061" w:themeColor="accent1" w:themeShade="80"/>
                <w:sz w:val="18"/>
                <w:szCs w:val="18"/>
              </w:rPr>
              <w:t xml:space="preserve">Registers of the Teachers Training Institute  </w:t>
            </w:r>
          </w:p>
        </w:tc>
      </w:tr>
      <w:tr w:rsidR="00D77803" w:rsidRPr="00320FD2" w14:paraId="603218D8" w14:textId="77777777" w:rsidTr="005324A6">
        <w:trPr>
          <w:trHeight w:val="274"/>
        </w:trPr>
        <w:tc>
          <w:tcPr>
            <w:tcW w:w="195" w:type="pct"/>
            <w:vMerge/>
            <w:shd w:val="clear" w:color="auto" w:fill="auto"/>
          </w:tcPr>
          <w:p w14:paraId="59F27027" w14:textId="77777777" w:rsidR="00D77803" w:rsidRPr="00B861F3" w:rsidRDefault="00D77803" w:rsidP="004C2551">
            <w:pPr>
              <w:rPr>
                <w:rFonts w:cs="Arial"/>
                <w:b/>
                <w:sz w:val="20"/>
                <w:szCs w:val="20"/>
              </w:rPr>
            </w:pPr>
          </w:p>
        </w:tc>
        <w:tc>
          <w:tcPr>
            <w:tcW w:w="1367" w:type="pct"/>
            <w:vMerge/>
            <w:shd w:val="clear" w:color="auto" w:fill="auto"/>
            <w:vAlign w:val="center"/>
          </w:tcPr>
          <w:p w14:paraId="44C56E4C" w14:textId="77777777" w:rsidR="00D77803" w:rsidRPr="000E7700" w:rsidRDefault="00D77803" w:rsidP="005324A6">
            <w:pPr>
              <w:rPr>
                <w:rFonts w:ascii="Arial Narrow" w:hAnsi="Arial Narrow" w:cs="Arial"/>
                <w:b/>
                <w:sz w:val="20"/>
                <w:szCs w:val="20"/>
              </w:rPr>
            </w:pPr>
          </w:p>
        </w:tc>
        <w:tc>
          <w:tcPr>
            <w:tcW w:w="1260" w:type="pct"/>
            <w:vMerge w:val="restart"/>
            <w:shd w:val="clear" w:color="auto" w:fill="auto"/>
          </w:tcPr>
          <w:p w14:paraId="65252330" w14:textId="77777777" w:rsidR="00D77803" w:rsidRPr="000E7700" w:rsidRDefault="00EF7AF5" w:rsidP="003105DE">
            <w:pPr>
              <w:spacing w:after="0"/>
              <w:rPr>
                <w:rFonts w:ascii="Arial Narrow" w:hAnsi="Arial Narrow" w:cs="Myriad-Roman"/>
                <w:color w:val="244061" w:themeColor="accent1" w:themeShade="80"/>
                <w:sz w:val="20"/>
                <w:szCs w:val="20"/>
              </w:rPr>
            </w:pPr>
            <w:r w:rsidRPr="000E7700">
              <w:rPr>
                <w:rFonts w:ascii="Arial Narrow" w:hAnsi="Arial Narrow"/>
                <w:color w:val="244061" w:themeColor="accent1" w:themeShade="80"/>
                <w:sz w:val="20"/>
                <w:szCs w:val="20"/>
              </w:rPr>
              <w:t>Status of</w:t>
            </w:r>
            <w:r w:rsidR="003105DE" w:rsidRPr="000E7700">
              <w:rPr>
                <w:rFonts w:ascii="Arial Narrow" w:hAnsi="Arial Narrow"/>
                <w:color w:val="244061" w:themeColor="accent1" w:themeShade="80"/>
                <w:sz w:val="20"/>
                <w:szCs w:val="20"/>
              </w:rPr>
              <w:t xml:space="preserve"> Physical Accessibility S</w:t>
            </w:r>
            <w:r w:rsidR="00D77803" w:rsidRPr="000E7700">
              <w:rPr>
                <w:rFonts w:ascii="Arial Narrow" w:hAnsi="Arial Narrow"/>
                <w:color w:val="244061" w:themeColor="accent1" w:themeShade="80"/>
                <w:sz w:val="20"/>
                <w:szCs w:val="20"/>
              </w:rPr>
              <w:t>tandards</w:t>
            </w:r>
            <w:r w:rsidR="007450BD" w:rsidRPr="000E7700">
              <w:rPr>
                <w:rFonts w:ascii="Arial Narrow" w:hAnsi="Arial Narrow"/>
                <w:color w:val="244061" w:themeColor="accent1" w:themeShade="80"/>
                <w:sz w:val="20"/>
                <w:szCs w:val="20"/>
              </w:rPr>
              <w:t xml:space="preserve"> for public schools</w:t>
            </w:r>
          </w:p>
        </w:tc>
        <w:tc>
          <w:tcPr>
            <w:tcW w:w="1119" w:type="pct"/>
            <w:shd w:val="clear" w:color="auto" w:fill="FFFFFF" w:themeFill="background1"/>
          </w:tcPr>
          <w:p w14:paraId="5CC3D083" w14:textId="5C80DAD9" w:rsidR="00D77803" w:rsidRPr="000E7700" w:rsidRDefault="00BD6EA4" w:rsidP="0025515F">
            <w:pPr>
              <w:spacing w:after="0"/>
              <w:rPr>
                <w:rFonts w:ascii="Arial Narrow" w:hAnsi="Arial Narrow" w:cs="Arial"/>
                <w:sz w:val="20"/>
                <w:szCs w:val="20"/>
              </w:rPr>
            </w:pPr>
            <w:r w:rsidRPr="00BD6EA4">
              <w:rPr>
                <w:rFonts w:ascii="Arial Narrow" w:hAnsi="Arial Narrow" w:cs="Arial"/>
                <w:color w:val="244061" w:themeColor="accent1" w:themeShade="80"/>
                <w:sz w:val="20"/>
                <w:szCs w:val="20"/>
              </w:rPr>
              <w:t xml:space="preserve">Draft guidelines </w:t>
            </w:r>
            <w:r w:rsidR="0025515F">
              <w:rPr>
                <w:rFonts w:ascii="Arial Narrow" w:hAnsi="Arial Narrow" w:cs="Arial"/>
                <w:color w:val="244061" w:themeColor="accent1" w:themeShade="80"/>
                <w:sz w:val="20"/>
                <w:szCs w:val="20"/>
              </w:rPr>
              <w:t xml:space="preserve">(dated 2010) </w:t>
            </w:r>
            <w:r w:rsidRPr="00BD6EA4">
              <w:rPr>
                <w:rFonts w:ascii="Arial Narrow" w:hAnsi="Arial Narrow" w:cs="Arial"/>
                <w:color w:val="244061" w:themeColor="accent1" w:themeShade="80"/>
                <w:sz w:val="20"/>
                <w:szCs w:val="20"/>
              </w:rPr>
              <w:t xml:space="preserve">for physical accessibility in schools </w:t>
            </w:r>
          </w:p>
        </w:tc>
        <w:tc>
          <w:tcPr>
            <w:tcW w:w="1059" w:type="pct"/>
            <w:shd w:val="clear" w:color="auto" w:fill="FFFFFF" w:themeFill="background1"/>
          </w:tcPr>
          <w:p w14:paraId="5F2316E4" w14:textId="77777777" w:rsidR="00D77803" w:rsidRPr="000E7700" w:rsidRDefault="007450BD" w:rsidP="0023789F">
            <w:pPr>
              <w:spacing w:after="0"/>
              <w:rPr>
                <w:rFonts w:ascii="Arial Narrow" w:hAnsi="Arial Narrow" w:cs="Arial"/>
                <w:sz w:val="20"/>
                <w:szCs w:val="20"/>
              </w:rPr>
            </w:pPr>
            <w:r w:rsidRPr="000E7700">
              <w:rPr>
                <w:rFonts w:ascii="Arial Narrow" w:hAnsi="Arial Narrow" w:cs="Arial"/>
                <w:color w:val="244061" w:themeColor="accent1" w:themeShade="80"/>
                <w:sz w:val="20"/>
                <w:szCs w:val="20"/>
              </w:rPr>
              <w:t xml:space="preserve">Physical </w:t>
            </w:r>
            <w:r w:rsidR="00D77803" w:rsidRPr="000E7700">
              <w:rPr>
                <w:rFonts w:ascii="Arial Narrow" w:hAnsi="Arial Narrow" w:cs="Arial"/>
                <w:color w:val="244061" w:themeColor="accent1" w:themeShade="80"/>
                <w:sz w:val="20"/>
                <w:szCs w:val="20"/>
              </w:rPr>
              <w:t xml:space="preserve">Accessibility </w:t>
            </w:r>
            <w:r w:rsidR="004D3442" w:rsidRPr="000E7700">
              <w:rPr>
                <w:rFonts w:ascii="Arial Narrow" w:hAnsi="Arial Narrow" w:cs="Arial"/>
                <w:color w:val="244061" w:themeColor="accent1" w:themeShade="80"/>
                <w:sz w:val="20"/>
                <w:szCs w:val="20"/>
              </w:rPr>
              <w:t xml:space="preserve">Guidelines and </w:t>
            </w:r>
            <w:r w:rsidR="00D77803" w:rsidRPr="000E7700">
              <w:rPr>
                <w:rFonts w:ascii="Arial Narrow" w:hAnsi="Arial Narrow" w:cs="Arial"/>
                <w:color w:val="244061" w:themeColor="accent1" w:themeShade="80"/>
                <w:sz w:val="20"/>
                <w:szCs w:val="20"/>
              </w:rPr>
              <w:t xml:space="preserve">Standards </w:t>
            </w:r>
            <w:r w:rsidR="004D3442" w:rsidRPr="000E7700">
              <w:rPr>
                <w:rFonts w:ascii="Arial Narrow" w:hAnsi="Arial Narrow" w:cs="Arial"/>
                <w:color w:val="244061" w:themeColor="accent1" w:themeShade="80"/>
                <w:sz w:val="20"/>
                <w:szCs w:val="20"/>
              </w:rPr>
              <w:t xml:space="preserve">for Schools </w:t>
            </w:r>
            <w:r w:rsidR="00D77803" w:rsidRPr="000E7700">
              <w:rPr>
                <w:rFonts w:ascii="Arial Narrow" w:hAnsi="Arial Narrow" w:cs="Arial"/>
                <w:color w:val="244061" w:themeColor="accent1" w:themeShade="80"/>
                <w:sz w:val="20"/>
                <w:szCs w:val="20"/>
              </w:rPr>
              <w:t>adopted by the General Services Administration</w:t>
            </w:r>
            <w:r w:rsidR="0023789F" w:rsidRPr="000E7700">
              <w:rPr>
                <w:rFonts w:ascii="Arial Narrow" w:hAnsi="Arial Narrow" w:cs="Arial"/>
                <w:color w:val="244061" w:themeColor="accent1" w:themeShade="80"/>
                <w:sz w:val="20"/>
                <w:szCs w:val="20"/>
              </w:rPr>
              <w:t xml:space="preserve"> and disclosed</w:t>
            </w:r>
            <w:r w:rsidR="00321F1B" w:rsidRPr="000E7700">
              <w:rPr>
                <w:rFonts w:ascii="Arial Narrow" w:hAnsi="Arial Narrow" w:cs="Arial"/>
                <w:color w:val="244061" w:themeColor="accent1" w:themeShade="80"/>
                <w:sz w:val="20"/>
                <w:szCs w:val="20"/>
              </w:rPr>
              <w:t xml:space="preserve"> to the district technical departments</w:t>
            </w:r>
          </w:p>
        </w:tc>
      </w:tr>
      <w:tr w:rsidR="00D77803" w:rsidRPr="00320FD2" w14:paraId="055BC784" w14:textId="77777777" w:rsidTr="005324A6">
        <w:trPr>
          <w:trHeight w:val="274"/>
        </w:trPr>
        <w:tc>
          <w:tcPr>
            <w:tcW w:w="195" w:type="pct"/>
            <w:vMerge/>
            <w:shd w:val="clear" w:color="auto" w:fill="auto"/>
          </w:tcPr>
          <w:p w14:paraId="7CF00582" w14:textId="77777777" w:rsidR="00D77803" w:rsidRPr="00B861F3" w:rsidRDefault="00D77803" w:rsidP="004C2551">
            <w:pPr>
              <w:rPr>
                <w:rFonts w:cs="Arial"/>
                <w:b/>
                <w:sz w:val="20"/>
                <w:szCs w:val="20"/>
              </w:rPr>
            </w:pPr>
          </w:p>
        </w:tc>
        <w:tc>
          <w:tcPr>
            <w:tcW w:w="1367" w:type="pct"/>
            <w:vMerge/>
            <w:shd w:val="clear" w:color="auto" w:fill="auto"/>
            <w:vAlign w:val="center"/>
          </w:tcPr>
          <w:p w14:paraId="1F1053C6" w14:textId="77777777" w:rsidR="00D77803" w:rsidRPr="000E7700" w:rsidRDefault="00D77803" w:rsidP="005324A6">
            <w:pPr>
              <w:rPr>
                <w:rFonts w:ascii="Arial Narrow" w:hAnsi="Arial Narrow" w:cs="Arial"/>
                <w:b/>
                <w:sz w:val="20"/>
                <w:szCs w:val="20"/>
              </w:rPr>
            </w:pPr>
          </w:p>
        </w:tc>
        <w:tc>
          <w:tcPr>
            <w:tcW w:w="1260" w:type="pct"/>
            <w:vMerge/>
            <w:shd w:val="clear" w:color="auto" w:fill="auto"/>
          </w:tcPr>
          <w:p w14:paraId="506A9D08" w14:textId="77777777" w:rsidR="00D77803" w:rsidRPr="000E7700" w:rsidRDefault="00D77803" w:rsidP="004C2551">
            <w:pPr>
              <w:rPr>
                <w:rFonts w:ascii="Arial Narrow" w:hAnsi="Arial Narrow" w:cs="Arial"/>
                <w:color w:val="244061" w:themeColor="accent1" w:themeShade="80"/>
                <w:sz w:val="20"/>
                <w:szCs w:val="20"/>
              </w:rPr>
            </w:pPr>
          </w:p>
        </w:tc>
        <w:tc>
          <w:tcPr>
            <w:tcW w:w="2178" w:type="pct"/>
            <w:gridSpan w:val="2"/>
            <w:shd w:val="clear" w:color="auto" w:fill="FFFFFF" w:themeFill="background1"/>
          </w:tcPr>
          <w:p w14:paraId="25172E66" w14:textId="77777777" w:rsidR="00D77803" w:rsidRPr="000E7700" w:rsidRDefault="00D77803" w:rsidP="004C2551">
            <w:pPr>
              <w:spacing w:after="0"/>
              <w:rPr>
                <w:rFonts w:ascii="Arial Narrow" w:hAnsi="Arial Narrow" w:cs="Arial"/>
                <w:b/>
                <w:sz w:val="20"/>
                <w:szCs w:val="20"/>
              </w:rPr>
            </w:pPr>
            <w:r w:rsidRPr="000E7700">
              <w:rPr>
                <w:rFonts w:ascii="Arial Narrow" w:hAnsi="Arial Narrow" w:cs="Arial"/>
                <w:b/>
                <w:sz w:val="18"/>
                <w:szCs w:val="18"/>
              </w:rPr>
              <w:t xml:space="preserve">Source: </w:t>
            </w:r>
            <w:r w:rsidR="004D3442" w:rsidRPr="000E7700">
              <w:rPr>
                <w:rFonts w:ascii="Arial Narrow" w:hAnsi="Arial Narrow" w:cs="Arial"/>
                <w:color w:val="244061" w:themeColor="accent1" w:themeShade="80"/>
                <w:sz w:val="18"/>
                <w:szCs w:val="18"/>
              </w:rPr>
              <w:t>Minutes from GSA meetings and published</w:t>
            </w:r>
            <w:r w:rsidR="004D3442" w:rsidRPr="000E7700">
              <w:rPr>
                <w:rFonts w:ascii="Arial Narrow" w:hAnsi="Arial Narrow" w:cs="Arial"/>
                <w:color w:val="244061" w:themeColor="accent1" w:themeShade="80"/>
                <w:sz w:val="20"/>
                <w:szCs w:val="20"/>
              </w:rPr>
              <w:t xml:space="preserve"> </w:t>
            </w:r>
            <w:r w:rsidR="00A350C3" w:rsidRPr="000E7700">
              <w:rPr>
                <w:rFonts w:ascii="Arial Narrow" w:hAnsi="Arial Narrow" w:cs="Arial"/>
                <w:color w:val="244061" w:themeColor="accent1" w:themeShade="80"/>
                <w:sz w:val="18"/>
                <w:szCs w:val="18"/>
              </w:rPr>
              <w:t>version of the final guidelines and standards</w:t>
            </w:r>
            <w:r w:rsidR="004D3442" w:rsidRPr="000E7700">
              <w:rPr>
                <w:rFonts w:ascii="Arial Narrow" w:hAnsi="Arial Narrow" w:cs="Arial"/>
                <w:b/>
                <w:sz w:val="20"/>
                <w:szCs w:val="20"/>
              </w:rPr>
              <w:t xml:space="preserve"> </w:t>
            </w:r>
          </w:p>
        </w:tc>
      </w:tr>
      <w:tr w:rsidR="00D77803" w:rsidRPr="00320FD2" w14:paraId="723022C6" w14:textId="77777777" w:rsidTr="005324A6">
        <w:trPr>
          <w:trHeight w:val="1387"/>
        </w:trPr>
        <w:tc>
          <w:tcPr>
            <w:tcW w:w="195" w:type="pct"/>
            <w:vMerge/>
            <w:shd w:val="clear" w:color="auto" w:fill="auto"/>
          </w:tcPr>
          <w:p w14:paraId="2D01B8DE" w14:textId="77777777" w:rsidR="00D77803" w:rsidRPr="00B861F3" w:rsidRDefault="00D77803" w:rsidP="004C2551">
            <w:pPr>
              <w:rPr>
                <w:rFonts w:cs="Arial"/>
                <w:b/>
                <w:sz w:val="20"/>
                <w:szCs w:val="20"/>
              </w:rPr>
            </w:pPr>
          </w:p>
        </w:tc>
        <w:tc>
          <w:tcPr>
            <w:tcW w:w="1367" w:type="pct"/>
            <w:vMerge/>
            <w:shd w:val="clear" w:color="auto" w:fill="auto"/>
            <w:vAlign w:val="center"/>
          </w:tcPr>
          <w:p w14:paraId="361DF30B" w14:textId="77777777" w:rsidR="00D77803" w:rsidRPr="000E7700" w:rsidRDefault="00D77803" w:rsidP="005324A6">
            <w:pPr>
              <w:rPr>
                <w:rFonts w:ascii="Arial Narrow" w:hAnsi="Arial Narrow" w:cs="Arial"/>
                <w:b/>
                <w:sz w:val="20"/>
                <w:szCs w:val="20"/>
              </w:rPr>
            </w:pPr>
          </w:p>
        </w:tc>
        <w:tc>
          <w:tcPr>
            <w:tcW w:w="1260" w:type="pct"/>
            <w:vMerge w:val="restart"/>
            <w:shd w:val="clear" w:color="auto" w:fill="auto"/>
          </w:tcPr>
          <w:p w14:paraId="3601B108" w14:textId="77777777" w:rsidR="00D77803" w:rsidRPr="000E7700" w:rsidRDefault="00D77803" w:rsidP="000E7700">
            <w:pPr>
              <w:spacing w:after="0"/>
              <w:rPr>
                <w:rFonts w:ascii="Arial Narrow" w:hAnsi="Arial Narrow" w:cs="Arial"/>
                <w:color w:val="244061" w:themeColor="accent1" w:themeShade="80"/>
                <w:sz w:val="20"/>
                <w:szCs w:val="20"/>
              </w:rPr>
            </w:pPr>
            <w:r w:rsidRPr="000E7700">
              <w:rPr>
                <w:rFonts w:ascii="Arial Narrow" w:hAnsi="Arial Narrow"/>
                <w:color w:val="244061" w:themeColor="accent1" w:themeShade="80"/>
                <w:sz w:val="20"/>
                <w:szCs w:val="20"/>
              </w:rPr>
              <w:t>Scale of budgets for procurement of assistive devices and pedagogical aids</w:t>
            </w:r>
          </w:p>
        </w:tc>
        <w:tc>
          <w:tcPr>
            <w:tcW w:w="1119" w:type="pct"/>
            <w:shd w:val="clear" w:color="auto" w:fill="FFFFFF" w:themeFill="background1"/>
          </w:tcPr>
          <w:p w14:paraId="79F1570B" w14:textId="77777777" w:rsidR="00D77803" w:rsidRPr="000E7700" w:rsidRDefault="004D3442" w:rsidP="008D0BBE">
            <w:pPr>
              <w:rPr>
                <w:rFonts w:ascii="Arial Narrow" w:hAnsi="Arial Narrow" w:cs="Arial"/>
                <w:b/>
                <w:sz w:val="20"/>
                <w:szCs w:val="20"/>
              </w:rPr>
            </w:pPr>
            <w:r w:rsidRPr="000E7700">
              <w:rPr>
                <w:rFonts w:ascii="Arial Narrow" w:hAnsi="Arial Narrow"/>
                <w:color w:val="244061" w:themeColor="accent1" w:themeShade="80"/>
                <w:sz w:val="20"/>
                <w:szCs w:val="20"/>
              </w:rPr>
              <w:t xml:space="preserve">No specific </w:t>
            </w:r>
            <w:r w:rsidR="00A350C3" w:rsidRPr="000E7700">
              <w:rPr>
                <w:rFonts w:ascii="Arial Narrow" w:hAnsi="Arial Narrow"/>
                <w:color w:val="244061" w:themeColor="accent1" w:themeShade="80"/>
                <w:sz w:val="20"/>
                <w:szCs w:val="20"/>
              </w:rPr>
              <w:t>budget</w:t>
            </w:r>
            <w:r w:rsidRPr="000E7700">
              <w:rPr>
                <w:rFonts w:ascii="Arial Narrow" w:hAnsi="Arial Narrow"/>
                <w:color w:val="244061" w:themeColor="accent1" w:themeShade="80"/>
                <w:sz w:val="20"/>
                <w:szCs w:val="20"/>
              </w:rPr>
              <w:t xml:space="preserve"> for procurement of assistive </w:t>
            </w:r>
            <w:r w:rsidR="00A350C3" w:rsidRPr="000E7700">
              <w:rPr>
                <w:rFonts w:ascii="Arial Narrow" w:hAnsi="Arial Narrow"/>
                <w:color w:val="244061" w:themeColor="accent1" w:themeShade="80"/>
                <w:sz w:val="20"/>
                <w:szCs w:val="20"/>
              </w:rPr>
              <w:t>devices</w:t>
            </w:r>
            <w:r w:rsidRPr="000E7700">
              <w:rPr>
                <w:rFonts w:ascii="Arial Narrow" w:hAnsi="Arial Narrow"/>
                <w:color w:val="244061" w:themeColor="accent1" w:themeShade="80"/>
                <w:sz w:val="20"/>
                <w:szCs w:val="20"/>
              </w:rPr>
              <w:t xml:space="preserve"> and </w:t>
            </w:r>
            <w:r w:rsidR="00A350C3" w:rsidRPr="000E7700">
              <w:rPr>
                <w:rFonts w:ascii="Arial Narrow" w:hAnsi="Arial Narrow"/>
                <w:color w:val="244061" w:themeColor="accent1" w:themeShade="80"/>
                <w:sz w:val="20"/>
                <w:szCs w:val="20"/>
              </w:rPr>
              <w:t xml:space="preserve">pedagogical </w:t>
            </w:r>
            <w:r w:rsidRPr="000E7700">
              <w:rPr>
                <w:rFonts w:ascii="Arial Narrow" w:hAnsi="Arial Narrow"/>
                <w:color w:val="244061" w:themeColor="accent1" w:themeShade="80"/>
                <w:sz w:val="20"/>
                <w:szCs w:val="20"/>
              </w:rPr>
              <w:t>aids</w:t>
            </w:r>
            <w:r w:rsidR="004A3E26" w:rsidRPr="000E7700">
              <w:rPr>
                <w:rFonts w:ascii="Arial Narrow" w:hAnsi="Arial Narrow"/>
                <w:color w:val="244061" w:themeColor="accent1" w:themeShade="80"/>
                <w:sz w:val="20"/>
                <w:szCs w:val="20"/>
              </w:rPr>
              <w:t xml:space="preserve"> </w:t>
            </w:r>
            <w:r w:rsidR="008D0BBE">
              <w:rPr>
                <w:rFonts w:ascii="Arial Narrow" w:hAnsi="Arial Narrow"/>
                <w:color w:val="244061" w:themeColor="accent1" w:themeShade="80"/>
                <w:sz w:val="20"/>
                <w:szCs w:val="20"/>
              </w:rPr>
              <w:t xml:space="preserve">to schools </w:t>
            </w:r>
            <w:r w:rsidR="004A3E26" w:rsidRPr="000E7700">
              <w:rPr>
                <w:rFonts w:ascii="Arial Narrow" w:hAnsi="Arial Narrow"/>
                <w:color w:val="244061" w:themeColor="accent1" w:themeShade="80"/>
                <w:sz w:val="20"/>
                <w:szCs w:val="20"/>
              </w:rPr>
              <w:t>(2014)</w:t>
            </w:r>
          </w:p>
        </w:tc>
        <w:tc>
          <w:tcPr>
            <w:tcW w:w="1059" w:type="pct"/>
            <w:shd w:val="clear" w:color="auto" w:fill="FFFFFF" w:themeFill="background1"/>
          </w:tcPr>
          <w:p w14:paraId="3AA54AB7" w14:textId="77777777" w:rsidR="00D77803" w:rsidRPr="000E7700" w:rsidRDefault="0068068B" w:rsidP="0068068B">
            <w:pPr>
              <w:spacing w:after="0"/>
              <w:rPr>
                <w:rFonts w:ascii="Arial Narrow" w:hAnsi="Arial Narrow" w:cs="Arial"/>
                <w:b/>
                <w:sz w:val="20"/>
                <w:szCs w:val="20"/>
              </w:rPr>
            </w:pPr>
            <w:r>
              <w:rPr>
                <w:rFonts w:ascii="Arial Narrow" w:hAnsi="Arial Narrow"/>
                <w:color w:val="244061" w:themeColor="accent1" w:themeShade="80"/>
                <w:sz w:val="20"/>
                <w:szCs w:val="20"/>
              </w:rPr>
              <w:t>An e</w:t>
            </w:r>
            <w:r w:rsidR="004D3442" w:rsidRPr="000E7700">
              <w:rPr>
                <w:rFonts w:ascii="Arial Narrow" w:hAnsi="Arial Narrow"/>
                <w:color w:val="244061" w:themeColor="accent1" w:themeShade="80"/>
                <w:sz w:val="20"/>
                <w:szCs w:val="20"/>
              </w:rPr>
              <w:t xml:space="preserve">armarked </w:t>
            </w:r>
            <w:r>
              <w:rPr>
                <w:rFonts w:ascii="Arial Narrow" w:hAnsi="Arial Narrow"/>
                <w:color w:val="244061" w:themeColor="accent1" w:themeShade="80"/>
                <w:sz w:val="20"/>
                <w:szCs w:val="20"/>
              </w:rPr>
              <w:t xml:space="preserve">(national and local) </w:t>
            </w:r>
            <w:r w:rsidR="004D3442" w:rsidRPr="000E7700">
              <w:rPr>
                <w:rFonts w:ascii="Arial Narrow" w:hAnsi="Arial Narrow"/>
                <w:color w:val="244061" w:themeColor="accent1" w:themeShade="80"/>
                <w:sz w:val="20"/>
                <w:szCs w:val="20"/>
              </w:rPr>
              <w:t xml:space="preserve">budget </w:t>
            </w:r>
            <w:r w:rsidR="00A350C3" w:rsidRPr="000E7700">
              <w:rPr>
                <w:rFonts w:ascii="Arial Narrow" w:hAnsi="Arial Narrow"/>
                <w:color w:val="244061" w:themeColor="accent1" w:themeShade="80"/>
                <w:sz w:val="20"/>
                <w:szCs w:val="20"/>
              </w:rPr>
              <w:t xml:space="preserve">line </w:t>
            </w:r>
            <w:r w:rsidR="004D3442" w:rsidRPr="000E7700">
              <w:rPr>
                <w:rFonts w:ascii="Arial Narrow" w:hAnsi="Arial Narrow"/>
                <w:color w:val="244061" w:themeColor="accent1" w:themeShade="80"/>
                <w:sz w:val="20"/>
                <w:szCs w:val="20"/>
              </w:rPr>
              <w:t>for</w:t>
            </w:r>
            <w:r w:rsidR="00A350C3" w:rsidRPr="000E7700">
              <w:rPr>
                <w:rFonts w:ascii="Arial Narrow" w:hAnsi="Arial Narrow"/>
                <w:color w:val="244061" w:themeColor="accent1" w:themeShade="80"/>
                <w:sz w:val="20"/>
                <w:szCs w:val="20"/>
              </w:rPr>
              <w:t xml:space="preserve"> procurement, and availability of funds for sch</w:t>
            </w:r>
            <w:r>
              <w:rPr>
                <w:rFonts w:ascii="Arial Narrow" w:hAnsi="Arial Narrow"/>
                <w:color w:val="244061" w:themeColor="accent1" w:themeShade="80"/>
                <w:sz w:val="20"/>
                <w:szCs w:val="20"/>
              </w:rPr>
              <w:t>ools with an inclusion strategy</w:t>
            </w:r>
          </w:p>
        </w:tc>
      </w:tr>
      <w:tr w:rsidR="00D77803" w:rsidRPr="00320FD2" w14:paraId="3DBA29D8" w14:textId="77777777" w:rsidTr="005324A6">
        <w:trPr>
          <w:trHeight w:val="274"/>
        </w:trPr>
        <w:tc>
          <w:tcPr>
            <w:tcW w:w="195" w:type="pct"/>
            <w:vMerge/>
            <w:shd w:val="clear" w:color="auto" w:fill="auto"/>
          </w:tcPr>
          <w:p w14:paraId="3BB2ED08" w14:textId="77777777" w:rsidR="00D77803" w:rsidRPr="00B861F3" w:rsidRDefault="00D77803" w:rsidP="004C2551">
            <w:pPr>
              <w:rPr>
                <w:rFonts w:cs="Arial"/>
                <w:b/>
                <w:sz w:val="20"/>
                <w:szCs w:val="20"/>
              </w:rPr>
            </w:pPr>
          </w:p>
        </w:tc>
        <w:tc>
          <w:tcPr>
            <w:tcW w:w="1367" w:type="pct"/>
            <w:vMerge/>
            <w:shd w:val="clear" w:color="auto" w:fill="auto"/>
            <w:vAlign w:val="center"/>
          </w:tcPr>
          <w:p w14:paraId="5A3C2359" w14:textId="77777777" w:rsidR="00D77803" w:rsidRPr="000E7700" w:rsidRDefault="00D77803" w:rsidP="005324A6">
            <w:pPr>
              <w:rPr>
                <w:rFonts w:ascii="Arial Narrow" w:hAnsi="Arial Narrow" w:cs="Arial"/>
                <w:b/>
                <w:sz w:val="20"/>
                <w:szCs w:val="20"/>
              </w:rPr>
            </w:pPr>
          </w:p>
        </w:tc>
        <w:tc>
          <w:tcPr>
            <w:tcW w:w="1260" w:type="pct"/>
            <w:vMerge/>
            <w:shd w:val="clear" w:color="auto" w:fill="auto"/>
          </w:tcPr>
          <w:p w14:paraId="5024E632" w14:textId="77777777" w:rsidR="00D77803" w:rsidRPr="000E7700" w:rsidRDefault="00D77803" w:rsidP="004C2551">
            <w:pPr>
              <w:rPr>
                <w:rFonts w:ascii="Arial Narrow" w:hAnsi="Arial Narrow"/>
                <w:sz w:val="20"/>
                <w:szCs w:val="20"/>
              </w:rPr>
            </w:pPr>
          </w:p>
        </w:tc>
        <w:tc>
          <w:tcPr>
            <w:tcW w:w="2178" w:type="pct"/>
            <w:gridSpan w:val="2"/>
            <w:shd w:val="clear" w:color="auto" w:fill="FFFFFF" w:themeFill="background1"/>
          </w:tcPr>
          <w:p w14:paraId="329FF657" w14:textId="77777777" w:rsidR="00D77803" w:rsidRPr="000E7700" w:rsidRDefault="00D77803" w:rsidP="004C2551">
            <w:pPr>
              <w:spacing w:after="0"/>
              <w:rPr>
                <w:rFonts w:ascii="Arial Narrow" w:hAnsi="Arial Narrow" w:cs="Arial"/>
                <w:b/>
                <w:sz w:val="18"/>
                <w:szCs w:val="18"/>
              </w:rPr>
            </w:pPr>
            <w:r w:rsidRPr="000E7700">
              <w:rPr>
                <w:rFonts w:ascii="Arial Narrow" w:hAnsi="Arial Narrow" w:cs="Arial"/>
                <w:b/>
                <w:sz w:val="18"/>
                <w:szCs w:val="18"/>
              </w:rPr>
              <w:t>Source:</w:t>
            </w:r>
            <w:r w:rsidR="00A350C3" w:rsidRPr="000E7700">
              <w:rPr>
                <w:rFonts w:ascii="Arial Narrow" w:hAnsi="Arial Narrow" w:cs="Arial"/>
                <w:b/>
                <w:sz w:val="18"/>
                <w:szCs w:val="18"/>
              </w:rPr>
              <w:t xml:space="preserve"> </w:t>
            </w:r>
            <w:r w:rsidR="00A350C3" w:rsidRPr="000E7700">
              <w:rPr>
                <w:rFonts w:ascii="Arial Narrow" w:hAnsi="Arial Narrow" w:cs="Arial"/>
                <w:color w:val="244061" w:themeColor="accent1" w:themeShade="80"/>
                <w:sz w:val="18"/>
                <w:szCs w:val="18"/>
              </w:rPr>
              <w:t>The national budget and district budgets</w:t>
            </w:r>
          </w:p>
        </w:tc>
      </w:tr>
      <w:tr w:rsidR="001E6CDD" w:rsidRPr="00320FD2" w14:paraId="031FF2FC" w14:textId="77777777" w:rsidTr="005324A6">
        <w:trPr>
          <w:trHeight w:val="706"/>
        </w:trPr>
        <w:tc>
          <w:tcPr>
            <w:tcW w:w="195" w:type="pct"/>
            <w:vMerge w:val="restart"/>
            <w:shd w:val="clear" w:color="auto" w:fill="auto"/>
          </w:tcPr>
          <w:p w14:paraId="29E40CD3" w14:textId="77777777" w:rsidR="001E6CDD" w:rsidRPr="00B861F3" w:rsidRDefault="001E6CDD" w:rsidP="004C2551">
            <w:pPr>
              <w:spacing w:after="0"/>
              <w:rPr>
                <w:rFonts w:cs="Arial"/>
              </w:rPr>
            </w:pPr>
            <w:r w:rsidRPr="00B861F3">
              <w:rPr>
                <w:rFonts w:cs="Arial"/>
              </w:rPr>
              <w:t>2.</w:t>
            </w:r>
          </w:p>
        </w:tc>
        <w:tc>
          <w:tcPr>
            <w:tcW w:w="1367" w:type="pct"/>
            <w:vMerge w:val="restart"/>
            <w:shd w:val="clear" w:color="auto" w:fill="auto"/>
            <w:vAlign w:val="center"/>
          </w:tcPr>
          <w:p w14:paraId="2CCCCDD3" w14:textId="2AA2AA74" w:rsidR="001E6CDD" w:rsidRPr="000E7700" w:rsidRDefault="0068068B" w:rsidP="00C0129E">
            <w:pPr>
              <w:spacing w:after="0"/>
              <w:rPr>
                <w:rFonts w:ascii="Arial Narrow" w:hAnsi="Arial Narrow" w:cs="Arial"/>
                <w:b/>
              </w:rPr>
            </w:pPr>
            <w:r w:rsidRPr="00D01725">
              <w:rPr>
                <w:rFonts w:ascii="Arial Narrow" w:hAnsi="Arial Narrow"/>
                <w:iCs/>
                <w:noProof/>
                <w:color w:val="244061" w:themeColor="accent1" w:themeShade="80"/>
                <w:sz w:val="20"/>
                <w:szCs w:val="20"/>
              </w:rPr>
              <w:t xml:space="preserve">Parents and guardians to CWD  in </w:t>
            </w:r>
            <w:r>
              <w:rPr>
                <w:rFonts w:ascii="Arial Narrow" w:hAnsi="Arial Narrow"/>
                <w:iCs/>
                <w:noProof/>
                <w:color w:val="244061" w:themeColor="accent1" w:themeShade="80"/>
                <w:sz w:val="20"/>
                <w:szCs w:val="20"/>
              </w:rPr>
              <w:t>the project area</w:t>
            </w:r>
            <w:r w:rsidRPr="00D01725">
              <w:rPr>
                <w:rFonts w:ascii="Arial Narrow" w:hAnsi="Arial Narrow"/>
                <w:iCs/>
                <w:noProof/>
                <w:color w:val="244061" w:themeColor="accent1" w:themeShade="80"/>
                <w:sz w:val="20"/>
                <w:szCs w:val="20"/>
              </w:rPr>
              <w:t xml:space="preserve"> help their </w:t>
            </w:r>
            <w:r w:rsidR="00C0129E">
              <w:rPr>
                <w:rFonts w:ascii="Arial Narrow" w:hAnsi="Arial Narrow"/>
                <w:iCs/>
                <w:noProof/>
                <w:color w:val="244061" w:themeColor="accent1" w:themeShade="80"/>
                <w:sz w:val="20"/>
                <w:szCs w:val="20"/>
              </w:rPr>
              <w:t>children</w:t>
            </w:r>
            <w:r w:rsidR="00C0129E" w:rsidRPr="00D01725">
              <w:rPr>
                <w:rFonts w:ascii="Arial Narrow" w:hAnsi="Arial Narrow"/>
                <w:iCs/>
                <w:noProof/>
                <w:color w:val="244061" w:themeColor="accent1" w:themeShade="80"/>
                <w:sz w:val="20"/>
                <w:szCs w:val="20"/>
              </w:rPr>
              <w:t xml:space="preserve"> </w:t>
            </w:r>
            <w:r w:rsidRPr="00D01725">
              <w:rPr>
                <w:rFonts w:ascii="Arial Narrow" w:hAnsi="Arial Narrow"/>
                <w:iCs/>
                <w:noProof/>
                <w:color w:val="244061" w:themeColor="accent1" w:themeShade="80"/>
                <w:sz w:val="20"/>
                <w:szCs w:val="20"/>
              </w:rPr>
              <w:t>exercise their right to education</w:t>
            </w:r>
          </w:p>
        </w:tc>
        <w:tc>
          <w:tcPr>
            <w:tcW w:w="1260" w:type="pct"/>
            <w:vMerge w:val="restart"/>
            <w:shd w:val="clear" w:color="auto" w:fill="auto"/>
          </w:tcPr>
          <w:p w14:paraId="4800E2F5" w14:textId="5658A0DB" w:rsidR="001E6CDD" w:rsidRDefault="0080309A" w:rsidP="0068068B">
            <w:pPr>
              <w:spacing w:after="0"/>
              <w:rPr>
                <w:rFonts w:ascii="Arial Narrow" w:hAnsi="Arial Narrow"/>
                <w:iCs/>
                <w:noProof/>
                <w:color w:val="244061" w:themeColor="accent1" w:themeShade="80"/>
                <w:sz w:val="20"/>
                <w:szCs w:val="20"/>
              </w:rPr>
            </w:pPr>
            <w:r>
              <w:rPr>
                <w:rFonts w:ascii="Arial Narrow" w:hAnsi="Arial Narrow"/>
                <w:iCs/>
                <w:noProof/>
                <w:color w:val="244061" w:themeColor="accent1" w:themeShade="80"/>
                <w:sz w:val="20"/>
                <w:szCs w:val="20"/>
              </w:rPr>
              <w:t>##</w:t>
            </w:r>
            <w:r w:rsidR="001E6CDD" w:rsidRPr="000E7700">
              <w:rPr>
                <w:rFonts w:ascii="Arial Narrow" w:hAnsi="Arial Narrow"/>
                <w:iCs/>
                <w:noProof/>
                <w:color w:val="244061" w:themeColor="accent1" w:themeShade="80"/>
                <w:sz w:val="20"/>
                <w:szCs w:val="20"/>
              </w:rPr>
              <w:t xml:space="preserve"> of </w:t>
            </w:r>
            <w:r w:rsidR="007D320D" w:rsidRPr="000E7700">
              <w:rPr>
                <w:rFonts w:ascii="Arial Narrow" w:hAnsi="Arial Narrow"/>
                <w:iCs/>
                <w:noProof/>
                <w:color w:val="244061" w:themeColor="accent1" w:themeShade="80"/>
                <w:sz w:val="20"/>
                <w:szCs w:val="20"/>
              </w:rPr>
              <w:t>CWD enrolled</w:t>
            </w:r>
            <w:r w:rsidR="00A96DF3">
              <w:rPr>
                <w:rFonts w:ascii="Arial Narrow" w:hAnsi="Arial Narrow"/>
                <w:iCs/>
                <w:noProof/>
                <w:color w:val="244061" w:themeColor="accent1" w:themeShade="80"/>
                <w:sz w:val="20"/>
                <w:szCs w:val="20"/>
              </w:rPr>
              <w:t xml:space="preserve"> and retained</w:t>
            </w:r>
            <w:r w:rsidR="007D320D" w:rsidRPr="000E7700">
              <w:rPr>
                <w:rFonts w:ascii="Arial Narrow" w:hAnsi="Arial Narrow"/>
                <w:iCs/>
                <w:noProof/>
                <w:color w:val="244061" w:themeColor="accent1" w:themeShade="80"/>
                <w:sz w:val="20"/>
                <w:szCs w:val="20"/>
              </w:rPr>
              <w:t xml:space="preserve"> in primary school</w:t>
            </w:r>
            <w:r w:rsidR="00B861F3" w:rsidRPr="000E7700">
              <w:rPr>
                <w:rFonts w:ascii="Arial Narrow" w:hAnsi="Arial Narrow"/>
                <w:iCs/>
                <w:noProof/>
                <w:color w:val="244061" w:themeColor="accent1" w:themeShade="80"/>
                <w:sz w:val="20"/>
                <w:szCs w:val="20"/>
              </w:rPr>
              <w:t xml:space="preserve"> in the </w:t>
            </w:r>
            <w:r w:rsidR="0068068B">
              <w:rPr>
                <w:rFonts w:ascii="Arial Narrow" w:hAnsi="Arial Narrow"/>
                <w:iCs/>
                <w:noProof/>
                <w:color w:val="244061" w:themeColor="accent1" w:themeShade="80"/>
                <w:sz w:val="20"/>
                <w:szCs w:val="20"/>
              </w:rPr>
              <w:t>project area</w:t>
            </w:r>
            <w:r w:rsidR="001E6CDD" w:rsidRPr="000E7700">
              <w:rPr>
                <w:rFonts w:ascii="Arial Narrow" w:hAnsi="Arial Narrow"/>
                <w:iCs/>
                <w:noProof/>
                <w:color w:val="244061" w:themeColor="accent1" w:themeShade="80"/>
                <w:sz w:val="20"/>
                <w:szCs w:val="20"/>
              </w:rPr>
              <w:t xml:space="preserve"> </w:t>
            </w:r>
          </w:p>
          <w:p w14:paraId="650F9988" w14:textId="77777777" w:rsidR="00DF702D" w:rsidRPr="008A2FA5" w:rsidRDefault="00DF702D" w:rsidP="0068068B">
            <w:pPr>
              <w:spacing w:after="0"/>
              <w:rPr>
                <w:rFonts w:ascii="Arial Narrow" w:hAnsi="Arial Narrow"/>
                <w:iCs/>
                <w:noProof/>
                <w:color w:val="244061" w:themeColor="accent1" w:themeShade="80"/>
                <w:sz w:val="20"/>
                <w:szCs w:val="20"/>
              </w:rPr>
            </w:pPr>
          </w:p>
        </w:tc>
        <w:tc>
          <w:tcPr>
            <w:tcW w:w="1119" w:type="pct"/>
            <w:shd w:val="clear" w:color="auto" w:fill="FFFFFF" w:themeFill="background1"/>
          </w:tcPr>
          <w:p w14:paraId="2281F004" w14:textId="20DB63A8" w:rsidR="001E6CDD" w:rsidRPr="000E7700" w:rsidRDefault="00B861F3" w:rsidP="00B861F3">
            <w:pPr>
              <w:spacing w:after="0"/>
              <w:rPr>
                <w:rFonts w:ascii="Arial Narrow" w:hAnsi="Arial Narrow"/>
                <w:iCs/>
                <w:noProof/>
                <w:color w:val="244061" w:themeColor="accent1" w:themeShade="80"/>
                <w:sz w:val="20"/>
                <w:szCs w:val="20"/>
              </w:rPr>
            </w:pPr>
            <w:r w:rsidRPr="000E7700">
              <w:rPr>
                <w:rFonts w:ascii="Arial Narrow" w:hAnsi="Arial Narrow"/>
                <w:iCs/>
                <w:noProof/>
                <w:color w:val="244061" w:themeColor="accent1" w:themeShade="80"/>
                <w:sz w:val="20"/>
                <w:szCs w:val="20"/>
              </w:rPr>
              <w:t>A total of 25 CWDs  enrol</w:t>
            </w:r>
            <w:r w:rsidR="0050685D">
              <w:rPr>
                <w:rFonts w:ascii="Arial Narrow" w:hAnsi="Arial Narrow"/>
                <w:iCs/>
                <w:noProof/>
                <w:color w:val="244061" w:themeColor="accent1" w:themeShade="80"/>
                <w:sz w:val="20"/>
                <w:szCs w:val="20"/>
              </w:rPr>
              <w:t>led (2014), spe</w:t>
            </w:r>
            <w:r w:rsidR="00C0129E">
              <w:rPr>
                <w:rFonts w:ascii="Arial Narrow" w:hAnsi="Arial Narrow"/>
                <w:iCs/>
                <w:noProof/>
                <w:color w:val="244061" w:themeColor="accent1" w:themeShade="80"/>
                <w:sz w:val="20"/>
                <w:szCs w:val="20"/>
              </w:rPr>
              <w:t>ci</w:t>
            </w:r>
            <w:r w:rsidRPr="000E7700">
              <w:rPr>
                <w:rFonts w:ascii="Arial Narrow" w:hAnsi="Arial Narrow"/>
                <w:iCs/>
                <w:noProof/>
                <w:color w:val="244061" w:themeColor="accent1" w:themeShade="80"/>
                <w:sz w:val="20"/>
                <w:szCs w:val="20"/>
              </w:rPr>
              <w:t>fics on disability categories must be documented</w:t>
            </w:r>
          </w:p>
        </w:tc>
        <w:tc>
          <w:tcPr>
            <w:tcW w:w="1059" w:type="pct"/>
            <w:shd w:val="clear" w:color="auto" w:fill="FFFFFF" w:themeFill="background1"/>
          </w:tcPr>
          <w:p w14:paraId="6DE19BB9" w14:textId="51828B6B" w:rsidR="00DF702D" w:rsidRPr="000E7700" w:rsidRDefault="0050685D" w:rsidP="00A96DF3">
            <w:pPr>
              <w:spacing w:after="0"/>
              <w:rPr>
                <w:rFonts w:ascii="Arial Narrow" w:hAnsi="Arial Narrow"/>
                <w:iCs/>
                <w:noProof/>
                <w:color w:val="244061" w:themeColor="accent1" w:themeShade="80"/>
                <w:sz w:val="20"/>
                <w:szCs w:val="20"/>
              </w:rPr>
            </w:pPr>
            <w:r>
              <w:rPr>
                <w:rFonts w:ascii="Arial Narrow" w:hAnsi="Arial Narrow"/>
                <w:iCs/>
                <w:noProof/>
                <w:color w:val="244061" w:themeColor="accent1" w:themeShade="80"/>
                <w:sz w:val="20"/>
                <w:szCs w:val="20"/>
              </w:rPr>
              <w:t>100% increase in enrol</w:t>
            </w:r>
            <w:r w:rsidR="00B861F3" w:rsidRPr="000E7700">
              <w:rPr>
                <w:rFonts w:ascii="Arial Narrow" w:hAnsi="Arial Narrow"/>
                <w:iCs/>
                <w:noProof/>
                <w:color w:val="244061" w:themeColor="accent1" w:themeShade="80"/>
                <w:sz w:val="20"/>
                <w:szCs w:val="20"/>
              </w:rPr>
              <w:t>ment rate</w:t>
            </w:r>
            <w:r>
              <w:rPr>
                <w:rFonts w:ascii="Arial Narrow" w:hAnsi="Arial Narrow"/>
                <w:iCs/>
                <w:noProof/>
                <w:color w:val="244061" w:themeColor="accent1" w:themeShade="80"/>
                <w:sz w:val="20"/>
                <w:szCs w:val="20"/>
              </w:rPr>
              <w:t xml:space="preserve"> </w:t>
            </w:r>
            <w:r w:rsidR="00A96DF3">
              <w:rPr>
                <w:rFonts w:ascii="Arial Narrow" w:hAnsi="Arial Narrow"/>
                <w:iCs/>
                <w:noProof/>
                <w:color w:val="244061" w:themeColor="accent1" w:themeShade="80"/>
                <w:sz w:val="20"/>
                <w:szCs w:val="20"/>
              </w:rPr>
              <w:t>(</w:t>
            </w:r>
            <w:r w:rsidR="00B861F3" w:rsidRPr="000E7700">
              <w:rPr>
                <w:rFonts w:ascii="Arial Narrow" w:hAnsi="Arial Narrow"/>
                <w:iCs/>
                <w:noProof/>
                <w:color w:val="244061" w:themeColor="accent1" w:themeShade="80"/>
                <w:sz w:val="20"/>
                <w:szCs w:val="20"/>
              </w:rPr>
              <w:t>rates for specfic disablity categories</w:t>
            </w:r>
            <w:r>
              <w:rPr>
                <w:rFonts w:ascii="Arial Narrow" w:hAnsi="Arial Narrow"/>
                <w:iCs/>
                <w:noProof/>
                <w:color w:val="244061" w:themeColor="accent1" w:themeShade="80"/>
                <w:sz w:val="20"/>
                <w:szCs w:val="20"/>
              </w:rPr>
              <w:t xml:space="preserve"> </w:t>
            </w:r>
            <w:r w:rsidR="00A96DF3">
              <w:rPr>
                <w:rFonts w:ascii="Arial Narrow" w:hAnsi="Arial Narrow"/>
                <w:iCs/>
                <w:noProof/>
                <w:color w:val="244061" w:themeColor="accent1" w:themeShade="80"/>
                <w:sz w:val="20"/>
                <w:szCs w:val="20"/>
              </w:rPr>
              <w:t>is</w:t>
            </w:r>
            <w:r w:rsidR="00B861F3" w:rsidRPr="000E7700">
              <w:rPr>
                <w:rFonts w:ascii="Arial Narrow" w:hAnsi="Arial Narrow"/>
                <w:iCs/>
                <w:noProof/>
                <w:color w:val="244061" w:themeColor="accent1" w:themeShade="80"/>
                <w:sz w:val="20"/>
                <w:szCs w:val="20"/>
              </w:rPr>
              <w:t xml:space="preserve"> specified</w:t>
            </w:r>
            <w:r w:rsidR="00A96DF3">
              <w:rPr>
                <w:rFonts w:ascii="Arial Narrow" w:hAnsi="Arial Narrow"/>
                <w:iCs/>
                <w:noProof/>
                <w:color w:val="244061" w:themeColor="accent1" w:themeShade="80"/>
                <w:sz w:val="20"/>
                <w:szCs w:val="20"/>
              </w:rPr>
              <w:t xml:space="preserve">) and a drop-out rate equal to </w:t>
            </w:r>
            <w:r w:rsidR="008A2FA5">
              <w:rPr>
                <w:rFonts w:ascii="Arial Narrow" w:hAnsi="Arial Narrow"/>
                <w:iCs/>
                <w:noProof/>
                <w:color w:val="244061" w:themeColor="accent1" w:themeShade="80"/>
                <w:sz w:val="20"/>
                <w:szCs w:val="20"/>
              </w:rPr>
              <w:t xml:space="preserve">that of </w:t>
            </w:r>
            <w:r w:rsidR="00A96DF3">
              <w:rPr>
                <w:rFonts w:ascii="Arial Narrow" w:hAnsi="Arial Narrow"/>
                <w:iCs/>
                <w:noProof/>
                <w:color w:val="244061" w:themeColor="accent1" w:themeShade="80"/>
                <w:sz w:val="20"/>
                <w:szCs w:val="20"/>
              </w:rPr>
              <w:t>non-disabled chidlren</w:t>
            </w:r>
          </w:p>
        </w:tc>
      </w:tr>
      <w:tr w:rsidR="009D5052" w:rsidRPr="00320FD2" w14:paraId="1D1B84E2" w14:textId="77777777" w:rsidTr="001E6CDD">
        <w:trPr>
          <w:trHeight w:val="274"/>
        </w:trPr>
        <w:tc>
          <w:tcPr>
            <w:tcW w:w="195" w:type="pct"/>
            <w:vMerge/>
            <w:shd w:val="clear" w:color="auto" w:fill="auto"/>
          </w:tcPr>
          <w:p w14:paraId="7BB95AE0" w14:textId="77777777" w:rsidR="009D5052" w:rsidRPr="00B861F3" w:rsidRDefault="009D5052" w:rsidP="004C2551">
            <w:pPr>
              <w:rPr>
                <w:rFonts w:cs="Arial"/>
              </w:rPr>
            </w:pPr>
          </w:p>
        </w:tc>
        <w:tc>
          <w:tcPr>
            <w:tcW w:w="1367" w:type="pct"/>
            <w:vMerge/>
            <w:shd w:val="clear" w:color="auto" w:fill="auto"/>
          </w:tcPr>
          <w:p w14:paraId="10E03F76" w14:textId="77777777" w:rsidR="009D5052" w:rsidRPr="000E7700" w:rsidRDefault="009D5052" w:rsidP="004C2551">
            <w:pPr>
              <w:rPr>
                <w:rFonts w:ascii="Arial Narrow" w:hAnsi="Arial Narrow" w:cs="Arial"/>
              </w:rPr>
            </w:pPr>
          </w:p>
        </w:tc>
        <w:tc>
          <w:tcPr>
            <w:tcW w:w="1260" w:type="pct"/>
            <w:vMerge/>
            <w:shd w:val="clear" w:color="auto" w:fill="auto"/>
          </w:tcPr>
          <w:p w14:paraId="05EF547B" w14:textId="77777777" w:rsidR="009D5052" w:rsidRPr="000E7700" w:rsidRDefault="009D5052" w:rsidP="004C2551">
            <w:pPr>
              <w:rPr>
                <w:rFonts w:ascii="Arial Narrow" w:hAnsi="Arial Narrow" w:cs="Arial"/>
              </w:rPr>
            </w:pPr>
          </w:p>
        </w:tc>
        <w:tc>
          <w:tcPr>
            <w:tcW w:w="2178" w:type="pct"/>
            <w:gridSpan w:val="2"/>
            <w:shd w:val="clear" w:color="auto" w:fill="FFFFFF" w:themeFill="background1"/>
          </w:tcPr>
          <w:p w14:paraId="4988B884" w14:textId="77777777" w:rsidR="009D5052" w:rsidRPr="000E7700" w:rsidRDefault="001E6CDD" w:rsidP="004A3E26">
            <w:pPr>
              <w:spacing w:after="0"/>
              <w:rPr>
                <w:rFonts w:ascii="Arial Narrow" w:hAnsi="Arial Narrow" w:cs="Arial"/>
                <w:b/>
                <w:sz w:val="18"/>
                <w:szCs w:val="18"/>
              </w:rPr>
            </w:pPr>
            <w:r w:rsidRPr="000E7700">
              <w:rPr>
                <w:rFonts w:ascii="Arial Narrow" w:hAnsi="Arial Narrow" w:cs="Arial"/>
                <w:b/>
                <w:sz w:val="18"/>
                <w:szCs w:val="18"/>
              </w:rPr>
              <w:t>Source</w:t>
            </w:r>
            <w:r w:rsidR="009D5052" w:rsidRPr="000E7700">
              <w:rPr>
                <w:rFonts w:ascii="Arial Narrow" w:hAnsi="Arial Narrow" w:cs="Arial"/>
                <w:b/>
                <w:sz w:val="18"/>
                <w:szCs w:val="18"/>
              </w:rPr>
              <w:t>:</w:t>
            </w:r>
            <w:r w:rsidR="009D5052" w:rsidRPr="000E7700">
              <w:rPr>
                <w:rFonts w:ascii="Arial Narrow" w:hAnsi="Arial Narrow" w:cs="Arial"/>
                <w:sz w:val="18"/>
                <w:szCs w:val="18"/>
              </w:rPr>
              <w:t xml:space="preserve"> </w:t>
            </w:r>
            <w:r w:rsidR="004A3E26" w:rsidRPr="000E7700">
              <w:rPr>
                <w:rFonts w:ascii="Arial Narrow" w:hAnsi="Arial Narrow"/>
                <w:iCs/>
                <w:noProof/>
                <w:color w:val="244061" w:themeColor="accent1" w:themeShade="80"/>
                <w:sz w:val="18"/>
                <w:szCs w:val="18"/>
              </w:rPr>
              <w:t>District school statistics</w:t>
            </w:r>
            <w:r w:rsidR="004A3E26" w:rsidRPr="000E7700">
              <w:rPr>
                <w:rFonts w:ascii="Arial Narrow" w:hAnsi="Arial Narrow" w:cs="Arial"/>
                <w:sz w:val="18"/>
                <w:szCs w:val="18"/>
              </w:rPr>
              <w:t xml:space="preserve"> </w:t>
            </w:r>
          </w:p>
        </w:tc>
      </w:tr>
      <w:tr w:rsidR="001E6CDD" w:rsidRPr="00320FD2" w14:paraId="08ECF3EF" w14:textId="77777777" w:rsidTr="001E6CDD">
        <w:trPr>
          <w:trHeight w:val="274"/>
        </w:trPr>
        <w:tc>
          <w:tcPr>
            <w:tcW w:w="195" w:type="pct"/>
            <w:vMerge/>
            <w:shd w:val="clear" w:color="auto" w:fill="auto"/>
          </w:tcPr>
          <w:p w14:paraId="43C59F47" w14:textId="77777777" w:rsidR="001E6CDD" w:rsidRPr="00B861F3" w:rsidRDefault="001E6CDD" w:rsidP="004C2551">
            <w:pPr>
              <w:spacing w:after="0"/>
              <w:rPr>
                <w:rFonts w:ascii="Arial Narrow" w:hAnsi="Arial Narrow" w:cs="Arial"/>
                <w:sz w:val="18"/>
                <w:szCs w:val="18"/>
              </w:rPr>
            </w:pPr>
          </w:p>
        </w:tc>
        <w:tc>
          <w:tcPr>
            <w:tcW w:w="1367" w:type="pct"/>
            <w:vMerge/>
            <w:shd w:val="clear" w:color="auto" w:fill="auto"/>
          </w:tcPr>
          <w:p w14:paraId="0F7C4415" w14:textId="77777777" w:rsidR="001E6CDD" w:rsidRPr="000E7700" w:rsidRDefault="001E6CDD" w:rsidP="004C2551">
            <w:pPr>
              <w:spacing w:after="0"/>
              <w:rPr>
                <w:rFonts w:ascii="Arial Narrow" w:hAnsi="Arial Narrow" w:cs="Arial"/>
                <w:sz w:val="18"/>
                <w:szCs w:val="18"/>
              </w:rPr>
            </w:pPr>
          </w:p>
        </w:tc>
        <w:tc>
          <w:tcPr>
            <w:tcW w:w="1260" w:type="pct"/>
            <w:vMerge w:val="restart"/>
            <w:shd w:val="clear" w:color="auto" w:fill="auto"/>
          </w:tcPr>
          <w:p w14:paraId="2D4C9293" w14:textId="211FCC39" w:rsidR="001E6CDD" w:rsidRPr="000E7700" w:rsidRDefault="0080309A" w:rsidP="004C2551">
            <w:pPr>
              <w:spacing w:after="0"/>
              <w:rPr>
                <w:rFonts w:ascii="Arial Narrow" w:hAnsi="Arial Narrow" w:cs="Arial"/>
              </w:rPr>
            </w:pPr>
            <w:r>
              <w:rPr>
                <w:rFonts w:ascii="Arial Narrow" w:hAnsi="Arial Narrow"/>
                <w:iCs/>
                <w:noProof/>
                <w:color w:val="244061" w:themeColor="accent1" w:themeShade="80"/>
                <w:sz w:val="20"/>
                <w:szCs w:val="20"/>
              </w:rPr>
              <w:t>#</w:t>
            </w:r>
            <w:r w:rsidR="007D320D" w:rsidRPr="000E7700">
              <w:rPr>
                <w:rFonts w:ascii="Arial Narrow" w:hAnsi="Arial Narrow"/>
                <w:iCs/>
                <w:noProof/>
                <w:color w:val="244061" w:themeColor="accent1" w:themeShade="80"/>
                <w:sz w:val="20"/>
                <w:szCs w:val="20"/>
              </w:rPr>
              <w:t xml:space="preserve"> of parents and guardians to CWD elected to the Parents-Teachers Association</w:t>
            </w:r>
            <w:r w:rsidR="007D320D" w:rsidRPr="000E7700">
              <w:rPr>
                <w:rFonts w:ascii="Arial Narrow" w:hAnsi="Arial Narrow" w:cs="Arial"/>
              </w:rPr>
              <w:t xml:space="preserve"> </w:t>
            </w:r>
          </w:p>
        </w:tc>
        <w:tc>
          <w:tcPr>
            <w:tcW w:w="1119" w:type="pct"/>
            <w:shd w:val="clear" w:color="auto" w:fill="FFFFFF" w:themeFill="background1"/>
          </w:tcPr>
          <w:p w14:paraId="6D9FED0A" w14:textId="77777777" w:rsidR="001E6CDD" w:rsidRPr="000E7700" w:rsidRDefault="002E4ACA" w:rsidP="002E4ACA">
            <w:pPr>
              <w:spacing w:after="0"/>
              <w:rPr>
                <w:rFonts w:ascii="Arial Narrow" w:hAnsi="Arial Narrow"/>
                <w:iCs/>
                <w:noProof/>
                <w:color w:val="244061" w:themeColor="accent1" w:themeShade="80"/>
                <w:sz w:val="20"/>
                <w:szCs w:val="20"/>
              </w:rPr>
            </w:pPr>
            <w:r w:rsidRPr="000E7700">
              <w:rPr>
                <w:rFonts w:ascii="Arial Narrow" w:hAnsi="Arial Narrow"/>
                <w:iCs/>
                <w:noProof/>
                <w:color w:val="244061" w:themeColor="accent1" w:themeShade="80"/>
                <w:sz w:val="20"/>
                <w:szCs w:val="20"/>
              </w:rPr>
              <w:t xml:space="preserve">1 </w:t>
            </w:r>
            <w:r w:rsidR="007D320D" w:rsidRPr="000E7700">
              <w:rPr>
                <w:rFonts w:ascii="Arial Narrow" w:hAnsi="Arial Narrow"/>
                <w:iCs/>
                <w:noProof/>
                <w:color w:val="244061" w:themeColor="accent1" w:themeShade="80"/>
                <w:sz w:val="20"/>
                <w:szCs w:val="20"/>
              </w:rPr>
              <w:t xml:space="preserve">parent to </w:t>
            </w:r>
            <w:r w:rsidRPr="000E7700">
              <w:rPr>
                <w:rFonts w:ascii="Arial Narrow" w:hAnsi="Arial Narrow"/>
                <w:iCs/>
                <w:noProof/>
                <w:color w:val="244061" w:themeColor="accent1" w:themeShade="80"/>
                <w:sz w:val="20"/>
                <w:szCs w:val="20"/>
              </w:rPr>
              <w:t xml:space="preserve">a </w:t>
            </w:r>
            <w:r w:rsidR="007D320D" w:rsidRPr="000E7700">
              <w:rPr>
                <w:rFonts w:ascii="Arial Narrow" w:hAnsi="Arial Narrow"/>
                <w:iCs/>
                <w:noProof/>
                <w:color w:val="244061" w:themeColor="accent1" w:themeShade="80"/>
                <w:sz w:val="20"/>
                <w:szCs w:val="20"/>
              </w:rPr>
              <w:t>CWD</w:t>
            </w:r>
            <w:r w:rsidRPr="000E7700">
              <w:rPr>
                <w:rFonts w:ascii="Arial Narrow" w:hAnsi="Arial Narrow"/>
                <w:iCs/>
                <w:noProof/>
                <w:color w:val="244061" w:themeColor="accent1" w:themeShade="80"/>
                <w:sz w:val="20"/>
                <w:szCs w:val="20"/>
              </w:rPr>
              <w:t xml:space="preserve"> </w:t>
            </w:r>
            <w:r w:rsidR="007D320D" w:rsidRPr="000E7700">
              <w:rPr>
                <w:rFonts w:ascii="Arial Narrow" w:hAnsi="Arial Narrow"/>
                <w:iCs/>
                <w:noProof/>
                <w:color w:val="244061" w:themeColor="accent1" w:themeShade="80"/>
                <w:sz w:val="20"/>
                <w:szCs w:val="20"/>
              </w:rPr>
              <w:t xml:space="preserve"> elected to the PTA</w:t>
            </w:r>
            <w:r w:rsidR="004A3E26" w:rsidRPr="000E7700">
              <w:rPr>
                <w:rFonts w:ascii="Arial Narrow" w:hAnsi="Arial Narrow"/>
                <w:iCs/>
                <w:noProof/>
                <w:color w:val="244061" w:themeColor="accent1" w:themeShade="80"/>
                <w:sz w:val="20"/>
                <w:szCs w:val="20"/>
              </w:rPr>
              <w:t>s</w:t>
            </w:r>
            <w:r w:rsidR="007D320D" w:rsidRPr="000E7700">
              <w:rPr>
                <w:rFonts w:ascii="Arial Narrow" w:hAnsi="Arial Narrow"/>
                <w:iCs/>
                <w:noProof/>
                <w:color w:val="244061" w:themeColor="accent1" w:themeShade="80"/>
                <w:sz w:val="20"/>
                <w:szCs w:val="20"/>
              </w:rPr>
              <w:t xml:space="preserve"> in </w:t>
            </w:r>
            <w:r w:rsidRPr="000E7700">
              <w:rPr>
                <w:rFonts w:ascii="Arial Narrow" w:hAnsi="Arial Narrow"/>
                <w:iCs/>
                <w:noProof/>
                <w:color w:val="244061" w:themeColor="accent1" w:themeShade="80"/>
                <w:sz w:val="20"/>
                <w:szCs w:val="20"/>
              </w:rPr>
              <w:t>[district]</w:t>
            </w:r>
            <w:r w:rsidR="004A3E26" w:rsidRPr="000E7700">
              <w:rPr>
                <w:rFonts w:ascii="Arial Narrow" w:hAnsi="Arial Narrow"/>
                <w:iCs/>
                <w:noProof/>
                <w:color w:val="244061" w:themeColor="accent1" w:themeShade="80"/>
                <w:sz w:val="20"/>
                <w:szCs w:val="20"/>
              </w:rPr>
              <w:t xml:space="preserve"> (2014)</w:t>
            </w:r>
          </w:p>
        </w:tc>
        <w:tc>
          <w:tcPr>
            <w:tcW w:w="1059" w:type="pct"/>
            <w:shd w:val="clear" w:color="auto" w:fill="FFFFFF" w:themeFill="background1"/>
          </w:tcPr>
          <w:p w14:paraId="2B557818" w14:textId="536473E2" w:rsidR="001E6CDD" w:rsidRPr="000E7700" w:rsidRDefault="004A3E26" w:rsidP="004A3E26">
            <w:pPr>
              <w:spacing w:after="0"/>
              <w:rPr>
                <w:rFonts w:ascii="Arial Narrow" w:hAnsi="Arial Narrow"/>
                <w:iCs/>
                <w:noProof/>
                <w:color w:val="244061" w:themeColor="accent1" w:themeShade="80"/>
                <w:sz w:val="20"/>
                <w:szCs w:val="20"/>
              </w:rPr>
            </w:pPr>
            <w:r w:rsidRPr="000E7700">
              <w:rPr>
                <w:rFonts w:ascii="Arial Narrow" w:hAnsi="Arial Narrow"/>
                <w:iCs/>
                <w:noProof/>
                <w:color w:val="244061" w:themeColor="accent1" w:themeShade="80"/>
                <w:sz w:val="20"/>
                <w:szCs w:val="20"/>
              </w:rPr>
              <w:t>At</w:t>
            </w:r>
            <w:r w:rsidR="0050685D">
              <w:rPr>
                <w:rFonts w:ascii="Arial Narrow" w:hAnsi="Arial Narrow"/>
                <w:iCs/>
                <w:noProof/>
                <w:color w:val="244061" w:themeColor="accent1" w:themeShade="80"/>
                <w:sz w:val="20"/>
                <w:szCs w:val="20"/>
              </w:rPr>
              <w:t xml:space="preserve"> least 8 parents or guardians e</w:t>
            </w:r>
            <w:r w:rsidRPr="000E7700">
              <w:rPr>
                <w:rFonts w:ascii="Arial Narrow" w:hAnsi="Arial Narrow"/>
                <w:iCs/>
                <w:noProof/>
                <w:color w:val="244061" w:themeColor="accent1" w:themeShade="80"/>
                <w:sz w:val="20"/>
                <w:szCs w:val="20"/>
              </w:rPr>
              <w:t>lected to the PTA</w:t>
            </w:r>
            <w:r w:rsidR="00B861F3" w:rsidRPr="000E7700">
              <w:rPr>
                <w:rFonts w:ascii="Arial Narrow" w:hAnsi="Arial Narrow"/>
                <w:iCs/>
                <w:noProof/>
                <w:color w:val="244061" w:themeColor="accent1" w:themeShade="80"/>
                <w:sz w:val="20"/>
                <w:szCs w:val="20"/>
              </w:rPr>
              <w:t>s in the 2</w:t>
            </w:r>
            <w:r w:rsidRPr="000E7700">
              <w:rPr>
                <w:rFonts w:ascii="Arial Narrow" w:hAnsi="Arial Narrow"/>
                <w:iCs/>
                <w:noProof/>
                <w:color w:val="244061" w:themeColor="accent1" w:themeShade="80"/>
                <w:sz w:val="20"/>
                <w:szCs w:val="20"/>
              </w:rPr>
              <w:t xml:space="preserve"> districts</w:t>
            </w:r>
          </w:p>
        </w:tc>
      </w:tr>
      <w:tr w:rsidR="009D5052" w:rsidRPr="00320FD2" w14:paraId="481ED1A5" w14:textId="77777777" w:rsidTr="001E6CDD">
        <w:trPr>
          <w:trHeight w:val="274"/>
        </w:trPr>
        <w:tc>
          <w:tcPr>
            <w:tcW w:w="195" w:type="pct"/>
            <w:vMerge/>
            <w:shd w:val="clear" w:color="auto" w:fill="auto"/>
          </w:tcPr>
          <w:p w14:paraId="0556C8AE" w14:textId="77777777" w:rsidR="009D5052" w:rsidRPr="00B861F3" w:rsidRDefault="009D5052" w:rsidP="004C2551">
            <w:pPr>
              <w:rPr>
                <w:rFonts w:ascii="Arial Narrow" w:hAnsi="Arial Narrow" w:cs="Arial"/>
                <w:sz w:val="18"/>
                <w:szCs w:val="18"/>
              </w:rPr>
            </w:pPr>
          </w:p>
        </w:tc>
        <w:tc>
          <w:tcPr>
            <w:tcW w:w="1367" w:type="pct"/>
            <w:vMerge/>
            <w:shd w:val="clear" w:color="auto" w:fill="auto"/>
          </w:tcPr>
          <w:p w14:paraId="6D5D7F2B" w14:textId="77777777" w:rsidR="009D5052" w:rsidRPr="000E7700" w:rsidRDefault="009D5052" w:rsidP="004C2551">
            <w:pPr>
              <w:rPr>
                <w:rFonts w:ascii="Arial Narrow" w:hAnsi="Arial Narrow" w:cs="Arial"/>
                <w:sz w:val="18"/>
                <w:szCs w:val="18"/>
              </w:rPr>
            </w:pPr>
          </w:p>
        </w:tc>
        <w:tc>
          <w:tcPr>
            <w:tcW w:w="1260" w:type="pct"/>
            <w:vMerge/>
            <w:shd w:val="clear" w:color="auto" w:fill="auto"/>
          </w:tcPr>
          <w:p w14:paraId="36E48B29" w14:textId="77777777" w:rsidR="009D5052" w:rsidRPr="000E7700" w:rsidRDefault="009D5052" w:rsidP="004C2551">
            <w:pPr>
              <w:rPr>
                <w:rFonts w:ascii="Arial Narrow" w:hAnsi="Arial Narrow" w:cs="Arial"/>
              </w:rPr>
            </w:pPr>
          </w:p>
        </w:tc>
        <w:tc>
          <w:tcPr>
            <w:tcW w:w="2178" w:type="pct"/>
            <w:gridSpan w:val="2"/>
            <w:shd w:val="clear" w:color="auto" w:fill="FFFFFF" w:themeFill="background1"/>
          </w:tcPr>
          <w:p w14:paraId="78BB6501" w14:textId="77777777" w:rsidR="009D5052" w:rsidRPr="000E7700" w:rsidRDefault="001E6CDD" w:rsidP="004A3E26">
            <w:pPr>
              <w:spacing w:after="0"/>
              <w:rPr>
                <w:rFonts w:ascii="Arial Narrow" w:hAnsi="Arial Narrow" w:cs="Arial"/>
                <w:b/>
                <w:sz w:val="18"/>
                <w:szCs w:val="18"/>
              </w:rPr>
            </w:pPr>
            <w:r w:rsidRPr="000E7700">
              <w:rPr>
                <w:rFonts w:ascii="Arial Narrow" w:hAnsi="Arial Narrow" w:cs="Arial"/>
                <w:b/>
                <w:sz w:val="18"/>
                <w:szCs w:val="18"/>
              </w:rPr>
              <w:t>Source</w:t>
            </w:r>
            <w:r w:rsidR="009D5052" w:rsidRPr="000E7700">
              <w:rPr>
                <w:rFonts w:ascii="Arial Narrow" w:hAnsi="Arial Narrow" w:cs="Arial"/>
                <w:b/>
                <w:sz w:val="18"/>
                <w:szCs w:val="18"/>
              </w:rPr>
              <w:t>:</w:t>
            </w:r>
            <w:r w:rsidR="009D5052" w:rsidRPr="000E7700">
              <w:rPr>
                <w:rFonts w:ascii="Arial Narrow" w:hAnsi="Arial Narrow" w:cs="Arial"/>
                <w:sz w:val="18"/>
                <w:szCs w:val="18"/>
              </w:rPr>
              <w:t xml:space="preserve"> </w:t>
            </w:r>
            <w:r w:rsidR="004A3E26" w:rsidRPr="000E7700">
              <w:rPr>
                <w:rFonts w:ascii="Arial Narrow" w:hAnsi="Arial Narrow"/>
                <w:iCs/>
                <w:noProof/>
                <w:color w:val="244061" w:themeColor="accent1" w:themeShade="80"/>
                <w:sz w:val="18"/>
                <w:szCs w:val="18"/>
              </w:rPr>
              <w:t>Annual schools reports</w:t>
            </w:r>
            <w:r w:rsidR="004A3E26" w:rsidRPr="000E7700">
              <w:rPr>
                <w:rFonts w:ascii="Arial Narrow" w:hAnsi="Arial Narrow" w:cs="Arial"/>
                <w:sz w:val="18"/>
                <w:szCs w:val="18"/>
              </w:rPr>
              <w:t xml:space="preserve"> </w:t>
            </w:r>
          </w:p>
        </w:tc>
      </w:tr>
    </w:tbl>
    <w:p w14:paraId="615D9190" w14:textId="77777777" w:rsidR="00D714D3" w:rsidRDefault="00D714D3" w:rsidP="00F55D58">
      <w:pPr>
        <w:spacing w:after="0"/>
      </w:pPr>
    </w:p>
    <w:p w14:paraId="5DA62D5C" w14:textId="203531DE" w:rsidR="00153012" w:rsidRPr="007329DF" w:rsidRDefault="00153012" w:rsidP="00153012">
      <w:r w:rsidRPr="007329DF">
        <w:t xml:space="preserve">As part of </w:t>
      </w:r>
      <w:r>
        <w:t xml:space="preserve">completing the </w:t>
      </w:r>
      <w:proofErr w:type="spellStart"/>
      <w:r>
        <w:t>logframe</w:t>
      </w:r>
      <w:proofErr w:type="spellEnd"/>
      <w:r w:rsidRPr="007329DF">
        <w:t>, you will need to define the impo</w:t>
      </w:r>
      <w:r>
        <w:t>rtant assumptions, which are</w:t>
      </w:r>
      <w:r w:rsidRPr="007329DF">
        <w:t xml:space="preserve"> linked to th</w:t>
      </w:r>
      <w:r w:rsidR="0050685D">
        <w:t xml:space="preserve">e </w:t>
      </w:r>
      <w:proofErr w:type="spellStart"/>
      <w:r w:rsidR="0050685D">
        <w:t>realis</w:t>
      </w:r>
      <w:r>
        <w:t>ation</w:t>
      </w:r>
      <w:proofErr w:type="spellEnd"/>
      <w:r>
        <w:t xml:space="preserve"> of the project</w:t>
      </w:r>
      <w:r w:rsidRPr="007329DF">
        <w:t xml:space="preserve">. </w:t>
      </w:r>
    </w:p>
    <w:p w14:paraId="4B26F96A" w14:textId="77777777" w:rsidR="00153012" w:rsidRDefault="00153012" w:rsidP="00153012">
      <w:r w:rsidRPr="0050685D">
        <w:rPr>
          <w:b/>
          <w:color w:val="FF0000"/>
          <w:u w:val="single"/>
        </w:rPr>
        <w:t>Assumptions</w:t>
      </w:r>
      <w:r>
        <w:t xml:space="preserve"> </w:t>
      </w:r>
      <w:r w:rsidRPr="00D04C51">
        <w:t>are external situations, events, conditions or decisions outside the direct control of the project,</w:t>
      </w:r>
      <w:r>
        <w:t xml:space="preserve"> </w:t>
      </w:r>
      <w:r w:rsidRPr="00D04C51">
        <w:t xml:space="preserve">which </w:t>
      </w:r>
      <w:r>
        <w:t xml:space="preserve">are required in order </w:t>
      </w:r>
      <w:r w:rsidRPr="00D04C51">
        <w:t xml:space="preserve">for the </w:t>
      </w:r>
      <w:r>
        <w:t>project</w:t>
      </w:r>
      <w:r w:rsidRPr="00D04C51">
        <w:t xml:space="preserve"> to succeed</w:t>
      </w:r>
      <w:r>
        <w:t xml:space="preserve">. </w:t>
      </w:r>
    </w:p>
    <w:p w14:paraId="313B2CED" w14:textId="7B91BB4A" w:rsidR="00E05D0A" w:rsidRDefault="00E05D0A" w:rsidP="00E05D0A">
      <w:r>
        <w:t xml:space="preserve">In our Inclusive education case the change logic is based on the </w:t>
      </w:r>
      <w:r>
        <w:rPr>
          <w:b/>
        </w:rPr>
        <w:t>assumption</w:t>
      </w:r>
      <w:r>
        <w:t xml:space="preserve"> that</w:t>
      </w:r>
      <w:r w:rsidR="009E40B0">
        <w:t xml:space="preserve"> children with disabilities</w:t>
      </w:r>
      <w:r>
        <w:t xml:space="preserve"> will be included in the education system in Country X if the existing supportive policies are </w:t>
      </w:r>
      <w:r w:rsidR="00B44A39">
        <w:t>transformed</w:t>
      </w:r>
      <w:r>
        <w:t xml:space="preserve"> into concrete supportive actions by </w:t>
      </w:r>
      <w:r w:rsidR="007A6CDC">
        <w:t>principal</w:t>
      </w:r>
      <w:r>
        <w:t xml:space="preserve"> duty bearers such as Ministry of Education and the General Services Administration, and by parents and guardians (moral duty-bearers). Concrete supportive actions are in this first project phase defined as:</w:t>
      </w:r>
    </w:p>
    <w:p w14:paraId="46375CA2" w14:textId="184207CD" w:rsidR="00E05D0A" w:rsidRDefault="00E05D0A" w:rsidP="00E05D0A">
      <w:pPr>
        <w:pStyle w:val="Listeafsnit"/>
        <w:numPr>
          <w:ilvl w:val="0"/>
          <w:numId w:val="10"/>
        </w:numPr>
      </w:pPr>
      <w:r>
        <w:t xml:space="preserve">An increased admission rate of students to the special needs teachers training institution, which assumingly will lead to an increased number of trained special needs teachers who can apply support measures and appropriate modes of communication to actively integrate </w:t>
      </w:r>
      <w:r w:rsidR="009E40B0">
        <w:t>children with disabilities</w:t>
      </w:r>
      <w:r w:rsidR="0050685D">
        <w:t xml:space="preserve"> into the classroom teaching.</w:t>
      </w:r>
      <w:r>
        <w:t xml:space="preserve"> </w:t>
      </w:r>
    </w:p>
    <w:p w14:paraId="54E99934" w14:textId="6F09DA64" w:rsidR="00E05D0A" w:rsidRDefault="00E05D0A" w:rsidP="00E05D0A">
      <w:pPr>
        <w:pStyle w:val="Listeafsnit"/>
        <w:numPr>
          <w:ilvl w:val="0"/>
          <w:numId w:val="10"/>
        </w:numPr>
      </w:pPr>
      <w:r>
        <w:t xml:space="preserve">Adoption and disclosure of revised physical accessibility guidelines and new physical accessibility standards, which assumingly will ensure that any new school construction or re-construction is done </w:t>
      </w:r>
      <w:r w:rsidR="00DE5B54">
        <w:t xml:space="preserve">in a manner </w:t>
      </w:r>
      <w:r>
        <w:t xml:space="preserve">that </w:t>
      </w:r>
      <w:r w:rsidR="00DE5B54">
        <w:t xml:space="preserve">makes </w:t>
      </w:r>
      <w:r>
        <w:t>it accessible for chil</w:t>
      </w:r>
      <w:r w:rsidR="0050685D">
        <w:t>dren with physical disabilities.</w:t>
      </w:r>
      <w:r>
        <w:t xml:space="preserve"> </w:t>
      </w:r>
    </w:p>
    <w:p w14:paraId="20A73E61" w14:textId="340C040E" w:rsidR="00E05D0A" w:rsidRDefault="00E05D0A" w:rsidP="00E05D0A">
      <w:pPr>
        <w:pStyle w:val="Listeafsnit"/>
        <w:numPr>
          <w:ilvl w:val="0"/>
          <w:numId w:val="10"/>
        </w:numPr>
      </w:pPr>
      <w:r>
        <w:t>A specific budget for procurement of assistive devices</w:t>
      </w:r>
      <w:r w:rsidR="00B74B70">
        <w:t>,</w:t>
      </w:r>
      <w:r>
        <w:t xml:space="preserve"> teaching aids</w:t>
      </w:r>
      <w:r w:rsidR="00B74B70">
        <w:t xml:space="preserve"> and</w:t>
      </w:r>
      <w:r>
        <w:t xml:space="preserve"> teaching materials, made available to schools with an inclusion strategy, which assumingly will enable these schools to procure what</w:t>
      </w:r>
      <w:r w:rsidR="00B74B70">
        <w:t>’s</w:t>
      </w:r>
      <w:r>
        <w:t xml:space="preserve"> needed to provide </w:t>
      </w:r>
      <w:r w:rsidR="009E40B0">
        <w:t>children with disabilities</w:t>
      </w:r>
      <w:r>
        <w:t xml:space="preserve"> </w:t>
      </w:r>
      <w:r w:rsidR="00B74B70">
        <w:t xml:space="preserve">an </w:t>
      </w:r>
      <w:r>
        <w:t>appropriate schooling which develop</w:t>
      </w:r>
      <w:r w:rsidR="0080309A">
        <w:t>s</w:t>
      </w:r>
      <w:r>
        <w:t xml:space="preserve"> their dignity and self-worth and their personality, </w:t>
      </w:r>
      <w:r w:rsidR="00FC61B3">
        <w:t xml:space="preserve">academic </w:t>
      </w:r>
      <w:r>
        <w:t>abiliti</w:t>
      </w:r>
      <w:r w:rsidR="0050685D">
        <w:t>es and creativity.</w:t>
      </w:r>
    </w:p>
    <w:p w14:paraId="4B10C496" w14:textId="290DAD61" w:rsidR="00E05D0A" w:rsidRDefault="00E05D0A" w:rsidP="00E05D0A">
      <w:pPr>
        <w:pStyle w:val="Listeafsnit"/>
        <w:numPr>
          <w:ilvl w:val="0"/>
          <w:numId w:val="10"/>
        </w:numPr>
      </w:pPr>
      <w:r>
        <w:t>Willingness</w:t>
      </w:r>
      <w:r w:rsidR="00DF702D">
        <w:t xml:space="preserve"> and ability</w:t>
      </w:r>
      <w:r>
        <w:t xml:space="preserve"> by parents and guardians to </w:t>
      </w:r>
      <w:r w:rsidR="009E40B0">
        <w:t>children with disabilities</w:t>
      </w:r>
      <w:r>
        <w:t xml:space="preserve"> to send their children to school, which assumingly will increase the number of </w:t>
      </w:r>
      <w:r w:rsidR="009E40B0">
        <w:t>children with disabilities</w:t>
      </w:r>
      <w:r>
        <w:t xml:space="preserve"> enrolled in school and change their status in their families where they may have been  overprotected or neglected.</w:t>
      </w:r>
    </w:p>
    <w:p w14:paraId="5D5294EB" w14:textId="0CC126CD" w:rsidR="00D714D3" w:rsidRDefault="00812734" w:rsidP="00812734">
      <w:pPr>
        <w:pStyle w:val="Listeafsnit"/>
        <w:numPr>
          <w:ilvl w:val="0"/>
          <w:numId w:val="10"/>
        </w:numPr>
      </w:pPr>
      <w:r>
        <w:t>R</w:t>
      </w:r>
      <w:r w:rsidR="003D5CE4">
        <w:t xml:space="preserve">eadiness </w:t>
      </w:r>
      <w:r>
        <w:t xml:space="preserve">by parents and guardians </w:t>
      </w:r>
      <w:r w:rsidR="003D5CE4">
        <w:t xml:space="preserve">to represent the special needs of </w:t>
      </w:r>
      <w:r w:rsidR="009E40B0">
        <w:t>children with disabilities</w:t>
      </w:r>
      <w:r w:rsidR="003D5CE4">
        <w:t xml:space="preserve"> in t</w:t>
      </w:r>
      <w:r w:rsidR="00CD3F63">
        <w:t>he Parents-Teacher Association</w:t>
      </w:r>
      <w:r w:rsidR="00607681">
        <w:t>s</w:t>
      </w:r>
      <w:r w:rsidR="00CD3F63">
        <w:t xml:space="preserve">, which </w:t>
      </w:r>
      <w:r w:rsidR="00C667DA">
        <w:t>assumingly will</w:t>
      </w:r>
      <w:r w:rsidR="00CD3F63">
        <w:t xml:space="preserve"> </w:t>
      </w:r>
      <w:r w:rsidR="00607681">
        <w:t>increase the attention to the need for comprehensive inclusion strategies; trained special needs teachers, accessible school structures, assistive device</w:t>
      </w:r>
      <w:r w:rsidR="00E05D0A">
        <w:t>s</w:t>
      </w:r>
      <w:r w:rsidR="00607681">
        <w:t xml:space="preserve">, etc.  </w:t>
      </w:r>
    </w:p>
    <w:p w14:paraId="4427E0D3" w14:textId="77777777" w:rsidR="00607681" w:rsidRDefault="00607681" w:rsidP="00607681">
      <w:r>
        <w:t xml:space="preserve">These logical assumptions should be reflected in the </w:t>
      </w:r>
      <w:r w:rsidRPr="00607681">
        <w:t>rightmost column</w:t>
      </w:r>
      <w:r>
        <w:t xml:space="preserve"> of the </w:t>
      </w:r>
      <w:proofErr w:type="spellStart"/>
      <w:r>
        <w:t>logframe</w:t>
      </w:r>
      <w:proofErr w:type="spellEnd"/>
      <w:r>
        <w:t xml:space="preserve"> (and in the strategy section in the project document):</w:t>
      </w:r>
    </w:p>
    <w:tbl>
      <w:tblPr>
        <w:tblpPr w:leftFromText="180" w:rightFromText="180" w:vertAnchor="text" w:horzAnchor="margin" w:tblpXSpec="center" w:tblpY="5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067"/>
        <w:gridCol w:w="1583"/>
        <w:gridCol w:w="1455"/>
        <w:gridCol w:w="1394"/>
      </w:tblGrid>
      <w:tr w:rsidR="00607681" w:rsidRPr="00A8279B" w14:paraId="6A104DBB" w14:textId="77777777" w:rsidTr="00DA3547">
        <w:trPr>
          <w:trHeight w:hRule="exact" w:val="574"/>
          <w:jc w:val="center"/>
        </w:trPr>
        <w:tc>
          <w:tcPr>
            <w:tcW w:w="1320" w:type="pct"/>
            <w:shd w:val="clear" w:color="auto" w:fill="EAF1DD" w:themeFill="accent3" w:themeFillTint="33"/>
          </w:tcPr>
          <w:p w14:paraId="48E8D63E" w14:textId="77777777" w:rsidR="00607681" w:rsidRPr="008B6A8B" w:rsidRDefault="00607681" w:rsidP="00B0386F">
            <w:pPr>
              <w:spacing w:after="0"/>
              <w:rPr>
                <w:rFonts w:ascii="Calibri" w:hAnsi="Calibri" w:cs="Arial"/>
                <w:b/>
                <w:sz w:val="20"/>
                <w:szCs w:val="20"/>
              </w:rPr>
            </w:pPr>
            <w:r w:rsidRPr="008B6A8B">
              <w:rPr>
                <w:rFonts w:ascii="Calibri" w:hAnsi="Calibri" w:cs="Arial"/>
                <w:b/>
                <w:sz w:val="20"/>
                <w:szCs w:val="20"/>
              </w:rPr>
              <w:t xml:space="preserve">Outcome </w:t>
            </w:r>
          </w:p>
          <w:p w14:paraId="276FEF54" w14:textId="77777777" w:rsidR="00607681" w:rsidRPr="008B6A8B" w:rsidRDefault="00607681" w:rsidP="00B0386F">
            <w:pPr>
              <w:spacing w:after="0"/>
              <w:rPr>
                <w:rFonts w:ascii="Calibri" w:hAnsi="Calibri" w:cs="Arial"/>
                <w:sz w:val="20"/>
                <w:szCs w:val="20"/>
              </w:rPr>
            </w:pPr>
          </w:p>
        </w:tc>
        <w:tc>
          <w:tcPr>
            <w:tcW w:w="1505" w:type="pct"/>
            <w:shd w:val="clear" w:color="auto" w:fill="EAF1DD" w:themeFill="accent3" w:themeFillTint="33"/>
          </w:tcPr>
          <w:p w14:paraId="0C3D2516" w14:textId="77777777" w:rsidR="00607681" w:rsidRPr="008B6A8B" w:rsidRDefault="00607681" w:rsidP="00B0386F">
            <w:pPr>
              <w:tabs>
                <w:tab w:val="right" w:pos="2903"/>
              </w:tabs>
              <w:spacing w:after="0"/>
              <w:rPr>
                <w:rFonts w:ascii="Calibri" w:hAnsi="Calibri" w:cs="Arial"/>
                <w:sz w:val="20"/>
                <w:szCs w:val="20"/>
              </w:rPr>
            </w:pPr>
            <w:r>
              <w:rPr>
                <w:rFonts w:ascii="Calibri" w:hAnsi="Calibri" w:cs="Arial"/>
                <w:b/>
                <w:sz w:val="20"/>
                <w:szCs w:val="20"/>
              </w:rPr>
              <w:t>Outcome Indicators</w:t>
            </w:r>
            <w:r w:rsidRPr="008B6A8B">
              <w:rPr>
                <w:rFonts w:ascii="Calibri" w:hAnsi="Calibri" w:cs="Arial"/>
                <w:b/>
                <w:sz w:val="20"/>
                <w:szCs w:val="20"/>
              </w:rPr>
              <w:tab/>
            </w:r>
          </w:p>
        </w:tc>
        <w:tc>
          <w:tcPr>
            <w:tcW w:w="777" w:type="pct"/>
            <w:shd w:val="clear" w:color="auto" w:fill="EAF1DD" w:themeFill="accent3" w:themeFillTint="33"/>
          </w:tcPr>
          <w:p w14:paraId="20C47FFB" w14:textId="77777777" w:rsidR="00607681" w:rsidRPr="008B6A8B" w:rsidRDefault="00607681" w:rsidP="00B0386F">
            <w:pPr>
              <w:spacing w:after="0"/>
              <w:jc w:val="center"/>
              <w:rPr>
                <w:rFonts w:ascii="Calibri" w:hAnsi="Calibri" w:cs="Arial"/>
                <w:b/>
                <w:sz w:val="20"/>
                <w:szCs w:val="20"/>
              </w:rPr>
            </w:pPr>
            <w:r w:rsidRPr="008B6A8B">
              <w:rPr>
                <w:rFonts w:ascii="Calibri" w:hAnsi="Calibri" w:cs="Arial"/>
                <w:b/>
                <w:sz w:val="20"/>
                <w:szCs w:val="20"/>
              </w:rPr>
              <w:t>Baseline</w:t>
            </w:r>
          </w:p>
          <w:p w14:paraId="2D6E827F" w14:textId="77777777" w:rsidR="00607681" w:rsidRPr="008B6A8B" w:rsidRDefault="00607681" w:rsidP="00B0386F">
            <w:pPr>
              <w:spacing w:after="0"/>
              <w:jc w:val="center"/>
              <w:rPr>
                <w:rFonts w:ascii="Calibri" w:hAnsi="Calibri" w:cs="Arial"/>
                <w:sz w:val="20"/>
                <w:szCs w:val="20"/>
              </w:rPr>
            </w:pPr>
            <w:r w:rsidRPr="008B6A8B">
              <w:rPr>
                <w:rFonts w:ascii="Calibri" w:hAnsi="Calibri" w:cs="Arial"/>
                <w:sz w:val="20"/>
                <w:szCs w:val="20"/>
              </w:rPr>
              <w:t>[year]</w:t>
            </w:r>
          </w:p>
        </w:tc>
        <w:tc>
          <w:tcPr>
            <w:tcW w:w="714" w:type="pct"/>
            <w:shd w:val="clear" w:color="auto" w:fill="EAF1DD" w:themeFill="accent3" w:themeFillTint="33"/>
          </w:tcPr>
          <w:p w14:paraId="03911277" w14:textId="77777777" w:rsidR="00607681" w:rsidRPr="008B6A8B" w:rsidRDefault="00607681" w:rsidP="00B0386F">
            <w:pPr>
              <w:spacing w:after="0"/>
              <w:jc w:val="center"/>
              <w:rPr>
                <w:rFonts w:ascii="Calibri" w:hAnsi="Calibri" w:cs="Arial"/>
                <w:b/>
                <w:sz w:val="20"/>
                <w:szCs w:val="20"/>
              </w:rPr>
            </w:pPr>
            <w:r w:rsidRPr="008B6A8B">
              <w:rPr>
                <w:rFonts w:ascii="Calibri" w:hAnsi="Calibri" w:cs="Arial"/>
                <w:b/>
                <w:sz w:val="20"/>
                <w:szCs w:val="20"/>
              </w:rPr>
              <w:t>Target</w:t>
            </w:r>
          </w:p>
          <w:p w14:paraId="6F7E07EA" w14:textId="77777777" w:rsidR="00607681" w:rsidRPr="008B6A8B" w:rsidRDefault="00607681" w:rsidP="00B0386F">
            <w:pPr>
              <w:spacing w:after="0"/>
              <w:jc w:val="center"/>
              <w:rPr>
                <w:rFonts w:ascii="Calibri" w:hAnsi="Calibri" w:cs="Arial"/>
                <w:sz w:val="20"/>
                <w:szCs w:val="20"/>
              </w:rPr>
            </w:pPr>
            <w:r w:rsidRPr="008B6A8B">
              <w:rPr>
                <w:rFonts w:ascii="Calibri" w:hAnsi="Calibri" w:cs="Arial"/>
                <w:sz w:val="20"/>
                <w:szCs w:val="20"/>
              </w:rPr>
              <w:t>[year]</w:t>
            </w:r>
          </w:p>
        </w:tc>
        <w:tc>
          <w:tcPr>
            <w:tcW w:w="684" w:type="pct"/>
            <w:tcBorders>
              <w:bottom w:val="single" w:sz="4" w:space="0" w:color="auto"/>
            </w:tcBorders>
            <w:shd w:val="clear" w:color="auto" w:fill="EAF1DD" w:themeFill="accent3" w:themeFillTint="33"/>
          </w:tcPr>
          <w:p w14:paraId="51028E0C" w14:textId="77777777" w:rsidR="00607681" w:rsidRPr="008B6A8B" w:rsidRDefault="00607681" w:rsidP="00B0386F">
            <w:pPr>
              <w:spacing w:after="0"/>
              <w:rPr>
                <w:rFonts w:ascii="Calibri" w:hAnsi="Calibri" w:cs="Arial"/>
                <w:sz w:val="20"/>
                <w:szCs w:val="20"/>
              </w:rPr>
            </w:pPr>
            <w:r w:rsidRPr="008B6A8B">
              <w:rPr>
                <w:rFonts w:ascii="Calibri" w:hAnsi="Calibri" w:cs="Arial"/>
                <w:b/>
                <w:sz w:val="20"/>
                <w:szCs w:val="20"/>
              </w:rPr>
              <w:t>Assumptions</w:t>
            </w:r>
          </w:p>
        </w:tc>
      </w:tr>
      <w:tr w:rsidR="00607681" w:rsidRPr="00A8279B" w14:paraId="23C8FD5F" w14:textId="77777777" w:rsidTr="00DA3547">
        <w:trPr>
          <w:trHeight w:val="336"/>
          <w:jc w:val="center"/>
        </w:trPr>
        <w:tc>
          <w:tcPr>
            <w:tcW w:w="1320" w:type="pct"/>
            <w:vMerge w:val="restart"/>
            <w:shd w:val="clear" w:color="auto" w:fill="auto"/>
          </w:tcPr>
          <w:p w14:paraId="0E82E3F1" w14:textId="77777777" w:rsidR="00607681" w:rsidRPr="008B6A8B" w:rsidRDefault="00607681" w:rsidP="00B0386F">
            <w:pPr>
              <w:spacing w:after="0"/>
              <w:rPr>
                <w:rFonts w:ascii="Calibri" w:hAnsi="Calibri" w:cs="Arial"/>
                <w:b/>
                <w:sz w:val="20"/>
                <w:szCs w:val="20"/>
              </w:rPr>
            </w:pPr>
          </w:p>
        </w:tc>
        <w:tc>
          <w:tcPr>
            <w:tcW w:w="1505" w:type="pct"/>
            <w:vMerge w:val="restart"/>
            <w:shd w:val="clear" w:color="auto" w:fill="auto"/>
          </w:tcPr>
          <w:p w14:paraId="4E6F4255" w14:textId="77777777" w:rsidR="00607681" w:rsidRPr="008B6A8B" w:rsidRDefault="00607681" w:rsidP="00B0386F">
            <w:pPr>
              <w:spacing w:after="0"/>
              <w:rPr>
                <w:rFonts w:ascii="Calibri" w:hAnsi="Calibri" w:cs="Arial"/>
                <w:sz w:val="20"/>
                <w:szCs w:val="20"/>
              </w:rPr>
            </w:pPr>
          </w:p>
        </w:tc>
        <w:tc>
          <w:tcPr>
            <w:tcW w:w="777" w:type="pct"/>
            <w:shd w:val="clear" w:color="auto" w:fill="auto"/>
          </w:tcPr>
          <w:p w14:paraId="1D50900C" w14:textId="77777777" w:rsidR="00607681" w:rsidRPr="008B6A8B" w:rsidRDefault="00607681" w:rsidP="00B0386F">
            <w:pPr>
              <w:spacing w:after="0"/>
              <w:jc w:val="center"/>
              <w:rPr>
                <w:rFonts w:ascii="Calibri" w:hAnsi="Calibri" w:cs="Arial"/>
                <w:b/>
                <w:sz w:val="20"/>
                <w:szCs w:val="20"/>
              </w:rPr>
            </w:pPr>
          </w:p>
        </w:tc>
        <w:tc>
          <w:tcPr>
            <w:tcW w:w="714" w:type="pct"/>
            <w:shd w:val="clear" w:color="auto" w:fill="auto"/>
          </w:tcPr>
          <w:p w14:paraId="36B2D5AE" w14:textId="77777777" w:rsidR="00607681" w:rsidRPr="008B6A8B" w:rsidRDefault="00607681" w:rsidP="00B0386F">
            <w:pPr>
              <w:spacing w:after="0"/>
              <w:jc w:val="center"/>
              <w:rPr>
                <w:rFonts w:ascii="Calibri" w:hAnsi="Calibri" w:cs="Arial"/>
                <w:b/>
                <w:sz w:val="20"/>
                <w:szCs w:val="20"/>
              </w:rPr>
            </w:pPr>
          </w:p>
        </w:tc>
        <w:tc>
          <w:tcPr>
            <w:tcW w:w="684" w:type="pct"/>
            <w:vMerge w:val="restart"/>
            <w:tcBorders>
              <w:bottom w:val="single" w:sz="4" w:space="0" w:color="auto"/>
            </w:tcBorders>
            <w:shd w:val="clear" w:color="auto" w:fill="EAF1DD" w:themeFill="accent3" w:themeFillTint="33"/>
          </w:tcPr>
          <w:p w14:paraId="05BC4C55" w14:textId="77777777" w:rsidR="00607681" w:rsidRPr="008B6A8B" w:rsidRDefault="00607681" w:rsidP="00B0386F">
            <w:pPr>
              <w:spacing w:after="0"/>
              <w:rPr>
                <w:rFonts w:ascii="Calibri" w:hAnsi="Calibri" w:cs="Arial"/>
                <w:b/>
                <w:sz w:val="20"/>
                <w:szCs w:val="20"/>
              </w:rPr>
            </w:pPr>
          </w:p>
        </w:tc>
      </w:tr>
      <w:tr w:rsidR="00607681" w:rsidRPr="00A8279B" w14:paraId="02CB5DDB" w14:textId="77777777" w:rsidTr="00DA3547">
        <w:trPr>
          <w:trHeight w:val="271"/>
          <w:jc w:val="center"/>
        </w:trPr>
        <w:tc>
          <w:tcPr>
            <w:tcW w:w="1320" w:type="pct"/>
            <w:vMerge/>
            <w:shd w:val="clear" w:color="auto" w:fill="auto"/>
          </w:tcPr>
          <w:p w14:paraId="70ACEA98" w14:textId="77777777" w:rsidR="00607681" w:rsidRPr="008B6A8B" w:rsidRDefault="00607681" w:rsidP="00B0386F">
            <w:pPr>
              <w:spacing w:after="0"/>
              <w:rPr>
                <w:rFonts w:ascii="Calibri" w:hAnsi="Calibri" w:cs="Arial"/>
                <w:b/>
                <w:sz w:val="20"/>
                <w:szCs w:val="20"/>
              </w:rPr>
            </w:pPr>
          </w:p>
        </w:tc>
        <w:tc>
          <w:tcPr>
            <w:tcW w:w="1505" w:type="pct"/>
            <w:vMerge/>
            <w:shd w:val="clear" w:color="auto" w:fill="auto"/>
          </w:tcPr>
          <w:p w14:paraId="34B0B531" w14:textId="77777777" w:rsidR="00607681" w:rsidRPr="008B6A8B" w:rsidRDefault="00607681" w:rsidP="00B0386F">
            <w:pPr>
              <w:spacing w:after="0"/>
              <w:rPr>
                <w:rFonts w:ascii="Calibri" w:hAnsi="Calibri" w:cs="Arial"/>
                <w:sz w:val="20"/>
                <w:szCs w:val="20"/>
              </w:rPr>
            </w:pPr>
          </w:p>
        </w:tc>
        <w:tc>
          <w:tcPr>
            <w:tcW w:w="1491" w:type="pct"/>
            <w:gridSpan w:val="2"/>
            <w:shd w:val="clear" w:color="auto" w:fill="FFFFFF"/>
          </w:tcPr>
          <w:p w14:paraId="7A23E8E5" w14:textId="77777777" w:rsidR="00607681" w:rsidRPr="00607681" w:rsidRDefault="00607681" w:rsidP="00B0386F">
            <w:pPr>
              <w:spacing w:after="0"/>
              <w:rPr>
                <w:rFonts w:ascii="Calibri" w:hAnsi="Calibri" w:cs="Arial"/>
                <w:sz w:val="18"/>
                <w:szCs w:val="18"/>
              </w:rPr>
            </w:pPr>
            <w:r w:rsidRPr="00607681">
              <w:rPr>
                <w:rFonts w:ascii="Calibri" w:hAnsi="Calibri" w:cs="Arial"/>
                <w:sz w:val="18"/>
                <w:szCs w:val="18"/>
              </w:rPr>
              <w:t>Source:</w:t>
            </w:r>
          </w:p>
        </w:tc>
        <w:tc>
          <w:tcPr>
            <w:tcW w:w="684" w:type="pct"/>
            <w:vMerge/>
            <w:tcBorders>
              <w:bottom w:val="single" w:sz="4" w:space="0" w:color="auto"/>
            </w:tcBorders>
            <w:shd w:val="clear" w:color="auto" w:fill="EAF1DD" w:themeFill="accent3" w:themeFillTint="33"/>
          </w:tcPr>
          <w:p w14:paraId="4EAAA010" w14:textId="77777777" w:rsidR="00607681" w:rsidRPr="008B6A8B" w:rsidRDefault="00607681" w:rsidP="00B0386F">
            <w:pPr>
              <w:spacing w:after="0"/>
              <w:rPr>
                <w:rFonts w:ascii="Calibri" w:hAnsi="Calibri" w:cs="Arial"/>
                <w:sz w:val="20"/>
                <w:szCs w:val="20"/>
              </w:rPr>
            </w:pPr>
          </w:p>
        </w:tc>
      </w:tr>
    </w:tbl>
    <w:p w14:paraId="50CACC34" w14:textId="77777777" w:rsidR="00DA3547" w:rsidRDefault="00DA3547" w:rsidP="00153012"/>
    <w:p w14:paraId="7720049E" w14:textId="5D9A3A52" w:rsidR="00B861F3" w:rsidRDefault="00153012" w:rsidP="00153012">
      <w:r w:rsidRPr="007329DF">
        <w:lastRenderedPageBreak/>
        <w:t xml:space="preserve">The assumptions at </w:t>
      </w:r>
      <w:r>
        <w:t xml:space="preserve">outcome and output level </w:t>
      </w:r>
      <w:r w:rsidRPr="007329DF">
        <w:t>will not necessarily be the same</w:t>
      </w:r>
      <w:r w:rsidR="00DA3547">
        <w:t>. Assumptions that can be realiz</w:t>
      </w:r>
      <w:r w:rsidRPr="007329DF">
        <w:t xml:space="preserve">ed through project activities should be incorporated into the project design and deleted from the </w:t>
      </w:r>
      <w:r w:rsidR="00B861F3">
        <w:t>a</w:t>
      </w:r>
      <w:r w:rsidRPr="007329DF">
        <w:t xml:space="preserve">ssumptions column. </w:t>
      </w:r>
    </w:p>
    <w:p w14:paraId="225E2400" w14:textId="77777777" w:rsidR="00E708B2" w:rsidRDefault="00B861F3" w:rsidP="009D5052">
      <w:r>
        <w:t xml:space="preserve">The </w:t>
      </w:r>
      <w:r w:rsidR="00153012" w:rsidRPr="007329DF">
        <w:t>assumptions that are outsi</w:t>
      </w:r>
      <w:r>
        <w:t xml:space="preserve">de of the scope of the project </w:t>
      </w:r>
      <w:r w:rsidR="002E4ACA">
        <w:t xml:space="preserve">must be tested and revised </w:t>
      </w:r>
      <w:r w:rsidR="00E708B2">
        <w:t xml:space="preserve">(if needed) </w:t>
      </w:r>
      <w:r w:rsidR="002E4ACA">
        <w:t xml:space="preserve">as part of the </w:t>
      </w:r>
      <w:r>
        <w:t xml:space="preserve">regular </w:t>
      </w:r>
      <w:r w:rsidR="002E4ACA">
        <w:t>proje</w:t>
      </w:r>
      <w:r w:rsidR="00E708B2">
        <w:t>ct M&amp;E, and the lessons learned should form basis for any new project phase.</w:t>
      </w:r>
    </w:p>
    <w:p w14:paraId="1097DE8F" w14:textId="77777777" w:rsidR="002E4ACA" w:rsidRDefault="00E708B2" w:rsidP="00A40ED7">
      <w:pPr>
        <w:spacing w:after="0"/>
      </w:pPr>
      <w:r>
        <w:t xml:space="preserve">When you have completed the outcome level, you are ready to proceed to the next and final step of the </w:t>
      </w:r>
      <w:proofErr w:type="spellStart"/>
      <w:r>
        <w:t>logframe</w:t>
      </w:r>
      <w:proofErr w:type="spellEnd"/>
      <w:r>
        <w:t xml:space="preserve"> format. </w:t>
      </w:r>
    </w:p>
    <w:p w14:paraId="2D41BD29" w14:textId="77777777" w:rsidR="00A40ED7" w:rsidRDefault="00A40ED7" w:rsidP="009D5052"/>
    <w:p w14:paraId="4E02A3FD" w14:textId="615CAC4E" w:rsidR="00A40ED7" w:rsidRPr="00DA3547" w:rsidRDefault="007419C5" w:rsidP="00A40ED7">
      <w:pPr>
        <w:pStyle w:val="Overskrift3"/>
        <w:rPr>
          <w:color w:val="4F6228" w:themeColor="accent3" w:themeShade="80"/>
          <w:sz w:val="28"/>
          <w:szCs w:val="28"/>
        </w:rPr>
      </w:pPr>
      <w:bookmarkStart w:id="19" w:name="_Toc451959393"/>
      <w:r w:rsidRPr="00DA3547">
        <w:rPr>
          <w:color w:val="4F6228" w:themeColor="accent3" w:themeShade="80"/>
          <w:sz w:val="28"/>
          <w:szCs w:val="28"/>
        </w:rPr>
        <w:t>D</w:t>
      </w:r>
      <w:r w:rsidR="00A40ED7" w:rsidRPr="00DA3547">
        <w:rPr>
          <w:color w:val="4F6228" w:themeColor="accent3" w:themeShade="80"/>
          <w:sz w:val="28"/>
          <w:szCs w:val="28"/>
        </w:rPr>
        <w:t>: Outputs</w:t>
      </w:r>
      <w:bookmarkEnd w:id="19"/>
    </w:p>
    <w:p w14:paraId="0DB9B936" w14:textId="1C4051D4" w:rsidR="006A6989" w:rsidRDefault="006A6989" w:rsidP="006A6989">
      <w:pPr>
        <w:spacing w:after="0"/>
      </w:pPr>
    </w:p>
    <w:p w14:paraId="47C95C1F" w14:textId="60BF7723" w:rsidR="00A95DD7" w:rsidRDefault="006A6989" w:rsidP="00A95DD7">
      <w:pPr>
        <w:spacing w:after="0"/>
        <w:rPr>
          <w:iCs/>
        </w:rPr>
      </w:pPr>
      <w:r w:rsidRPr="006A6989">
        <w:rPr>
          <w:iCs/>
        </w:rPr>
        <w:t xml:space="preserve">There are many debates, and considerable controversy, on the distinctions </w:t>
      </w:r>
      <w:r>
        <w:rPr>
          <w:iCs/>
        </w:rPr>
        <w:t xml:space="preserve">between </w:t>
      </w:r>
      <w:r w:rsidRPr="006A6989">
        <w:rPr>
          <w:iCs/>
        </w:rPr>
        <w:t>outputs</w:t>
      </w:r>
      <w:r>
        <w:rPr>
          <w:iCs/>
        </w:rPr>
        <w:t xml:space="preserve"> and </w:t>
      </w:r>
      <w:r w:rsidRPr="006A6989">
        <w:rPr>
          <w:iCs/>
        </w:rPr>
        <w:t xml:space="preserve">outcomes. A generally useful approach is to consider outputs </w:t>
      </w:r>
      <w:r w:rsidR="002E1EE8">
        <w:rPr>
          <w:iCs/>
        </w:rPr>
        <w:t>as</w:t>
      </w:r>
      <w:r w:rsidRPr="006A6989">
        <w:rPr>
          <w:iCs/>
        </w:rPr>
        <w:t xml:space="preserve"> the </w:t>
      </w:r>
      <w:r w:rsidRPr="006A6989">
        <w:rPr>
          <w:b/>
          <w:iCs/>
        </w:rPr>
        <w:t xml:space="preserve">specific and verifiable </w:t>
      </w:r>
      <w:r w:rsidR="005B027E">
        <w:rPr>
          <w:b/>
          <w:iCs/>
        </w:rPr>
        <w:t xml:space="preserve">deliverables </w:t>
      </w:r>
      <w:r w:rsidR="005B027E" w:rsidRPr="00B445FA">
        <w:rPr>
          <w:iCs/>
        </w:rPr>
        <w:t xml:space="preserve">(i.e. </w:t>
      </w:r>
      <w:r w:rsidRPr="00B445FA">
        <w:rPr>
          <w:iCs/>
        </w:rPr>
        <w:t>goods, services</w:t>
      </w:r>
      <w:r w:rsidR="000D1CD8">
        <w:rPr>
          <w:iCs/>
        </w:rPr>
        <w:t xml:space="preserve">, </w:t>
      </w:r>
      <w:r w:rsidRPr="00B445FA">
        <w:rPr>
          <w:iCs/>
        </w:rPr>
        <w:t>capacity</w:t>
      </w:r>
      <w:r w:rsidR="000D1CD8">
        <w:rPr>
          <w:iCs/>
        </w:rPr>
        <w:t xml:space="preserve"> etc.</w:t>
      </w:r>
      <w:r w:rsidR="005B027E" w:rsidRPr="00B445FA">
        <w:rPr>
          <w:iCs/>
        </w:rPr>
        <w:t>)</w:t>
      </w:r>
      <w:r>
        <w:rPr>
          <w:iCs/>
        </w:rPr>
        <w:t xml:space="preserve"> which can be </w:t>
      </w:r>
      <w:r w:rsidRPr="00B445FA">
        <w:rPr>
          <w:b/>
          <w:iCs/>
        </w:rPr>
        <w:t xml:space="preserve">controlled by the </w:t>
      </w:r>
      <w:r w:rsidR="0061716F" w:rsidRPr="00B445FA">
        <w:rPr>
          <w:b/>
          <w:iCs/>
        </w:rPr>
        <w:t>project</w:t>
      </w:r>
      <w:r>
        <w:rPr>
          <w:iCs/>
        </w:rPr>
        <w:t xml:space="preserve"> and which </w:t>
      </w:r>
      <w:r w:rsidR="00775794">
        <w:rPr>
          <w:iCs/>
        </w:rPr>
        <w:t>are</w:t>
      </w:r>
      <w:r w:rsidR="0061716F" w:rsidRPr="0080309A">
        <w:rPr>
          <w:iCs/>
        </w:rPr>
        <w:t xml:space="preserve"> </w:t>
      </w:r>
      <w:r w:rsidR="00775794" w:rsidRPr="00775794">
        <w:rPr>
          <w:b/>
          <w:iCs/>
        </w:rPr>
        <w:t xml:space="preserve">very </w:t>
      </w:r>
      <w:r w:rsidR="005B027E" w:rsidRPr="00B445FA">
        <w:rPr>
          <w:b/>
        </w:rPr>
        <w:t xml:space="preserve">likely </w:t>
      </w:r>
      <w:r w:rsidR="0080309A">
        <w:rPr>
          <w:b/>
        </w:rPr>
        <w:t xml:space="preserve">to </w:t>
      </w:r>
      <w:r w:rsidR="005B027E" w:rsidRPr="00B445FA">
        <w:rPr>
          <w:b/>
        </w:rPr>
        <w:t>materialize/be realized</w:t>
      </w:r>
      <w:r w:rsidRPr="00B445FA">
        <w:rPr>
          <w:b/>
        </w:rPr>
        <w:t xml:space="preserve"> as a direct consequence of the activities</w:t>
      </w:r>
      <w:r w:rsidR="00CB5D68">
        <w:rPr>
          <w:b/>
        </w:rPr>
        <w:t xml:space="preserve"> </w:t>
      </w:r>
      <w:r w:rsidR="00CB5D68" w:rsidRPr="00CB5D68">
        <w:t>(see figure on page 8)</w:t>
      </w:r>
      <w:r w:rsidR="00B445FA" w:rsidRPr="00CB5D68">
        <w:t>.</w:t>
      </w:r>
    </w:p>
    <w:p w14:paraId="30AD5440" w14:textId="458C8149" w:rsidR="00A95DD7" w:rsidRPr="00A95DD7" w:rsidRDefault="00CB5D68" w:rsidP="00A95DD7">
      <w:pPr>
        <w:spacing w:after="0"/>
        <w:rPr>
          <w:iCs/>
        </w:rPr>
      </w:pPr>
      <w:r>
        <w:rPr>
          <w:noProof/>
          <w:lang w:val="da-DK" w:eastAsia="da-DK"/>
        </w:rPr>
        <w:drawing>
          <wp:anchor distT="0" distB="0" distL="114300" distR="114300" simplePos="0" relativeHeight="251703296" behindDoc="1" locked="0" layoutInCell="1" allowOverlap="1" wp14:anchorId="4E196180" wp14:editId="0A003367">
            <wp:simplePos x="0" y="0"/>
            <wp:positionH relativeFrom="column">
              <wp:posOffset>4483735</wp:posOffset>
            </wp:positionH>
            <wp:positionV relativeFrom="paragraph">
              <wp:posOffset>8890</wp:posOffset>
            </wp:positionV>
            <wp:extent cx="1973580" cy="1630045"/>
            <wp:effectExtent l="0" t="0" r="7620" b="8255"/>
            <wp:wrapTight wrapText="bothSides">
              <wp:wrapPolygon edited="0">
                <wp:start x="0" y="0"/>
                <wp:lineTo x="0" y="21457"/>
                <wp:lineTo x="21475" y="21457"/>
                <wp:lineTo x="21475"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ping stones.jpg"/>
                    <pic:cNvPicPr/>
                  </pic:nvPicPr>
                  <pic:blipFill>
                    <a:blip r:embed="rId54">
                      <a:extLst>
                        <a:ext uri="{28A0092B-C50C-407E-A947-70E740481C1C}">
                          <a14:useLocalDpi xmlns:a14="http://schemas.microsoft.com/office/drawing/2010/main" val="0"/>
                        </a:ext>
                      </a:extLst>
                    </a:blip>
                    <a:stretch>
                      <a:fillRect/>
                    </a:stretch>
                  </pic:blipFill>
                  <pic:spPr>
                    <a:xfrm>
                      <a:off x="0" y="0"/>
                      <a:ext cx="1973580" cy="1630045"/>
                    </a:xfrm>
                    <a:prstGeom prst="rect">
                      <a:avLst/>
                    </a:prstGeom>
                  </pic:spPr>
                </pic:pic>
              </a:graphicData>
            </a:graphic>
            <wp14:sizeRelH relativeFrom="page">
              <wp14:pctWidth>0</wp14:pctWidth>
            </wp14:sizeRelH>
            <wp14:sizeRelV relativeFrom="page">
              <wp14:pctHeight>0</wp14:pctHeight>
            </wp14:sizeRelV>
          </wp:anchor>
        </w:drawing>
      </w:r>
    </w:p>
    <w:p w14:paraId="6B5BE46D" w14:textId="7B6BE7E8" w:rsidR="006D3D17" w:rsidRDefault="00A95DD7" w:rsidP="009D5052">
      <w:r>
        <w:t>The specific and verifiable o</w:t>
      </w:r>
      <w:r w:rsidR="009D5052">
        <w:t>utputs</w:t>
      </w:r>
      <w:r>
        <w:t>,</w:t>
      </w:r>
      <w:r w:rsidR="009D5052">
        <w:t xml:space="preserve"> </w:t>
      </w:r>
      <w:r>
        <w:t xml:space="preserve">in the form of </w:t>
      </w:r>
      <w:r w:rsidR="000D1CD8">
        <w:t>goods, services, capacity, etc.</w:t>
      </w:r>
      <w:r>
        <w:t>, are intermediate</w:t>
      </w:r>
      <w:r w:rsidR="004A3E26">
        <w:t xml:space="preserve"> </w:t>
      </w:r>
      <w:r w:rsidR="009D5052">
        <w:t xml:space="preserve">deliverables </w:t>
      </w:r>
      <w:r w:rsidR="009D5052" w:rsidRPr="000F7059">
        <w:rPr>
          <w:i/>
        </w:rPr>
        <w:t>necessary</w:t>
      </w:r>
      <w:r w:rsidR="009D5052" w:rsidRPr="000F7059">
        <w:t xml:space="preserve"> to achieve the</w:t>
      </w:r>
      <w:r w:rsidR="00775794">
        <w:t xml:space="preserve"> expected</w:t>
      </w:r>
      <w:r w:rsidR="001E6CDD">
        <w:t xml:space="preserve"> outcome</w:t>
      </w:r>
      <w:r w:rsidR="000D1CD8">
        <w:t xml:space="preserve">. </w:t>
      </w:r>
      <w:r w:rsidR="00BE1A6C">
        <w:t>T</w:t>
      </w:r>
      <w:r w:rsidR="009D5052" w:rsidRPr="000F7059">
        <w:t xml:space="preserve">he </w:t>
      </w:r>
      <w:r w:rsidR="00E708B2">
        <w:t xml:space="preserve">change </w:t>
      </w:r>
      <w:r w:rsidR="009D5052" w:rsidRPr="000F7059">
        <w:t xml:space="preserve">logic </w:t>
      </w:r>
      <w:r w:rsidR="00E708B2">
        <w:t>between output and</w:t>
      </w:r>
      <w:r w:rsidR="009D5052" w:rsidRPr="000F7059">
        <w:t xml:space="preserve"> outcome level must therefore be clear and coherent. </w:t>
      </w:r>
      <w:r w:rsidR="00BE1A6C">
        <w:t>In order to establish such a clear and coherent logic it may help to consider the outputs as</w:t>
      </w:r>
      <w:r w:rsidR="00CB5D68">
        <w:t xml:space="preserve"> intermediate</w:t>
      </w:r>
      <w:r w:rsidR="00BE1A6C">
        <w:t xml:space="preserve"> </w:t>
      </w:r>
      <w:r w:rsidR="00BE1A6C" w:rsidRPr="00CB5D68">
        <w:rPr>
          <w:b/>
        </w:rPr>
        <w:t>stepping-stones</w:t>
      </w:r>
      <w:r w:rsidR="00BE1A6C">
        <w:t xml:space="preserve"> towards the immediate outcome.</w:t>
      </w:r>
      <w:r w:rsidR="003971D6">
        <w:t xml:space="preserve"> This is further explained after the </w:t>
      </w:r>
      <w:proofErr w:type="spellStart"/>
      <w:r w:rsidR="003971D6">
        <w:t>logframe</w:t>
      </w:r>
      <w:proofErr w:type="spellEnd"/>
      <w:r w:rsidR="003971D6">
        <w:t xml:space="preserve"> example below.</w:t>
      </w:r>
    </w:p>
    <w:p w14:paraId="53435CF3" w14:textId="7E1F5ACC" w:rsidR="00B861F3" w:rsidRDefault="00E708B2" w:rsidP="00153012">
      <w:pPr>
        <w:rPr>
          <w:iCs/>
        </w:rPr>
      </w:pPr>
      <w:r>
        <w:rPr>
          <w:iCs/>
        </w:rPr>
        <w:t>The output level follows almost the same structure as the outcome level</w:t>
      </w:r>
      <w:r w:rsidR="00CB5D68">
        <w:rPr>
          <w:iCs/>
        </w:rPr>
        <w:t xml:space="preserve"> when it comes to indicators, baseline and targets</w:t>
      </w:r>
      <w:r>
        <w:rPr>
          <w:iCs/>
        </w:rPr>
        <w:t xml:space="preserve">. </w:t>
      </w:r>
      <w:r w:rsidR="009D5052">
        <w:rPr>
          <w:iCs/>
        </w:rPr>
        <w:t>The indicators</w:t>
      </w:r>
      <w:r w:rsidR="00291033">
        <w:rPr>
          <w:iCs/>
        </w:rPr>
        <w:t xml:space="preserve"> </w:t>
      </w:r>
      <w:r w:rsidR="009D5052">
        <w:rPr>
          <w:iCs/>
        </w:rPr>
        <w:t xml:space="preserve">should </w:t>
      </w:r>
      <w:r>
        <w:rPr>
          <w:iCs/>
        </w:rPr>
        <w:t>only</w:t>
      </w:r>
      <w:r w:rsidR="009D5052">
        <w:rPr>
          <w:iCs/>
        </w:rPr>
        <w:t xml:space="preserve"> state what will be measured, i.e. they should not include elements of the baseline or targets. The actual measurement is indicated in the columns: </w:t>
      </w:r>
      <w:r w:rsidR="00291033">
        <w:rPr>
          <w:iCs/>
        </w:rPr>
        <w:t>Baseline, Milestone and Target.</w:t>
      </w:r>
      <w:r w:rsidR="008063CD">
        <w:rPr>
          <w:iCs/>
        </w:rPr>
        <w:t xml:space="preserve"> - </w:t>
      </w:r>
      <w:r>
        <w:rPr>
          <w:iCs/>
        </w:rPr>
        <w:t xml:space="preserve">The milestone column is new. </w:t>
      </w:r>
    </w:p>
    <w:p w14:paraId="5A51B822" w14:textId="2A94E70A" w:rsidR="00E05D0A" w:rsidRDefault="00AB3EA5" w:rsidP="00E05D0A">
      <w:pPr>
        <w:rPr>
          <w:iCs/>
        </w:rPr>
      </w:pPr>
      <w:r>
        <w:rPr>
          <w:iCs/>
        </w:rPr>
        <w:t>Example</w:t>
      </w:r>
      <w:r w:rsidR="00DA3547">
        <w:rPr>
          <w:iCs/>
        </w:rPr>
        <w:t>s</w:t>
      </w:r>
      <w:r>
        <w:rPr>
          <w:iCs/>
        </w:rPr>
        <w:t xml:space="preserve"> of how an indicator should </w:t>
      </w:r>
      <w:r w:rsidR="00DA3547">
        <w:rPr>
          <w:iCs/>
        </w:rPr>
        <w:t xml:space="preserve">and should NOT </w:t>
      </w:r>
      <w:r>
        <w:rPr>
          <w:iCs/>
        </w:rPr>
        <w:t xml:space="preserve">be formulated in the </w:t>
      </w:r>
      <w:proofErr w:type="spellStart"/>
      <w:r>
        <w:rPr>
          <w:iCs/>
        </w:rPr>
        <w:t>logframe</w:t>
      </w:r>
      <w:proofErr w:type="spellEnd"/>
      <w:r>
        <w:rPr>
          <w:iCs/>
        </w:rPr>
        <w:t xml:space="preserve"> format</w:t>
      </w:r>
      <w:r w:rsidR="00E05D0A">
        <w:rPr>
          <w:iCs/>
        </w:rPr>
        <w:t>:</w:t>
      </w:r>
    </w:p>
    <w:tbl>
      <w:tblPr>
        <w:tblStyle w:val="Tabel-Gitter"/>
        <w:tblW w:w="0" w:type="auto"/>
        <w:tblInd w:w="1668" w:type="dxa"/>
        <w:tblLook w:val="04A0" w:firstRow="1" w:lastRow="0" w:firstColumn="1" w:lastColumn="0" w:noHBand="0" w:noVBand="1"/>
      </w:tblPr>
      <w:tblGrid>
        <w:gridCol w:w="5528"/>
        <w:gridCol w:w="992"/>
        <w:gridCol w:w="992"/>
      </w:tblGrid>
      <w:tr w:rsidR="00DA3547" w14:paraId="5CFCA1E1" w14:textId="7340D28D" w:rsidTr="00140701">
        <w:tc>
          <w:tcPr>
            <w:tcW w:w="5528" w:type="dxa"/>
          </w:tcPr>
          <w:p w14:paraId="0C11D2BC" w14:textId="77777777" w:rsidR="00DA3547" w:rsidRPr="00E05D0A" w:rsidRDefault="00DA3547" w:rsidP="00091A51">
            <w:pPr>
              <w:rPr>
                <w:iCs/>
                <w:sz w:val="20"/>
                <w:szCs w:val="20"/>
              </w:rPr>
            </w:pPr>
            <w:r w:rsidRPr="009C73C0">
              <w:rPr>
                <w:rFonts w:ascii="Arial Narrow" w:hAnsi="Arial Narrow" w:cs="Arial"/>
                <w:color w:val="244061" w:themeColor="accent1" w:themeShade="80"/>
                <w:sz w:val="20"/>
                <w:szCs w:val="20"/>
                <w:u w:val="single"/>
              </w:rPr>
              <w:t>Status of</w:t>
            </w:r>
            <w:r w:rsidRPr="00EF64FE">
              <w:rPr>
                <w:rFonts w:ascii="Arial Narrow" w:hAnsi="Arial Narrow" w:cs="Arial"/>
                <w:color w:val="244061" w:themeColor="accent1" w:themeShade="80"/>
                <w:sz w:val="20"/>
                <w:szCs w:val="20"/>
              </w:rPr>
              <w:t xml:space="preserve"> documentation of inclusive education</w:t>
            </w:r>
          </w:p>
        </w:tc>
        <w:tc>
          <w:tcPr>
            <w:tcW w:w="992" w:type="dxa"/>
            <w:vAlign w:val="center"/>
          </w:tcPr>
          <w:p w14:paraId="22CE3CBB" w14:textId="77777777" w:rsidR="00DA3547" w:rsidRPr="000A2133" w:rsidRDefault="00DA3547" w:rsidP="00091A51">
            <w:pPr>
              <w:jc w:val="center"/>
              <w:rPr>
                <w:iCs/>
                <w:color w:val="244061" w:themeColor="accent1" w:themeShade="80"/>
                <w:sz w:val="40"/>
                <w:szCs w:val="40"/>
              </w:rPr>
            </w:pPr>
            <w:r w:rsidRPr="00AB3EA5">
              <w:rPr>
                <w:iCs/>
                <w:color w:val="00B050"/>
                <w:sz w:val="40"/>
                <w:szCs w:val="40"/>
              </w:rPr>
              <w:sym w:font="Wingdings" w:char="F04A"/>
            </w:r>
          </w:p>
        </w:tc>
        <w:tc>
          <w:tcPr>
            <w:tcW w:w="992" w:type="dxa"/>
          </w:tcPr>
          <w:p w14:paraId="18DA5912" w14:textId="095DAA7E" w:rsidR="00DA3547" w:rsidRPr="00AB3EA5" w:rsidRDefault="0067707D" w:rsidP="00091A51">
            <w:pPr>
              <w:jc w:val="center"/>
              <w:rPr>
                <w:iCs/>
                <w:color w:val="00B050"/>
                <w:sz w:val="40"/>
                <w:szCs w:val="40"/>
              </w:rPr>
            </w:pPr>
            <w:r>
              <w:rPr>
                <w:iCs/>
                <w:color w:val="00B050"/>
                <w:sz w:val="40"/>
                <w:szCs w:val="40"/>
              </w:rPr>
              <w:t>√</w:t>
            </w:r>
          </w:p>
        </w:tc>
      </w:tr>
      <w:tr w:rsidR="00DA3547" w14:paraId="3627EBB4" w14:textId="0B97C5F5" w:rsidTr="00140701">
        <w:trPr>
          <w:trHeight w:val="517"/>
        </w:trPr>
        <w:tc>
          <w:tcPr>
            <w:tcW w:w="5528" w:type="dxa"/>
          </w:tcPr>
          <w:p w14:paraId="62DB2DAC" w14:textId="77777777" w:rsidR="00DA3547" w:rsidRPr="009C73C0" w:rsidRDefault="00DA3547" w:rsidP="00C65DAD">
            <w:pPr>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‘Our Right’ has documented and published b</w:t>
            </w:r>
            <w:r w:rsidRPr="00EF64FE">
              <w:rPr>
                <w:rFonts w:ascii="Arial Narrow" w:hAnsi="Arial Narrow" w:cs="Arial"/>
                <w:color w:val="244061" w:themeColor="accent1" w:themeShade="80"/>
                <w:sz w:val="20"/>
                <w:szCs w:val="20"/>
              </w:rPr>
              <w:t>est inclusion-</w:t>
            </w:r>
            <w:r>
              <w:rPr>
                <w:rFonts w:ascii="Arial Narrow" w:hAnsi="Arial Narrow" w:cs="Arial"/>
                <w:color w:val="244061" w:themeColor="accent1" w:themeShade="80"/>
                <w:sz w:val="20"/>
                <w:szCs w:val="20"/>
              </w:rPr>
              <w:t>practice from the educational system in other countries and</w:t>
            </w:r>
            <w:r w:rsidRPr="00EF64FE">
              <w:rPr>
                <w:rFonts w:ascii="Arial Narrow" w:hAnsi="Arial Narrow" w:cs="Arial"/>
                <w:color w:val="244061" w:themeColor="accent1" w:themeShade="80"/>
                <w:sz w:val="20"/>
                <w:szCs w:val="20"/>
              </w:rPr>
              <w:t xml:space="preserve"> </w:t>
            </w:r>
            <w:r>
              <w:rPr>
                <w:rFonts w:ascii="Arial Narrow" w:hAnsi="Arial Narrow" w:cs="Arial"/>
                <w:color w:val="244061" w:themeColor="accent1" w:themeShade="80"/>
                <w:sz w:val="20"/>
                <w:szCs w:val="20"/>
              </w:rPr>
              <w:t>cases/</w:t>
            </w:r>
            <w:r w:rsidRPr="00EF64FE">
              <w:rPr>
                <w:rFonts w:ascii="Arial Narrow" w:hAnsi="Arial Narrow" w:cs="Arial"/>
                <w:color w:val="244061" w:themeColor="accent1" w:themeShade="80"/>
                <w:sz w:val="20"/>
                <w:szCs w:val="20"/>
              </w:rPr>
              <w:t>sta</w:t>
            </w:r>
            <w:r>
              <w:rPr>
                <w:rFonts w:ascii="Arial Narrow" w:hAnsi="Arial Narrow" w:cs="Arial"/>
                <w:color w:val="244061" w:themeColor="accent1" w:themeShade="80"/>
                <w:sz w:val="20"/>
                <w:szCs w:val="20"/>
              </w:rPr>
              <w:t>tistics of lack of inclusion in</w:t>
            </w:r>
            <w:r w:rsidRPr="00EF64FE">
              <w:rPr>
                <w:rFonts w:ascii="Arial Narrow" w:hAnsi="Arial Narrow" w:cs="Arial"/>
                <w:color w:val="244061" w:themeColor="accent1" w:themeShade="80"/>
                <w:sz w:val="20"/>
                <w:szCs w:val="20"/>
              </w:rPr>
              <w:t xml:space="preserve"> Country X</w:t>
            </w:r>
            <w:r>
              <w:rPr>
                <w:rFonts w:ascii="Arial Narrow" w:hAnsi="Arial Narrow" w:cs="Arial"/>
                <w:color w:val="244061" w:themeColor="accent1" w:themeShade="80"/>
                <w:sz w:val="20"/>
                <w:szCs w:val="20"/>
              </w:rPr>
              <w:t xml:space="preserve"> by 2018</w:t>
            </w:r>
          </w:p>
        </w:tc>
        <w:tc>
          <w:tcPr>
            <w:tcW w:w="992" w:type="dxa"/>
            <w:vAlign w:val="center"/>
          </w:tcPr>
          <w:p w14:paraId="0D73FFC5" w14:textId="77777777" w:rsidR="00DA3547" w:rsidRPr="000A2133" w:rsidRDefault="00DA3547" w:rsidP="00091A51">
            <w:pPr>
              <w:jc w:val="center"/>
              <w:rPr>
                <w:iCs/>
                <w:color w:val="244061" w:themeColor="accent1" w:themeShade="80"/>
                <w:sz w:val="40"/>
                <w:szCs w:val="40"/>
              </w:rPr>
            </w:pPr>
            <w:r w:rsidRPr="00AB3EA5">
              <w:rPr>
                <w:iCs/>
                <w:color w:val="FF0000"/>
                <w:sz w:val="40"/>
                <w:szCs w:val="40"/>
              </w:rPr>
              <w:sym w:font="Wingdings" w:char="F04C"/>
            </w:r>
          </w:p>
        </w:tc>
        <w:tc>
          <w:tcPr>
            <w:tcW w:w="992" w:type="dxa"/>
          </w:tcPr>
          <w:p w14:paraId="5892073E" w14:textId="69625E37" w:rsidR="00DA3547" w:rsidRPr="00AB3EA5" w:rsidRDefault="0067707D" w:rsidP="00091A51">
            <w:pPr>
              <w:jc w:val="center"/>
              <w:rPr>
                <w:iCs/>
                <w:color w:val="FF0000"/>
                <w:sz w:val="40"/>
                <w:szCs w:val="40"/>
              </w:rPr>
            </w:pPr>
            <w:r>
              <w:rPr>
                <w:iCs/>
                <w:color w:val="FF0000"/>
                <w:sz w:val="40"/>
                <w:szCs w:val="40"/>
              </w:rPr>
              <w:t>X</w:t>
            </w:r>
          </w:p>
        </w:tc>
      </w:tr>
    </w:tbl>
    <w:p w14:paraId="6A17CB05" w14:textId="77777777" w:rsidR="00BE1A6C" w:rsidRDefault="00BE1A6C" w:rsidP="00153012">
      <w:pPr>
        <w:rPr>
          <w:iCs/>
        </w:rPr>
      </w:pPr>
    </w:p>
    <w:tbl>
      <w:tblPr>
        <w:tblStyle w:val="Tabel-Gitter"/>
        <w:tblW w:w="0" w:type="auto"/>
        <w:tblInd w:w="675" w:type="dxa"/>
        <w:tblLook w:val="04A0" w:firstRow="1" w:lastRow="0" w:firstColumn="1" w:lastColumn="0" w:noHBand="0" w:noVBand="1"/>
      </w:tblPr>
      <w:tblGrid>
        <w:gridCol w:w="8789"/>
      </w:tblGrid>
      <w:tr w:rsidR="00FC61B3" w14:paraId="6636A7F5" w14:textId="77777777" w:rsidTr="0067707D">
        <w:tc>
          <w:tcPr>
            <w:tcW w:w="8789" w:type="dxa"/>
            <w:shd w:val="clear" w:color="auto" w:fill="EAF1DD" w:themeFill="accent3" w:themeFillTint="33"/>
          </w:tcPr>
          <w:p w14:paraId="445B7FF9" w14:textId="7B764991" w:rsidR="00FC61B3" w:rsidRDefault="00FC61B3" w:rsidP="00FC61B3">
            <w:pPr>
              <w:rPr>
                <w:iCs/>
              </w:rPr>
            </w:pPr>
            <w:r>
              <w:rPr>
                <w:iCs/>
              </w:rPr>
              <w:sym w:font="Webdings" w:char="F069"/>
            </w:r>
            <w:r>
              <w:rPr>
                <w:iCs/>
              </w:rPr>
              <w:t xml:space="preserve"> </w:t>
            </w:r>
            <w:r w:rsidR="00BD6EA4">
              <w:rPr>
                <w:iCs/>
              </w:rPr>
              <w:t xml:space="preserve">PLEASE NOTE: </w:t>
            </w:r>
            <w:r w:rsidRPr="00FC61B3">
              <w:rPr>
                <w:iCs/>
              </w:rPr>
              <w:t xml:space="preserve">Output indicators are mostly very concrete and related to specific </w:t>
            </w:r>
            <w:r w:rsidR="005B027E">
              <w:rPr>
                <w:iCs/>
              </w:rPr>
              <w:t xml:space="preserve">goods, services, </w:t>
            </w:r>
            <w:proofErr w:type="gramStart"/>
            <w:r w:rsidR="005B027E">
              <w:rPr>
                <w:iCs/>
              </w:rPr>
              <w:t xml:space="preserve">capacity </w:t>
            </w:r>
            <w:r w:rsidRPr="00FC61B3">
              <w:rPr>
                <w:iCs/>
              </w:rPr>
              <w:t xml:space="preserve"> etc</w:t>
            </w:r>
            <w:proofErr w:type="gramEnd"/>
            <w:r w:rsidRPr="00FC61B3">
              <w:rPr>
                <w:iCs/>
              </w:rPr>
              <w:t>., but they can at times be performance oriented pointing towards the change expected at outcome level</w:t>
            </w:r>
            <w:r>
              <w:rPr>
                <w:iCs/>
              </w:rPr>
              <w:t>.</w:t>
            </w:r>
          </w:p>
          <w:p w14:paraId="5B79AEE0" w14:textId="0952D9EB" w:rsidR="00D91C13" w:rsidRDefault="00D91C13" w:rsidP="00FC61B3">
            <w:pPr>
              <w:rPr>
                <w:iCs/>
              </w:rPr>
            </w:pPr>
          </w:p>
        </w:tc>
      </w:tr>
    </w:tbl>
    <w:p w14:paraId="531FB553" w14:textId="77777777" w:rsidR="00FC61B3" w:rsidRDefault="00FC61B3" w:rsidP="00153012">
      <w:pPr>
        <w:rPr>
          <w:iCs/>
        </w:rPr>
      </w:pPr>
    </w:p>
    <w:p w14:paraId="1B3B9A32" w14:textId="77777777" w:rsidR="000C45B7" w:rsidRDefault="00B861F3" w:rsidP="00731B9E">
      <w:pPr>
        <w:rPr>
          <w:iCs/>
        </w:rPr>
      </w:pPr>
      <w:r w:rsidRPr="0067707D">
        <w:rPr>
          <w:b/>
          <w:iCs/>
          <w:color w:val="FF0000"/>
          <w:u w:val="single"/>
        </w:rPr>
        <w:t>Milestones</w:t>
      </w:r>
      <w:r>
        <w:rPr>
          <w:iCs/>
        </w:rPr>
        <w:t xml:space="preserve"> </w:t>
      </w:r>
      <w:r w:rsidR="00A52E04">
        <w:rPr>
          <w:iCs/>
        </w:rPr>
        <w:t xml:space="preserve">act as an early-warning system, indicating at specific points in time how your project is expected to progress. Milestones should be set at appropriate intervals, </w:t>
      </w:r>
      <w:r w:rsidR="00CB2E72">
        <w:rPr>
          <w:iCs/>
        </w:rPr>
        <w:t xml:space="preserve">for example every 12 months, </w:t>
      </w:r>
      <w:r w:rsidR="00A52E04">
        <w:rPr>
          <w:iCs/>
        </w:rPr>
        <w:t>which help you to track progress along the predicted path.</w:t>
      </w:r>
      <w:r w:rsidR="00CB2E72">
        <w:rPr>
          <w:iCs/>
        </w:rPr>
        <w:t xml:space="preserve"> </w:t>
      </w:r>
    </w:p>
    <w:tbl>
      <w:tblPr>
        <w:tblStyle w:val="Tabel-Gitter"/>
        <w:tblW w:w="0" w:type="auto"/>
        <w:tblInd w:w="675" w:type="dxa"/>
        <w:tblLook w:val="04A0" w:firstRow="1" w:lastRow="0" w:firstColumn="1" w:lastColumn="0" w:noHBand="0" w:noVBand="1"/>
      </w:tblPr>
      <w:tblGrid>
        <w:gridCol w:w="8789"/>
      </w:tblGrid>
      <w:tr w:rsidR="00FC61B3" w14:paraId="36E53665" w14:textId="77777777" w:rsidTr="0067707D">
        <w:tc>
          <w:tcPr>
            <w:tcW w:w="8789" w:type="dxa"/>
            <w:shd w:val="clear" w:color="auto" w:fill="EAF1DD" w:themeFill="accent3" w:themeFillTint="33"/>
          </w:tcPr>
          <w:p w14:paraId="2D161CCC" w14:textId="77777777" w:rsidR="00FC61B3" w:rsidRDefault="00FC61B3" w:rsidP="00FC61B3">
            <w:pPr>
              <w:rPr>
                <w:iCs/>
              </w:rPr>
            </w:pPr>
            <w:r>
              <w:rPr>
                <w:iCs/>
              </w:rPr>
              <w:sym w:font="Webdings" w:char="F069"/>
            </w:r>
            <w:r>
              <w:rPr>
                <w:iCs/>
              </w:rPr>
              <w:t xml:space="preserve"> </w:t>
            </w:r>
            <w:r w:rsidR="00BD6EA4">
              <w:rPr>
                <w:iCs/>
              </w:rPr>
              <w:t xml:space="preserve">PLEASE NOTE: </w:t>
            </w:r>
            <w:r>
              <w:rPr>
                <w:iCs/>
              </w:rPr>
              <w:t xml:space="preserve">Small-scale and/or short-term projects can chose </w:t>
            </w:r>
            <w:r w:rsidRPr="00D91C13">
              <w:rPr>
                <w:i/>
                <w:iCs/>
              </w:rPr>
              <w:t>not</w:t>
            </w:r>
            <w:r>
              <w:rPr>
                <w:iCs/>
              </w:rPr>
              <w:t xml:space="preserve"> to include milestones.</w:t>
            </w:r>
          </w:p>
          <w:p w14:paraId="54D628B9" w14:textId="4A7EC88A" w:rsidR="00D91C13" w:rsidRDefault="00D91C13" w:rsidP="00FC61B3">
            <w:pPr>
              <w:rPr>
                <w:iCs/>
              </w:rPr>
            </w:pPr>
          </w:p>
        </w:tc>
      </w:tr>
    </w:tbl>
    <w:p w14:paraId="3BD15EA3" w14:textId="74D9C7AB" w:rsidR="001209FC" w:rsidRDefault="001A2C2B" w:rsidP="00731B9E">
      <w:r>
        <w:t>Using our case the output level (exemplified in relation to outcome 1) can be formulated as follows</w:t>
      </w:r>
      <w:r w:rsidR="000D3D92">
        <w:t xml:space="preserve"> from the </w:t>
      </w:r>
      <w:proofErr w:type="spellStart"/>
      <w:r w:rsidR="000D3D92">
        <w:t>logframe</w:t>
      </w:r>
      <w:proofErr w:type="spellEnd"/>
      <w:r w:rsidR="00DC3B9C">
        <w:t xml:space="preserve"> on the next page</w:t>
      </w:r>
      <w:r>
        <w:t>:</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1907"/>
        <w:gridCol w:w="1955"/>
        <w:gridCol w:w="1799"/>
        <w:gridCol w:w="2175"/>
        <w:gridCol w:w="2129"/>
      </w:tblGrid>
      <w:tr w:rsidR="00731B9E" w:rsidRPr="00320FD2" w14:paraId="00663D69" w14:textId="77777777" w:rsidTr="0067707D">
        <w:trPr>
          <w:trHeight w:val="556"/>
          <w:jc w:val="center"/>
        </w:trPr>
        <w:tc>
          <w:tcPr>
            <w:tcW w:w="1147" w:type="pct"/>
            <w:gridSpan w:val="2"/>
            <w:shd w:val="clear" w:color="auto" w:fill="EAF1DD" w:themeFill="accent3" w:themeFillTint="33"/>
          </w:tcPr>
          <w:p w14:paraId="2868CC3D" w14:textId="77777777" w:rsidR="00731B9E" w:rsidRPr="00B861F3" w:rsidRDefault="00731B9E" w:rsidP="0097517E">
            <w:pPr>
              <w:spacing w:after="0"/>
              <w:rPr>
                <w:rFonts w:cs="Arial"/>
                <w:b/>
                <w:sz w:val="20"/>
                <w:szCs w:val="20"/>
              </w:rPr>
            </w:pPr>
            <w:r>
              <w:rPr>
                <w:rFonts w:cs="Arial"/>
                <w:b/>
                <w:sz w:val="20"/>
                <w:szCs w:val="20"/>
              </w:rPr>
              <w:t>Outcome 1</w:t>
            </w:r>
          </w:p>
        </w:tc>
        <w:tc>
          <w:tcPr>
            <w:tcW w:w="3853" w:type="pct"/>
            <w:gridSpan w:val="4"/>
            <w:shd w:val="clear" w:color="auto" w:fill="EAF1DD" w:themeFill="accent3" w:themeFillTint="33"/>
          </w:tcPr>
          <w:p w14:paraId="57700B16" w14:textId="7F444C37" w:rsidR="00731B9E" w:rsidRPr="00B44A39" w:rsidRDefault="00B44A39" w:rsidP="00B44A39">
            <w:pPr>
              <w:spacing w:after="0"/>
              <w:rPr>
                <w:rFonts w:ascii="Arial Narrow" w:hAnsi="Arial Narrow"/>
                <w:iCs/>
                <w:noProof/>
                <w:color w:val="244061" w:themeColor="accent1" w:themeShade="80"/>
                <w:sz w:val="20"/>
                <w:szCs w:val="20"/>
              </w:rPr>
            </w:pPr>
            <w:r w:rsidRPr="0067707D">
              <w:rPr>
                <w:rFonts w:ascii="Arial Narrow" w:hAnsi="Arial Narrow"/>
                <w:iCs/>
                <w:noProof/>
                <w:sz w:val="20"/>
                <w:szCs w:val="20"/>
              </w:rPr>
              <w:t>Education authorities (national/local) and schools in the project area are motivated and have begun transforming policy into inclusive institutional practice</w:t>
            </w:r>
            <w:r w:rsidRPr="0067707D">
              <w:rPr>
                <w:iCs/>
                <w:noProof/>
                <w:sz w:val="20"/>
                <w:szCs w:val="20"/>
              </w:rPr>
              <w:t xml:space="preserve">  </w:t>
            </w:r>
          </w:p>
        </w:tc>
      </w:tr>
      <w:tr w:rsidR="00731B9E" w:rsidRPr="00320FD2" w14:paraId="36436506" w14:textId="77777777" w:rsidTr="0067707D">
        <w:trPr>
          <w:trHeight w:val="413"/>
          <w:jc w:val="center"/>
        </w:trPr>
        <w:tc>
          <w:tcPr>
            <w:tcW w:w="1147" w:type="pct"/>
            <w:gridSpan w:val="2"/>
            <w:shd w:val="clear" w:color="auto" w:fill="EAF1DD" w:themeFill="accent3" w:themeFillTint="33"/>
          </w:tcPr>
          <w:p w14:paraId="6D4EA6A1" w14:textId="77777777" w:rsidR="00731B9E" w:rsidRPr="00B861F3" w:rsidRDefault="00731B9E" w:rsidP="0097517E">
            <w:pPr>
              <w:spacing w:after="0"/>
              <w:rPr>
                <w:rFonts w:cs="Arial"/>
                <w:b/>
                <w:sz w:val="20"/>
                <w:szCs w:val="20"/>
              </w:rPr>
            </w:pPr>
            <w:r>
              <w:rPr>
                <w:rFonts w:cs="Arial"/>
                <w:b/>
                <w:sz w:val="20"/>
                <w:szCs w:val="20"/>
              </w:rPr>
              <w:t>Outputs</w:t>
            </w:r>
          </w:p>
        </w:tc>
        <w:tc>
          <w:tcPr>
            <w:tcW w:w="935" w:type="pct"/>
            <w:shd w:val="clear" w:color="auto" w:fill="EAF1DD" w:themeFill="accent3" w:themeFillTint="33"/>
          </w:tcPr>
          <w:p w14:paraId="7D5B653F" w14:textId="77777777" w:rsidR="00731B9E" w:rsidRPr="00B861F3" w:rsidRDefault="00731B9E" w:rsidP="0097517E">
            <w:pPr>
              <w:tabs>
                <w:tab w:val="center" w:pos="1307"/>
                <w:tab w:val="right" w:pos="2615"/>
              </w:tabs>
              <w:spacing w:after="0"/>
              <w:jc w:val="both"/>
              <w:rPr>
                <w:rFonts w:cs="Arial"/>
                <w:b/>
                <w:sz w:val="20"/>
                <w:szCs w:val="20"/>
              </w:rPr>
            </w:pPr>
            <w:r w:rsidRPr="00B861F3">
              <w:rPr>
                <w:rFonts w:cs="Arial"/>
                <w:b/>
                <w:sz w:val="20"/>
                <w:szCs w:val="20"/>
              </w:rPr>
              <w:t>Output indicator</w:t>
            </w:r>
            <w:r w:rsidRPr="00B861F3">
              <w:rPr>
                <w:rFonts w:cs="Arial"/>
                <w:b/>
                <w:sz w:val="20"/>
                <w:szCs w:val="20"/>
              </w:rPr>
              <w:tab/>
            </w:r>
          </w:p>
        </w:tc>
        <w:tc>
          <w:tcPr>
            <w:tcW w:w="860" w:type="pct"/>
            <w:shd w:val="clear" w:color="auto" w:fill="EAF1DD" w:themeFill="accent3" w:themeFillTint="33"/>
          </w:tcPr>
          <w:p w14:paraId="36482C94" w14:textId="77777777" w:rsidR="00731B9E" w:rsidRPr="00B861F3" w:rsidRDefault="00731B9E" w:rsidP="0097517E">
            <w:pPr>
              <w:spacing w:after="0"/>
              <w:jc w:val="center"/>
              <w:rPr>
                <w:rFonts w:cs="Arial"/>
                <w:b/>
                <w:sz w:val="20"/>
                <w:szCs w:val="20"/>
              </w:rPr>
            </w:pPr>
            <w:r w:rsidRPr="00B861F3">
              <w:rPr>
                <w:rFonts w:cs="Arial"/>
                <w:b/>
                <w:sz w:val="20"/>
                <w:szCs w:val="20"/>
              </w:rPr>
              <w:t>Baseline</w:t>
            </w:r>
          </w:p>
          <w:p w14:paraId="09E30C00" w14:textId="77777777" w:rsidR="00731B9E" w:rsidRPr="00B861F3" w:rsidRDefault="00731B9E" w:rsidP="0097517E">
            <w:pPr>
              <w:spacing w:after="0"/>
              <w:jc w:val="center"/>
              <w:rPr>
                <w:rFonts w:cs="Arial"/>
                <w:sz w:val="20"/>
                <w:szCs w:val="20"/>
              </w:rPr>
            </w:pPr>
            <w:r>
              <w:rPr>
                <w:rFonts w:cs="Arial"/>
                <w:sz w:val="20"/>
                <w:szCs w:val="20"/>
              </w:rPr>
              <w:t>[2015</w:t>
            </w:r>
            <w:r w:rsidRPr="00B861F3">
              <w:rPr>
                <w:rFonts w:cs="Arial"/>
                <w:sz w:val="20"/>
                <w:szCs w:val="20"/>
              </w:rPr>
              <w:t>]</w:t>
            </w:r>
          </w:p>
        </w:tc>
        <w:tc>
          <w:tcPr>
            <w:tcW w:w="1040" w:type="pct"/>
            <w:shd w:val="clear" w:color="auto" w:fill="EAF1DD" w:themeFill="accent3" w:themeFillTint="33"/>
          </w:tcPr>
          <w:p w14:paraId="6650147E" w14:textId="77777777" w:rsidR="00731B9E" w:rsidRPr="00B861F3" w:rsidRDefault="00731B9E" w:rsidP="0097517E">
            <w:pPr>
              <w:spacing w:after="0"/>
              <w:jc w:val="center"/>
              <w:rPr>
                <w:rFonts w:cs="Arial"/>
                <w:b/>
                <w:sz w:val="20"/>
                <w:szCs w:val="20"/>
              </w:rPr>
            </w:pPr>
            <w:r w:rsidRPr="00B861F3">
              <w:rPr>
                <w:rFonts w:cs="Arial"/>
                <w:b/>
                <w:sz w:val="20"/>
                <w:szCs w:val="20"/>
              </w:rPr>
              <w:t>Milestone</w:t>
            </w:r>
          </w:p>
          <w:p w14:paraId="292F2454" w14:textId="77777777" w:rsidR="00731B9E" w:rsidRPr="00B861F3" w:rsidRDefault="00731B9E" w:rsidP="0097517E">
            <w:pPr>
              <w:spacing w:after="0"/>
              <w:jc w:val="center"/>
              <w:rPr>
                <w:rFonts w:cs="Arial"/>
                <w:sz w:val="20"/>
                <w:szCs w:val="20"/>
              </w:rPr>
            </w:pPr>
            <w:r w:rsidRPr="00B861F3">
              <w:rPr>
                <w:rFonts w:cs="Arial"/>
                <w:sz w:val="20"/>
                <w:szCs w:val="20"/>
              </w:rPr>
              <w:t>[2016]</w:t>
            </w:r>
          </w:p>
        </w:tc>
        <w:tc>
          <w:tcPr>
            <w:tcW w:w="1018" w:type="pct"/>
            <w:shd w:val="clear" w:color="auto" w:fill="EAF1DD" w:themeFill="accent3" w:themeFillTint="33"/>
          </w:tcPr>
          <w:p w14:paraId="10917C57" w14:textId="77777777" w:rsidR="00731B9E" w:rsidRPr="00B861F3" w:rsidRDefault="00731B9E" w:rsidP="0097517E">
            <w:pPr>
              <w:spacing w:after="0"/>
              <w:jc w:val="center"/>
              <w:rPr>
                <w:rFonts w:cs="Arial"/>
                <w:b/>
                <w:sz w:val="20"/>
                <w:szCs w:val="20"/>
              </w:rPr>
            </w:pPr>
            <w:r w:rsidRPr="00B861F3">
              <w:rPr>
                <w:rFonts w:cs="Arial"/>
                <w:b/>
                <w:sz w:val="20"/>
                <w:szCs w:val="20"/>
              </w:rPr>
              <w:t>Target</w:t>
            </w:r>
          </w:p>
          <w:p w14:paraId="385BD692" w14:textId="77777777" w:rsidR="00731B9E" w:rsidRPr="00B861F3" w:rsidRDefault="00731B9E" w:rsidP="0097517E">
            <w:pPr>
              <w:spacing w:after="0"/>
              <w:jc w:val="center"/>
              <w:rPr>
                <w:rFonts w:cs="Arial"/>
                <w:sz w:val="20"/>
                <w:szCs w:val="20"/>
              </w:rPr>
            </w:pPr>
            <w:r w:rsidRPr="00B861F3">
              <w:rPr>
                <w:rFonts w:cs="Arial"/>
                <w:sz w:val="20"/>
                <w:szCs w:val="20"/>
              </w:rPr>
              <w:t>[2018]</w:t>
            </w:r>
          </w:p>
        </w:tc>
      </w:tr>
      <w:tr w:rsidR="00731B9E" w:rsidRPr="00EF64FE" w14:paraId="660C863D" w14:textId="77777777" w:rsidTr="00AF2B37">
        <w:trPr>
          <w:trHeight w:val="681"/>
          <w:jc w:val="center"/>
        </w:trPr>
        <w:tc>
          <w:tcPr>
            <w:tcW w:w="235" w:type="pct"/>
            <w:vMerge w:val="restart"/>
          </w:tcPr>
          <w:p w14:paraId="528763AE" w14:textId="77777777" w:rsidR="00731B9E" w:rsidRPr="00EF64FE" w:rsidRDefault="00731B9E" w:rsidP="0097517E">
            <w:pPr>
              <w:rPr>
                <w:rFonts w:ascii="Arial Narrow" w:hAnsi="Arial Narrow" w:cs="Arial"/>
                <w:sz w:val="20"/>
                <w:szCs w:val="20"/>
              </w:rPr>
            </w:pPr>
            <w:r w:rsidRPr="00EF64FE">
              <w:rPr>
                <w:rFonts w:ascii="Arial Narrow" w:hAnsi="Arial Narrow" w:cs="Arial"/>
                <w:sz w:val="20"/>
                <w:szCs w:val="20"/>
              </w:rPr>
              <w:t>1.1</w:t>
            </w:r>
          </w:p>
        </w:tc>
        <w:tc>
          <w:tcPr>
            <w:tcW w:w="912" w:type="pct"/>
            <w:vMerge w:val="restart"/>
            <w:vAlign w:val="center"/>
          </w:tcPr>
          <w:p w14:paraId="2F07F582" w14:textId="3B4B098C" w:rsidR="00731B9E" w:rsidRPr="00EF64FE" w:rsidRDefault="00BD2F03" w:rsidP="007A6CDC">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 xml:space="preserve">‘Our Right’ </w:t>
            </w:r>
            <w:r w:rsidR="00731B9E" w:rsidRPr="00EF64FE">
              <w:rPr>
                <w:rFonts w:ascii="Arial Narrow" w:hAnsi="Arial Narrow" w:cs="Arial"/>
                <w:color w:val="244061" w:themeColor="accent1" w:themeShade="80"/>
                <w:sz w:val="20"/>
                <w:szCs w:val="20"/>
              </w:rPr>
              <w:t xml:space="preserve"> hold</w:t>
            </w:r>
            <w:r w:rsidR="006E440E">
              <w:rPr>
                <w:rFonts w:ascii="Arial Narrow" w:hAnsi="Arial Narrow" w:cs="Arial"/>
                <w:color w:val="244061" w:themeColor="accent1" w:themeShade="80"/>
                <w:sz w:val="20"/>
                <w:szCs w:val="20"/>
              </w:rPr>
              <w:t>s</w:t>
            </w:r>
            <w:r w:rsidR="00731B9E" w:rsidRPr="00EF64FE">
              <w:rPr>
                <w:rFonts w:ascii="Arial Narrow" w:hAnsi="Arial Narrow" w:cs="Arial"/>
                <w:color w:val="244061" w:themeColor="accent1" w:themeShade="80"/>
                <w:sz w:val="20"/>
                <w:szCs w:val="20"/>
              </w:rPr>
              <w:t xml:space="preserve"> capacity to implement advocacy initiatives on inclusive education targeting </w:t>
            </w:r>
            <w:r w:rsidR="007A6CDC">
              <w:rPr>
                <w:rFonts w:ascii="Arial Narrow" w:hAnsi="Arial Narrow" w:cs="Arial"/>
                <w:color w:val="244061" w:themeColor="accent1" w:themeShade="80"/>
                <w:sz w:val="20"/>
                <w:szCs w:val="20"/>
              </w:rPr>
              <w:t>principal</w:t>
            </w:r>
            <w:r w:rsidR="007A6CDC" w:rsidRPr="00EF64FE">
              <w:rPr>
                <w:rFonts w:ascii="Arial Narrow" w:hAnsi="Arial Narrow" w:cs="Arial"/>
                <w:color w:val="244061" w:themeColor="accent1" w:themeShade="80"/>
                <w:sz w:val="20"/>
                <w:szCs w:val="20"/>
              </w:rPr>
              <w:t xml:space="preserve"> </w:t>
            </w:r>
            <w:r w:rsidR="00731B9E" w:rsidRPr="00EF64FE">
              <w:rPr>
                <w:rFonts w:ascii="Arial Narrow" w:hAnsi="Arial Narrow" w:cs="Arial"/>
                <w:color w:val="244061" w:themeColor="accent1" w:themeShade="80"/>
                <w:sz w:val="20"/>
                <w:szCs w:val="20"/>
              </w:rPr>
              <w:t xml:space="preserve">and moral duty bearers </w:t>
            </w:r>
          </w:p>
        </w:tc>
        <w:tc>
          <w:tcPr>
            <w:tcW w:w="935" w:type="pct"/>
            <w:vMerge w:val="restart"/>
            <w:shd w:val="clear" w:color="auto" w:fill="auto"/>
            <w:vAlign w:val="center"/>
          </w:tcPr>
          <w:p w14:paraId="5F625A43" w14:textId="03F14A86" w:rsidR="00731B9E" w:rsidRPr="00EF64FE" w:rsidRDefault="0080309A" w:rsidP="00B51FFC">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w:t>
            </w:r>
            <w:r w:rsidR="00731B9E" w:rsidRPr="00EF64FE">
              <w:rPr>
                <w:rFonts w:ascii="Arial Narrow" w:hAnsi="Arial Narrow" w:cs="Arial"/>
                <w:color w:val="244061" w:themeColor="accent1" w:themeShade="80"/>
                <w:sz w:val="20"/>
                <w:szCs w:val="20"/>
              </w:rPr>
              <w:t xml:space="preserve"> of </w:t>
            </w:r>
            <w:r w:rsidR="00B51FFC">
              <w:rPr>
                <w:rFonts w:ascii="Arial Narrow" w:hAnsi="Arial Narrow" w:cs="Arial"/>
                <w:color w:val="244061" w:themeColor="accent1" w:themeShade="80"/>
                <w:sz w:val="20"/>
                <w:szCs w:val="20"/>
              </w:rPr>
              <w:t>persons</w:t>
            </w:r>
            <w:r w:rsidR="00731B9E" w:rsidRPr="00EF64FE">
              <w:rPr>
                <w:rFonts w:ascii="Arial Narrow" w:hAnsi="Arial Narrow" w:cs="Arial"/>
                <w:color w:val="244061" w:themeColor="accent1" w:themeShade="80"/>
                <w:sz w:val="20"/>
                <w:szCs w:val="20"/>
              </w:rPr>
              <w:t xml:space="preserve"> </w:t>
            </w:r>
            <w:r w:rsidR="00B51FFC">
              <w:rPr>
                <w:rFonts w:ascii="Arial Narrow" w:hAnsi="Arial Narrow" w:cs="Arial"/>
                <w:color w:val="244061" w:themeColor="accent1" w:themeShade="80"/>
                <w:sz w:val="20"/>
                <w:szCs w:val="20"/>
              </w:rPr>
              <w:t>completing</w:t>
            </w:r>
            <w:r w:rsidR="00731B9E" w:rsidRPr="00EF64FE">
              <w:rPr>
                <w:rFonts w:ascii="Arial Narrow" w:hAnsi="Arial Narrow" w:cs="Arial"/>
                <w:color w:val="244061" w:themeColor="accent1" w:themeShade="80"/>
                <w:sz w:val="20"/>
                <w:szCs w:val="20"/>
              </w:rPr>
              <w:t xml:space="preserve"> training on advocacy for inclusive education</w:t>
            </w:r>
          </w:p>
        </w:tc>
        <w:tc>
          <w:tcPr>
            <w:tcW w:w="860" w:type="pct"/>
            <w:shd w:val="clear" w:color="auto" w:fill="FFFFFF" w:themeFill="background1"/>
          </w:tcPr>
          <w:p w14:paraId="5B2D949B" w14:textId="77777777" w:rsidR="00731B9E" w:rsidRPr="00EF64FE" w:rsidRDefault="00731B9E" w:rsidP="0097517E">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0 trained</w:t>
            </w:r>
          </w:p>
        </w:tc>
        <w:tc>
          <w:tcPr>
            <w:tcW w:w="1040" w:type="pct"/>
            <w:shd w:val="clear" w:color="auto" w:fill="FFFFFF" w:themeFill="background1"/>
          </w:tcPr>
          <w:p w14:paraId="7EAAD718" w14:textId="77777777" w:rsidR="00731B9E" w:rsidRPr="00EF64FE" w:rsidRDefault="006E440E" w:rsidP="006E440E">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11 N board members, 4 staff, and</w:t>
            </w:r>
            <w:r w:rsidR="00731B9E" w:rsidRPr="00EF64FE">
              <w:rPr>
                <w:rFonts w:ascii="Arial Narrow" w:hAnsi="Arial Narrow" w:cs="Arial"/>
                <w:color w:val="244061" w:themeColor="accent1" w:themeShade="80"/>
                <w:sz w:val="20"/>
                <w:szCs w:val="20"/>
              </w:rPr>
              <w:t xml:space="preserve"> 14 L leaders in 2 districts</w:t>
            </w:r>
            <w:r>
              <w:rPr>
                <w:rFonts w:ascii="Arial Narrow" w:hAnsi="Arial Narrow" w:cs="Arial"/>
                <w:color w:val="244061" w:themeColor="accent1" w:themeShade="80"/>
                <w:sz w:val="20"/>
                <w:szCs w:val="20"/>
              </w:rPr>
              <w:t xml:space="preserve"> trained</w:t>
            </w:r>
          </w:p>
        </w:tc>
        <w:tc>
          <w:tcPr>
            <w:tcW w:w="1018" w:type="pct"/>
            <w:shd w:val="clear" w:color="auto" w:fill="FFFFFF" w:themeFill="background1"/>
          </w:tcPr>
          <w:p w14:paraId="2A31C254" w14:textId="1E20C2FE" w:rsidR="00F673B9" w:rsidRDefault="0025515F" w:rsidP="0025515F">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 xml:space="preserve">Same </w:t>
            </w:r>
            <w:r w:rsidR="00F673B9">
              <w:rPr>
                <w:rFonts w:ascii="Arial Narrow" w:hAnsi="Arial Narrow" w:cs="Arial"/>
                <w:color w:val="244061" w:themeColor="accent1" w:themeShade="80"/>
                <w:sz w:val="20"/>
                <w:szCs w:val="20"/>
              </w:rPr>
              <w:t xml:space="preserve">figures </w:t>
            </w:r>
            <w:r>
              <w:rPr>
                <w:rFonts w:ascii="Arial Narrow" w:hAnsi="Arial Narrow" w:cs="Arial"/>
                <w:color w:val="244061" w:themeColor="accent1" w:themeShade="80"/>
                <w:sz w:val="20"/>
                <w:szCs w:val="20"/>
              </w:rPr>
              <w:t>as milestone for 2016</w:t>
            </w:r>
            <w:r w:rsidR="00F673B9">
              <w:rPr>
                <w:rFonts w:ascii="Arial Narrow" w:hAnsi="Arial Narrow" w:cs="Arial"/>
                <w:color w:val="244061" w:themeColor="accent1" w:themeShade="80"/>
                <w:sz w:val="20"/>
                <w:szCs w:val="20"/>
              </w:rPr>
              <w:t>.</w:t>
            </w:r>
            <w:r w:rsidR="00731B9E" w:rsidRPr="00EF64FE">
              <w:rPr>
                <w:rFonts w:ascii="Arial Narrow" w:hAnsi="Arial Narrow" w:cs="Arial"/>
                <w:color w:val="244061" w:themeColor="accent1" w:themeShade="80"/>
                <w:sz w:val="20"/>
                <w:szCs w:val="20"/>
              </w:rPr>
              <w:t xml:space="preserve"> </w:t>
            </w:r>
          </w:p>
          <w:p w14:paraId="7B0ABD49" w14:textId="1C16EE0F" w:rsidR="004D4FB4" w:rsidRPr="00EF64FE" w:rsidRDefault="00F673B9" w:rsidP="00F673B9">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 xml:space="preserve">Repetitive training held yearly to cater </w:t>
            </w:r>
            <w:proofErr w:type="gramStart"/>
            <w:r>
              <w:rPr>
                <w:rFonts w:ascii="Arial Narrow" w:hAnsi="Arial Narrow" w:cs="Arial"/>
                <w:color w:val="244061" w:themeColor="accent1" w:themeShade="80"/>
                <w:sz w:val="20"/>
                <w:szCs w:val="20"/>
              </w:rPr>
              <w:t xml:space="preserve">for </w:t>
            </w:r>
            <w:r w:rsidR="00731B9E" w:rsidRPr="00EF64FE">
              <w:rPr>
                <w:rFonts w:ascii="Arial Narrow" w:hAnsi="Arial Narrow" w:cs="Arial"/>
                <w:color w:val="244061" w:themeColor="accent1" w:themeShade="80"/>
                <w:sz w:val="20"/>
                <w:szCs w:val="20"/>
              </w:rPr>
              <w:t xml:space="preserve"> new</w:t>
            </w:r>
            <w:proofErr w:type="gramEnd"/>
            <w:r w:rsidR="00731B9E" w:rsidRPr="00EF64FE">
              <w:rPr>
                <w:rFonts w:ascii="Arial Narrow" w:hAnsi="Arial Narrow" w:cs="Arial"/>
                <w:color w:val="244061" w:themeColor="accent1" w:themeShade="80"/>
                <w:sz w:val="20"/>
                <w:szCs w:val="20"/>
              </w:rPr>
              <w:t xml:space="preserve"> board members</w:t>
            </w:r>
            <w:r>
              <w:rPr>
                <w:rFonts w:ascii="Arial Narrow" w:hAnsi="Arial Narrow" w:cs="Arial"/>
                <w:color w:val="244061" w:themeColor="accent1" w:themeShade="80"/>
                <w:sz w:val="20"/>
                <w:szCs w:val="20"/>
              </w:rPr>
              <w:t>, staff</w:t>
            </w:r>
            <w:r w:rsidR="00731B9E" w:rsidRPr="00EF64FE">
              <w:rPr>
                <w:rFonts w:ascii="Arial Narrow" w:hAnsi="Arial Narrow" w:cs="Arial"/>
                <w:color w:val="244061" w:themeColor="accent1" w:themeShade="80"/>
                <w:sz w:val="20"/>
                <w:szCs w:val="20"/>
              </w:rPr>
              <w:t xml:space="preserve"> and local leaders</w:t>
            </w:r>
            <w:r>
              <w:rPr>
                <w:rFonts w:ascii="Arial Narrow" w:hAnsi="Arial Narrow" w:cs="Arial"/>
                <w:color w:val="244061" w:themeColor="accent1" w:themeShade="80"/>
                <w:sz w:val="20"/>
                <w:szCs w:val="20"/>
              </w:rPr>
              <w:t>.</w:t>
            </w:r>
          </w:p>
        </w:tc>
      </w:tr>
      <w:tr w:rsidR="00731B9E" w:rsidRPr="00EF64FE" w14:paraId="0B6D04F9" w14:textId="77777777" w:rsidTr="00AF2B37">
        <w:trPr>
          <w:trHeight w:val="265"/>
          <w:jc w:val="center"/>
        </w:trPr>
        <w:tc>
          <w:tcPr>
            <w:tcW w:w="235" w:type="pct"/>
            <w:vMerge/>
          </w:tcPr>
          <w:p w14:paraId="0986C195" w14:textId="77777777" w:rsidR="00731B9E" w:rsidRPr="00EF64FE" w:rsidRDefault="00731B9E" w:rsidP="0097517E">
            <w:pPr>
              <w:rPr>
                <w:rFonts w:ascii="Arial Narrow" w:hAnsi="Arial Narrow" w:cs="Arial"/>
                <w:sz w:val="20"/>
                <w:szCs w:val="20"/>
              </w:rPr>
            </w:pPr>
          </w:p>
        </w:tc>
        <w:tc>
          <w:tcPr>
            <w:tcW w:w="912" w:type="pct"/>
            <w:vMerge/>
            <w:vAlign w:val="center"/>
          </w:tcPr>
          <w:p w14:paraId="11BD286E"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935" w:type="pct"/>
            <w:vMerge/>
            <w:shd w:val="clear" w:color="auto" w:fill="auto"/>
            <w:vAlign w:val="center"/>
          </w:tcPr>
          <w:p w14:paraId="20C4B963"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3608D1FF" w14:textId="77777777" w:rsidR="00731B9E" w:rsidRPr="00EF64FE" w:rsidRDefault="00731B9E" w:rsidP="0097517E">
            <w:pPr>
              <w:spacing w:after="0"/>
              <w:rPr>
                <w:rFonts w:ascii="Arial Narrow" w:hAnsi="Arial Narrow" w:cs="Arial"/>
                <w:sz w:val="18"/>
                <w:szCs w:val="18"/>
              </w:rPr>
            </w:pPr>
            <w:r w:rsidRPr="00EF64FE">
              <w:rPr>
                <w:rFonts w:ascii="Arial Narrow" w:hAnsi="Arial Narrow" w:cs="Arial"/>
                <w:b/>
                <w:sz w:val="18"/>
                <w:szCs w:val="18"/>
              </w:rPr>
              <w:t xml:space="preserve">Source: </w:t>
            </w:r>
            <w:r w:rsidRPr="00EF64FE">
              <w:rPr>
                <w:rFonts w:ascii="Arial Narrow" w:hAnsi="Arial Narrow" w:cs="Arial"/>
                <w:color w:val="244061" w:themeColor="accent1" w:themeShade="80"/>
                <w:sz w:val="18"/>
                <w:szCs w:val="18"/>
              </w:rPr>
              <w:t>training records</w:t>
            </w:r>
          </w:p>
        </w:tc>
      </w:tr>
      <w:tr w:rsidR="00731B9E" w:rsidRPr="00EF64FE" w14:paraId="0BDA0219" w14:textId="77777777" w:rsidTr="00AF2B37">
        <w:trPr>
          <w:trHeight w:val="410"/>
          <w:jc w:val="center"/>
        </w:trPr>
        <w:tc>
          <w:tcPr>
            <w:tcW w:w="235" w:type="pct"/>
            <w:vMerge/>
          </w:tcPr>
          <w:p w14:paraId="7064760F" w14:textId="77777777" w:rsidR="00731B9E" w:rsidRPr="00EF64FE" w:rsidRDefault="00731B9E" w:rsidP="0097517E">
            <w:pPr>
              <w:rPr>
                <w:rFonts w:ascii="Arial Narrow" w:hAnsi="Arial Narrow" w:cs="Arial"/>
                <w:sz w:val="20"/>
                <w:szCs w:val="20"/>
              </w:rPr>
            </w:pPr>
          </w:p>
        </w:tc>
        <w:tc>
          <w:tcPr>
            <w:tcW w:w="912" w:type="pct"/>
            <w:vMerge/>
            <w:vAlign w:val="center"/>
          </w:tcPr>
          <w:p w14:paraId="591200BA"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935" w:type="pct"/>
            <w:vMerge w:val="restart"/>
            <w:shd w:val="clear" w:color="auto" w:fill="auto"/>
            <w:vAlign w:val="center"/>
          </w:tcPr>
          <w:p w14:paraId="22B2D356" w14:textId="77777777" w:rsidR="000921A4" w:rsidRPr="00EF64FE" w:rsidRDefault="00B51FFC" w:rsidP="00F55D58">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Performance by persons trained on advocacy</w:t>
            </w:r>
          </w:p>
        </w:tc>
        <w:tc>
          <w:tcPr>
            <w:tcW w:w="860" w:type="pct"/>
            <w:shd w:val="clear" w:color="auto" w:fill="FFFFFF" w:themeFill="background1"/>
          </w:tcPr>
          <w:p w14:paraId="41625612" w14:textId="48BA1833" w:rsidR="00731B9E" w:rsidRPr="00EF64FE" w:rsidRDefault="000921A4" w:rsidP="008A2FA5">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No</w:t>
            </w:r>
            <w:r w:rsidR="00B51FFC">
              <w:rPr>
                <w:rFonts w:ascii="Arial Narrow" w:hAnsi="Arial Narrow" w:cs="Arial"/>
                <w:color w:val="244061" w:themeColor="accent1" w:themeShade="80"/>
                <w:sz w:val="20"/>
                <w:szCs w:val="20"/>
              </w:rPr>
              <w:t xml:space="preserve"> advocacy</w:t>
            </w:r>
            <w:r>
              <w:rPr>
                <w:rFonts w:ascii="Arial Narrow" w:hAnsi="Arial Narrow" w:cs="Arial"/>
                <w:color w:val="244061" w:themeColor="accent1" w:themeShade="80"/>
                <w:sz w:val="20"/>
                <w:szCs w:val="20"/>
              </w:rPr>
              <w:t xml:space="preserve"> strategy</w:t>
            </w:r>
            <w:r w:rsidR="008A2FA5">
              <w:rPr>
                <w:rFonts w:ascii="Arial Narrow" w:hAnsi="Arial Narrow" w:cs="Arial"/>
                <w:color w:val="244061" w:themeColor="accent1" w:themeShade="80"/>
                <w:sz w:val="20"/>
                <w:szCs w:val="20"/>
              </w:rPr>
              <w:t xml:space="preserve"> and </w:t>
            </w:r>
            <w:r w:rsidR="00B51FFC">
              <w:rPr>
                <w:rFonts w:ascii="Arial Narrow" w:hAnsi="Arial Narrow" w:cs="Arial"/>
                <w:color w:val="244061" w:themeColor="accent1" w:themeShade="80"/>
                <w:sz w:val="20"/>
                <w:szCs w:val="20"/>
              </w:rPr>
              <w:t xml:space="preserve">limited confidence in conducting advocacy </w:t>
            </w:r>
          </w:p>
        </w:tc>
        <w:tc>
          <w:tcPr>
            <w:tcW w:w="1040" w:type="pct"/>
            <w:shd w:val="clear" w:color="auto" w:fill="FFFFFF" w:themeFill="background1"/>
          </w:tcPr>
          <w:p w14:paraId="748CC37B" w14:textId="36B78519" w:rsidR="00731B9E" w:rsidRPr="00EF64FE" w:rsidRDefault="00DC3B9C" w:rsidP="00DE5B54">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A strategy (incl.</w:t>
            </w:r>
            <w:r w:rsidR="000921A4">
              <w:rPr>
                <w:rFonts w:ascii="Arial Narrow" w:hAnsi="Arial Narrow" w:cs="Arial"/>
                <w:color w:val="244061" w:themeColor="accent1" w:themeShade="80"/>
                <w:sz w:val="20"/>
                <w:szCs w:val="20"/>
              </w:rPr>
              <w:t xml:space="preserve"> action plan for national/local level advocacy) </w:t>
            </w:r>
            <w:r w:rsidR="001131EE">
              <w:rPr>
                <w:rFonts w:ascii="Arial Narrow" w:hAnsi="Arial Narrow" w:cs="Arial"/>
                <w:color w:val="244061" w:themeColor="accent1" w:themeShade="80"/>
                <w:sz w:val="20"/>
                <w:szCs w:val="20"/>
              </w:rPr>
              <w:t>drafted and approved</w:t>
            </w:r>
            <w:r w:rsidR="009E6B20">
              <w:rPr>
                <w:rFonts w:ascii="Arial Narrow" w:hAnsi="Arial Narrow" w:cs="Arial"/>
                <w:color w:val="244061" w:themeColor="accent1" w:themeShade="80"/>
                <w:sz w:val="20"/>
                <w:szCs w:val="20"/>
              </w:rPr>
              <w:t xml:space="preserve"> / </w:t>
            </w:r>
          </w:p>
        </w:tc>
        <w:tc>
          <w:tcPr>
            <w:tcW w:w="1018" w:type="pct"/>
            <w:shd w:val="clear" w:color="auto" w:fill="FFFFFF" w:themeFill="background1"/>
          </w:tcPr>
          <w:p w14:paraId="573448CF" w14:textId="3979ED25" w:rsidR="00731B9E" w:rsidRPr="00EF64FE" w:rsidRDefault="00731B9E" w:rsidP="0097517E">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 xml:space="preserve">At least 75% of </w:t>
            </w:r>
            <w:r w:rsidR="000921A4">
              <w:rPr>
                <w:rFonts w:ascii="Arial Narrow" w:hAnsi="Arial Narrow" w:cs="Arial"/>
                <w:color w:val="244061" w:themeColor="accent1" w:themeShade="80"/>
                <w:sz w:val="20"/>
                <w:szCs w:val="20"/>
              </w:rPr>
              <w:t xml:space="preserve">national/local </w:t>
            </w:r>
            <w:r w:rsidRPr="00EF64FE">
              <w:rPr>
                <w:rFonts w:ascii="Arial Narrow" w:hAnsi="Arial Narrow" w:cs="Arial"/>
                <w:color w:val="244061" w:themeColor="accent1" w:themeShade="80"/>
                <w:sz w:val="20"/>
                <w:szCs w:val="20"/>
              </w:rPr>
              <w:t>leaders</w:t>
            </w:r>
            <w:r w:rsidR="000921A4">
              <w:rPr>
                <w:rFonts w:ascii="Arial Narrow" w:hAnsi="Arial Narrow" w:cs="Arial"/>
                <w:color w:val="244061" w:themeColor="accent1" w:themeShade="80"/>
                <w:sz w:val="20"/>
                <w:szCs w:val="20"/>
              </w:rPr>
              <w:t>/staff</w:t>
            </w:r>
            <w:r w:rsidRPr="00EF64FE">
              <w:rPr>
                <w:rFonts w:ascii="Arial Narrow" w:hAnsi="Arial Narrow" w:cs="Arial"/>
                <w:color w:val="244061" w:themeColor="accent1" w:themeShade="80"/>
                <w:sz w:val="20"/>
                <w:szCs w:val="20"/>
              </w:rPr>
              <w:t xml:space="preserve"> express to have </w:t>
            </w:r>
            <w:r w:rsidR="00DE5B54">
              <w:rPr>
                <w:rFonts w:ascii="Arial Narrow" w:hAnsi="Arial Narrow" w:cs="Arial"/>
                <w:color w:val="244061" w:themeColor="accent1" w:themeShade="80"/>
                <w:sz w:val="20"/>
                <w:szCs w:val="20"/>
              </w:rPr>
              <w:t>good knowledge of and confidence in conducting advocacy</w:t>
            </w:r>
          </w:p>
        </w:tc>
      </w:tr>
      <w:tr w:rsidR="00731B9E" w:rsidRPr="00EF64FE" w14:paraId="1BCE9171" w14:textId="77777777" w:rsidTr="00AF2B37">
        <w:trPr>
          <w:trHeight w:val="317"/>
          <w:jc w:val="center"/>
        </w:trPr>
        <w:tc>
          <w:tcPr>
            <w:tcW w:w="235" w:type="pct"/>
            <w:vMerge/>
          </w:tcPr>
          <w:p w14:paraId="458F24D7" w14:textId="77777777" w:rsidR="00731B9E" w:rsidRPr="00EF64FE" w:rsidRDefault="00731B9E" w:rsidP="0097517E">
            <w:pPr>
              <w:rPr>
                <w:rFonts w:ascii="Arial Narrow" w:hAnsi="Arial Narrow" w:cs="Arial"/>
                <w:sz w:val="20"/>
                <w:szCs w:val="20"/>
              </w:rPr>
            </w:pPr>
          </w:p>
        </w:tc>
        <w:tc>
          <w:tcPr>
            <w:tcW w:w="912" w:type="pct"/>
            <w:vMerge/>
            <w:vAlign w:val="center"/>
          </w:tcPr>
          <w:p w14:paraId="1F8528F2"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935" w:type="pct"/>
            <w:vMerge/>
            <w:shd w:val="clear" w:color="auto" w:fill="auto"/>
            <w:vAlign w:val="center"/>
          </w:tcPr>
          <w:p w14:paraId="52808169"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26F18D83" w14:textId="77777777" w:rsidR="00731B9E" w:rsidRPr="00EF64FE" w:rsidRDefault="00731B9E" w:rsidP="000921A4">
            <w:pPr>
              <w:spacing w:after="0"/>
              <w:rPr>
                <w:rFonts w:ascii="Arial Narrow" w:hAnsi="Arial Narrow" w:cs="Arial"/>
                <w:b/>
                <w:sz w:val="20"/>
                <w:szCs w:val="20"/>
              </w:rPr>
            </w:pPr>
            <w:r w:rsidRPr="00EF64FE">
              <w:rPr>
                <w:rFonts w:ascii="Arial Narrow" w:hAnsi="Arial Narrow" w:cs="Arial"/>
                <w:b/>
                <w:sz w:val="18"/>
                <w:szCs w:val="18"/>
              </w:rPr>
              <w:t xml:space="preserve">Source: </w:t>
            </w:r>
            <w:r w:rsidR="000921A4">
              <w:rPr>
                <w:rFonts w:ascii="Arial Narrow" w:hAnsi="Arial Narrow" w:cs="Arial"/>
                <w:color w:val="244061" w:themeColor="accent1" w:themeShade="80"/>
                <w:sz w:val="18"/>
                <w:szCs w:val="18"/>
              </w:rPr>
              <w:t xml:space="preserve">advocacy strategy </w:t>
            </w:r>
            <w:r w:rsidR="000921A4" w:rsidRPr="00D01725">
              <w:rPr>
                <w:rFonts w:ascii="Arial Narrow" w:hAnsi="Arial Narrow" w:cs="Arial"/>
                <w:color w:val="244061" w:themeColor="accent1" w:themeShade="80"/>
                <w:sz w:val="18"/>
                <w:szCs w:val="18"/>
              </w:rPr>
              <w:t>+ end-term assessment (evaluation)</w:t>
            </w:r>
          </w:p>
        </w:tc>
      </w:tr>
      <w:tr w:rsidR="00731B9E" w:rsidRPr="00EF64FE" w14:paraId="52FD5936" w14:textId="77777777" w:rsidTr="00AF2B37">
        <w:trPr>
          <w:trHeight w:val="630"/>
          <w:jc w:val="center"/>
        </w:trPr>
        <w:tc>
          <w:tcPr>
            <w:tcW w:w="235" w:type="pct"/>
            <w:vMerge/>
          </w:tcPr>
          <w:p w14:paraId="5EAE4E07" w14:textId="77777777" w:rsidR="00731B9E" w:rsidRPr="00EF64FE" w:rsidRDefault="00731B9E" w:rsidP="0097517E">
            <w:pPr>
              <w:spacing w:after="0"/>
              <w:rPr>
                <w:rFonts w:ascii="Arial Narrow" w:hAnsi="Arial Narrow" w:cs="Arial"/>
                <w:sz w:val="20"/>
                <w:szCs w:val="20"/>
              </w:rPr>
            </w:pPr>
          </w:p>
        </w:tc>
        <w:tc>
          <w:tcPr>
            <w:tcW w:w="912" w:type="pct"/>
            <w:vMerge/>
            <w:vAlign w:val="center"/>
          </w:tcPr>
          <w:p w14:paraId="5FF4424D"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935" w:type="pct"/>
            <w:vMerge w:val="restart"/>
            <w:shd w:val="clear" w:color="auto" w:fill="auto"/>
            <w:vAlign w:val="center"/>
          </w:tcPr>
          <w:p w14:paraId="38A0630F" w14:textId="158B6ED9" w:rsidR="00731B9E" w:rsidRPr="00EF64FE" w:rsidRDefault="0080309A" w:rsidP="00F55D58">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w:t>
            </w:r>
            <w:r w:rsidR="00731B9E" w:rsidRPr="00EF64FE">
              <w:rPr>
                <w:rFonts w:ascii="Arial Narrow" w:hAnsi="Arial Narrow" w:cs="Arial"/>
                <w:color w:val="244061" w:themeColor="accent1" w:themeShade="80"/>
                <w:sz w:val="20"/>
                <w:szCs w:val="20"/>
              </w:rPr>
              <w:t xml:space="preserve"> of strategic partners</w:t>
            </w:r>
          </w:p>
        </w:tc>
        <w:tc>
          <w:tcPr>
            <w:tcW w:w="860" w:type="pct"/>
            <w:shd w:val="clear" w:color="auto" w:fill="FFFFFF" w:themeFill="background1"/>
          </w:tcPr>
          <w:p w14:paraId="7C04FD2E" w14:textId="77777777" w:rsidR="00731B9E" w:rsidRPr="00EF64FE" w:rsidRDefault="00731B9E" w:rsidP="0097517E">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No strategic partners</w:t>
            </w:r>
          </w:p>
        </w:tc>
        <w:tc>
          <w:tcPr>
            <w:tcW w:w="1040" w:type="pct"/>
            <w:shd w:val="clear" w:color="auto" w:fill="FFFFFF" w:themeFill="background1"/>
          </w:tcPr>
          <w:p w14:paraId="6671B988" w14:textId="77777777" w:rsidR="00731B9E" w:rsidRPr="00EF64FE" w:rsidRDefault="00731B9E" w:rsidP="00DC3B9C">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Stra</w:t>
            </w:r>
            <w:r w:rsidR="00DC3B9C">
              <w:rPr>
                <w:rFonts w:ascii="Arial Narrow" w:hAnsi="Arial Narrow" w:cs="Arial"/>
                <w:color w:val="244061" w:themeColor="accent1" w:themeShade="80"/>
                <w:sz w:val="20"/>
                <w:szCs w:val="20"/>
              </w:rPr>
              <w:t xml:space="preserve">tegic engagement with </w:t>
            </w:r>
            <w:proofErr w:type="spellStart"/>
            <w:r w:rsidR="00DC3B9C">
              <w:rPr>
                <w:rFonts w:ascii="Arial Narrow" w:hAnsi="Arial Narrow" w:cs="Arial"/>
                <w:color w:val="244061" w:themeColor="accent1" w:themeShade="80"/>
                <w:sz w:val="20"/>
                <w:szCs w:val="20"/>
              </w:rPr>
              <w:t>Unicef</w:t>
            </w:r>
            <w:proofErr w:type="spellEnd"/>
            <w:r w:rsidR="00DC3B9C">
              <w:rPr>
                <w:rFonts w:ascii="Arial Narrow" w:hAnsi="Arial Narrow" w:cs="Arial"/>
                <w:color w:val="244061" w:themeColor="accent1" w:themeShade="80"/>
                <w:sz w:val="20"/>
                <w:szCs w:val="20"/>
              </w:rPr>
              <w:t xml:space="preserve"> and Handicap Int. + </w:t>
            </w:r>
            <w:r w:rsidR="004D4FB4">
              <w:rPr>
                <w:rFonts w:ascii="Arial Narrow" w:hAnsi="Arial Narrow" w:cs="Arial"/>
                <w:color w:val="244061" w:themeColor="accent1" w:themeShade="80"/>
                <w:sz w:val="20"/>
                <w:szCs w:val="20"/>
              </w:rPr>
              <w:t>2 local NGOs</w:t>
            </w:r>
          </w:p>
        </w:tc>
        <w:tc>
          <w:tcPr>
            <w:tcW w:w="1018" w:type="pct"/>
            <w:shd w:val="clear" w:color="auto" w:fill="FFFFFF" w:themeFill="background1"/>
          </w:tcPr>
          <w:p w14:paraId="33E77EEF" w14:textId="77777777" w:rsidR="00731B9E" w:rsidRPr="00EF64FE" w:rsidRDefault="00731B9E" w:rsidP="0097517E">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At least 1 formalized strategic partnership on inclusive education</w:t>
            </w:r>
          </w:p>
        </w:tc>
      </w:tr>
      <w:tr w:rsidR="00731B9E" w:rsidRPr="00EF64FE" w14:paraId="093E4CAD" w14:textId="77777777" w:rsidTr="00AF2B37">
        <w:trPr>
          <w:trHeight w:val="239"/>
          <w:jc w:val="center"/>
        </w:trPr>
        <w:tc>
          <w:tcPr>
            <w:tcW w:w="235" w:type="pct"/>
            <w:vMerge/>
          </w:tcPr>
          <w:p w14:paraId="5C5443E8" w14:textId="77777777" w:rsidR="00731B9E" w:rsidRPr="00EF64FE" w:rsidRDefault="00731B9E" w:rsidP="0097517E">
            <w:pPr>
              <w:spacing w:after="0"/>
              <w:rPr>
                <w:rFonts w:ascii="Arial Narrow" w:hAnsi="Arial Narrow" w:cs="Arial"/>
                <w:sz w:val="20"/>
                <w:szCs w:val="20"/>
              </w:rPr>
            </w:pPr>
          </w:p>
        </w:tc>
        <w:tc>
          <w:tcPr>
            <w:tcW w:w="912" w:type="pct"/>
            <w:vMerge/>
            <w:vAlign w:val="center"/>
          </w:tcPr>
          <w:p w14:paraId="27BE0C93"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935" w:type="pct"/>
            <w:vMerge/>
            <w:shd w:val="clear" w:color="auto" w:fill="auto"/>
            <w:vAlign w:val="center"/>
          </w:tcPr>
          <w:p w14:paraId="40F52F74" w14:textId="77777777" w:rsidR="00731B9E" w:rsidRPr="00EF64FE" w:rsidRDefault="00731B9E"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192A5CFE" w14:textId="77777777" w:rsidR="00731B9E" w:rsidRPr="00EF64FE" w:rsidRDefault="00731B9E" w:rsidP="0097517E">
            <w:pPr>
              <w:spacing w:after="0"/>
              <w:rPr>
                <w:rFonts w:ascii="Arial Narrow" w:hAnsi="Arial Narrow" w:cs="Arial"/>
                <w:b/>
                <w:sz w:val="20"/>
                <w:szCs w:val="20"/>
              </w:rPr>
            </w:pPr>
            <w:r w:rsidRPr="00EF64FE">
              <w:rPr>
                <w:rFonts w:ascii="Arial Narrow" w:hAnsi="Arial Narrow" w:cs="Arial"/>
                <w:b/>
                <w:sz w:val="18"/>
                <w:szCs w:val="18"/>
              </w:rPr>
              <w:t xml:space="preserve">Source: </w:t>
            </w:r>
            <w:r w:rsidRPr="00EF64FE">
              <w:rPr>
                <w:rFonts w:ascii="Arial Narrow" w:hAnsi="Arial Narrow" w:cs="Arial"/>
                <w:color w:val="244061" w:themeColor="accent1" w:themeShade="80"/>
                <w:sz w:val="18"/>
                <w:szCs w:val="18"/>
              </w:rPr>
              <w:t>MoU with strategic partner(s)</w:t>
            </w:r>
          </w:p>
        </w:tc>
      </w:tr>
      <w:tr w:rsidR="000E0435" w:rsidRPr="00EF64FE" w14:paraId="1A9101C2" w14:textId="77777777" w:rsidTr="00AF2B37">
        <w:trPr>
          <w:trHeight w:val="507"/>
          <w:jc w:val="center"/>
        </w:trPr>
        <w:tc>
          <w:tcPr>
            <w:tcW w:w="235" w:type="pct"/>
            <w:vMerge w:val="restart"/>
          </w:tcPr>
          <w:p w14:paraId="36103881" w14:textId="77777777" w:rsidR="000E0435" w:rsidRPr="00EF64FE" w:rsidRDefault="000E0435" w:rsidP="0097517E">
            <w:pPr>
              <w:spacing w:after="0"/>
              <w:rPr>
                <w:rFonts w:ascii="Arial Narrow" w:hAnsi="Arial Narrow" w:cs="Arial"/>
                <w:sz w:val="20"/>
                <w:szCs w:val="20"/>
              </w:rPr>
            </w:pPr>
            <w:r w:rsidRPr="00EF64FE">
              <w:rPr>
                <w:rFonts w:ascii="Arial Narrow" w:hAnsi="Arial Narrow" w:cs="Arial"/>
                <w:sz w:val="20"/>
                <w:szCs w:val="20"/>
              </w:rPr>
              <w:t>1.2</w:t>
            </w:r>
          </w:p>
        </w:tc>
        <w:tc>
          <w:tcPr>
            <w:tcW w:w="912" w:type="pct"/>
            <w:vMerge w:val="restart"/>
            <w:vAlign w:val="center"/>
          </w:tcPr>
          <w:p w14:paraId="2754746C" w14:textId="77777777" w:rsidR="005324A6" w:rsidRDefault="005324A6" w:rsidP="005324A6">
            <w:pPr>
              <w:rPr>
                <w:rFonts w:ascii="Arial Narrow" w:hAnsi="Arial Narrow" w:cs="Arial"/>
                <w:color w:val="244061" w:themeColor="accent1" w:themeShade="80"/>
                <w:sz w:val="20"/>
                <w:szCs w:val="20"/>
              </w:rPr>
            </w:pPr>
          </w:p>
          <w:p w14:paraId="6E03189E" w14:textId="77777777" w:rsidR="005324A6" w:rsidRDefault="005324A6" w:rsidP="005324A6">
            <w:pPr>
              <w:rPr>
                <w:rFonts w:ascii="Arial Narrow" w:hAnsi="Arial Narrow" w:cs="Arial"/>
                <w:color w:val="244061" w:themeColor="accent1" w:themeShade="80"/>
                <w:sz w:val="20"/>
                <w:szCs w:val="20"/>
              </w:rPr>
            </w:pPr>
          </w:p>
          <w:p w14:paraId="07D446E2" w14:textId="77777777" w:rsidR="005324A6" w:rsidRDefault="005324A6" w:rsidP="005324A6">
            <w:pPr>
              <w:rPr>
                <w:rFonts w:ascii="Arial Narrow" w:hAnsi="Arial Narrow" w:cs="Arial"/>
                <w:color w:val="244061" w:themeColor="accent1" w:themeShade="80"/>
                <w:sz w:val="20"/>
                <w:szCs w:val="20"/>
              </w:rPr>
            </w:pPr>
          </w:p>
          <w:p w14:paraId="75B00BB6" w14:textId="263F3C4A" w:rsidR="000E0435" w:rsidRPr="00EF64FE" w:rsidRDefault="007A6CDC" w:rsidP="005324A6">
            <w:pPr>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Principal</w:t>
            </w:r>
            <w:r w:rsidRPr="00EF64FE">
              <w:rPr>
                <w:rFonts w:ascii="Arial Narrow" w:hAnsi="Arial Narrow" w:cs="Arial"/>
                <w:color w:val="244061" w:themeColor="accent1" w:themeShade="80"/>
                <w:sz w:val="20"/>
                <w:szCs w:val="20"/>
              </w:rPr>
              <w:t xml:space="preserve"> </w:t>
            </w:r>
            <w:r w:rsidR="000E0435" w:rsidRPr="00EF64FE">
              <w:rPr>
                <w:rFonts w:ascii="Arial Narrow" w:hAnsi="Arial Narrow" w:cs="Arial"/>
                <w:color w:val="244061" w:themeColor="accent1" w:themeShade="80"/>
                <w:sz w:val="20"/>
                <w:szCs w:val="20"/>
              </w:rPr>
              <w:t xml:space="preserve">duty-bearers </w:t>
            </w:r>
            <w:r w:rsidR="000E7700" w:rsidRPr="00EF64FE">
              <w:rPr>
                <w:rFonts w:ascii="Arial Narrow" w:hAnsi="Arial Narrow" w:cs="Arial"/>
                <w:color w:val="244061" w:themeColor="accent1" w:themeShade="80"/>
                <w:sz w:val="20"/>
                <w:szCs w:val="20"/>
              </w:rPr>
              <w:t xml:space="preserve">at </w:t>
            </w:r>
            <w:r w:rsidR="000E7700" w:rsidRPr="0038788A">
              <w:rPr>
                <w:rFonts w:ascii="Arial Narrow" w:hAnsi="Arial Narrow" w:cs="Arial"/>
                <w:color w:val="244061" w:themeColor="accent1" w:themeShade="80"/>
                <w:sz w:val="20"/>
                <w:szCs w:val="20"/>
                <w:u w:val="single"/>
              </w:rPr>
              <w:t>national</w:t>
            </w:r>
            <w:r w:rsidR="000E7700" w:rsidRPr="00EF64FE">
              <w:rPr>
                <w:rFonts w:ascii="Arial Narrow" w:hAnsi="Arial Narrow" w:cs="Arial"/>
                <w:color w:val="244061" w:themeColor="accent1" w:themeShade="80"/>
                <w:sz w:val="20"/>
                <w:szCs w:val="20"/>
              </w:rPr>
              <w:t xml:space="preserve"> level </w:t>
            </w:r>
            <w:r w:rsidR="0068068B">
              <w:rPr>
                <w:rFonts w:ascii="Arial Narrow" w:hAnsi="Arial Narrow" w:cs="Arial"/>
                <w:color w:val="244061" w:themeColor="accent1" w:themeShade="80"/>
                <w:sz w:val="20"/>
                <w:szCs w:val="20"/>
              </w:rPr>
              <w:t xml:space="preserve">are </w:t>
            </w:r>
            <w:r w:rsidR="00471201">
              <w:rPr>
                <w:rFonts w:ascii="Arial Narrow" w:hAnsi="Arial Narrow" w:cs="Arial"/>
                <w:color w:val="244061" w:themeColor="accent1" w:themeShade="80"/>
                <w:sz w:val="20"/>
                <w:szCs w:val="20"/>
              </w:rPr>
              <w:t xml:space="preserve">made aware of </w:t>
            </w:r>
            <w:r w:rsidR="00471201" w:rsidRPr="00471201">
              <w:rPr>
                <w:rFonts w:ascii="Arial Narrow" w:hAnsi="Arial Narrow" w:cs="Arial"/>
                <w:color w:val="244061" w:themeColor="accent1" w:themeShade="80"/>
                <w:sz w:val="20"/>
                <w:szCs w:val="20"/>
              </w:rPr>
              <w:t xml:space="preserve">CWDs right to education, and presented with concrete proposals for inclusion of CWD into </w:t>
            </w:r>
            <w:r w:rsidR="00471201">
              <w:rPr>
                <w:rFonts w:ascii="Arial Narrow" w:hAnsi="Arial Narrow" w:cs="Arial"/>
                <w:color w:val="244061" w:themeColor="accent1" w:themeShade="80"/>
                <w:sz w:val="20"/>
                <w:szCs w:val="20"/>
              </w:rPr>
              <w:t>public schools</w:t>
            </w:r>
          </w:p>
        </w:tc>
        <w:tc>
          <w:tcPr>
            <w:tcW w:w="935" w:type="pct"/>
            <w:vMerge w:val="restart"/>
            <w:shd w:val="clear" w:color="auto" w:fill="auto"/>
            <w:vAlign w:val="center"/>
          </w:tcPr>
          <w:p w14:paraId="7DBE4D7C" w14:textId="77777777" w:rsidR="000E0435" w:rsidRPr="00EF64FE" w:rsidRDefault="000E0435" w:rsidP="00F55D58">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Status of documentation of inclusive education</w:t>
            </w:r>
          </w:p>
        </w:tc>
        <w:tc>
          <w:tcPr>
            <w:tcW w:w="860" w:type="pct"/>
            <w:shd w:val="clear" w:color="auto" w:fill="FFFFFF" w:themeFill="background1"/>
          </w:tcPr>
          <w:p w14:paraId="08AF7E5E" w14:textId="77777777" w:rsidR="000E0435" w:rsidRPr="00EF64FE" w:rsidRDefault="000E0435" w:rsidP="0097517E">
            <w:pPr>
              <w:spacing w:after="0" w:line="240" w:lineRule="auto"/>
              <w:rPr>
                <w:rFonts w:ascii="Arial Narrow" w:hAnsi="Arial Narrow" w:cs="Arial"/>
                <w:sz w:val="20"/>
                <w:szCs w:val="20"/>
              </w:rPr>
            </w:pPr>
            <w:r w:rsidRPr="00EF64FE">
              <w:rPr>
                <w:rFonts w:ascii="Arial Narrow" w:hAnsi="Arial Narrow" w:cs="Arial"/>
                <w:color w:val="244061" w:themeColor="accent1" w:themeShade="80"/>
                <w:sz w:val="20"/>
                <w:szCs w:val="20"/>
              </w:rPr>
              <w:t>No compiled documentation on inclusive education</w:t>
            </w:r>
          </w:p>
        </w:tc>
        <w:tc>
          <w:tcPr>
            <w:tcW w:w="1040" w:type="pct"/>
            <w:shd w:val="clear" w:color="auto" w:fill="FFFFFF" w:themeFill="background1"/>
          </w:tcPr>
          <w:p w14:paraId="4F8F9A6A" w14:textId="77777777" w:rsidR="000E0435" w:rsidRPr="00EF64FE" w:rsidRDefault="000E0435" w:rsidP="00DC3B9C">
            <w:pPr>
              <w:spacing w:after="0" w:line="240" w:lineRule="auto"/>
              <w:rPr>
                <w:rFonts w:ascii="Arial Narrow" w:hAnsi="Arial Narrow" w:cs="Arial"/>
                <w:sz w:val="20"/>
                <w:szCs w:val="20"/>
              </w:rPr>
            </w:pPr>
            <w:r w:rsidRPr="00EF64FE">
              <w:rPr>
                <w:rFonts w:ascii="Arial Narrow" w:hAnsi="Arial Narrow" w:cs="Arial"/>
                <w:color w:val="244061" w:themeColor="accent1" w:themeShade="80"/>
                <w:sz w:val="20"/>
                <w:szCs w:val="20"/>
              </w:rPr>
              <w:t>Compiled best practice from other co</w:t>
            </w:r>
            <w:r w:rsidR="00360065">
              <w:rPr>
                <w:rFonts w:ascii="Arial Narrow" w:hAnsi="Arial Narrow" w:cs="Arial"/>
                <w:color w:val="244061" w:themeColor="accent1" w:themeShade="80"/>
                <w:sz w:val="20"/>
                <w:szCs w:val="20"/>
              </w:rPr>
              <w:t xml:space="preserve">untries + </w:t>
            </w:r>
            <w:r w:rsidRPr="00EF64FE">
              <w:rPr>
                <w:rFonts w:ascii="Arial Narrow" w:hAnsi="Arial Narrow" w:cs="Arial"/>
                <w:color w:val="244061" w:themeColor="accent1" w:themeShade="80"/>
                <w:sz w:val="20"/>
                <w:szCs w:val="20"/>
              </w:rPr>
              <w:t>cases/</w:t>
            </w:r>
            <w:r w:rsidR="00360065">
              <w:rPr>
                <w:rFonts w:ascii="Arial Narrow" w:hAnsi="Arial Narrow" w:cs="Arial"/>
                <w:color w:val="244061" w:themeColor="accent1" w:themeShade="80"/>
                <w:sz w:val="20"/>
                <w:szCs w:val="20"/>
              </w:rPr>
              <w:t xml:space="preserve"> </w:t>
            </w:r>
            <w:r w:rsidRPr="00EF64FE">
              <w:rPr>
                <w:rFonts w:ascii="Arial Narrow" w:hAnsi="Arial Narrow" w:cs="Arial"/>
                <w:color w:val="244061" w:themeColor="accent1" w:themeShade="80"/>
                <w:sz w:val="20"/>
                <w:szCs w:val="20"/>
              </w:rPr>
              <w:t>sta</w:t>
            </w:r>
            <w:r w:rsidR="00EF64FE" w:rsidRPr="00EF64FE">
              <w:rPr>
                <w:rFonts w:ascii="Arial Narrow" w:hAnsi="Arial Narrow" w:cs="Arial"/>
                <w:color w:val="244061" w:themeColor="accent1" w:themeShade="80"/>
                <w:sz w:val="20"/>
                <w:szCs w:val="20"/>
              </w:rPr>
              <w:t>tistics of lack of inclusion in</w:t>
            </w:r>
            <w:r w:rsidRPr="00EF64FE">
              <w:rPr>
                <w:rFonts w:ascii="Arial Narrow" w:hAnsi="Arial Narrow" w:cs="Arial"/>
                <w:color w:val="244061" w:themeColor="accent1" w:themeShade="80"/>
                <w:sz w:val="20"/>
                <w:szCs w:val="20"/>
              </w:rPr>
              <w:t xml:space="preserve"> </w:t>
            </w:r>
            <w:r w:rsidR="0097517E" w:rsidRPr="00EF64FE">
              <w:rPr>
                <w:rFonts w:ascii="Arial Narrow" w:hAnsi="Arial Narrow" w:cs="Arial"/>
                <w:color w:val="244061" w:themeColor="accent1" w:themeShade="80"/>
                <w:sz w:val="20"/>
                <w:szCs w:val="20"/>
              </w:rPr>
              <w:t>Country X</w:t>
            </w:r>
          </w:p>
        </w:tc>
        <w:tc>
          <w:tcPr>
            <w:tcW w:w="1018" w:type="pct"/>
            <w:shd w:val="clear" w:color="auto" w:fill="FFFFFF" w:themeFill="background1"/>
          </w:tcPr>
          <w:p w14:paraId="5323AC2C" w14:textId="77777777" w:rsidR="000E0435" w:rsidRPr="00EF64FE" w:rsidRDefault="000E0435" w:rsidP="001131EE">
            <w:pPr>
              <w:spacing w:after="0" w:line="240" w:lineRule="auto"/>
              <w:rPr>
                <w:rFonts w:ascii="Arial Narrow" w:hAnsi="Arial Narrow" w:cs="Arial"/>
                <w:sz w:val="20"/>
                <w:szCs w:val="20"/>
              </w:rPr>
            </w:pPr>
            <w:r w:rsidRPr="00EF64FE">
              <w:rPr>
                <w:rFonts w:ascii="Arial Narrow" w:hAnsi="Arial Narrow" w:cs="Arial"/>
                <w:color w:val="244061" w:themeColor="accent1" w:themeShade="80"/>
                <w:sz w:val="20"/>
                <w:szCs w:val="20"/>
              </w:rPr>
              <w:t>Published best inclusion</w:t>
            </w:r>
            <w:r w:rsidR="00EF64FE" w:rsidRPr="00EF64FE">
              <w:rPr>
                <w:rFonts w:ascii="Arial Narrow" w:hAnsi="Arial Narrow" w:cs="Arial"/>
                <w:color w:val="244061" w:themeColor="accent1" w:themeShade="80"/>
                <w:sz w:val="20"/>
                <w:szCs w:val="20"/>
              </w:rPr>
              <w:t>-</w:t>
            </w:r>
            <w:r w:rsidR="00360065">
              <w:rPr>
                <w:rFonts w:ascii="Arial Narrow" w:hAnsi="Arial Narrow" w:cs="Arial"/>
                <w:color w:val="244061" w:themeColor="accent1" w:themeShade="80"/>
                <w:sz w:val="20"/>
                <w:szCs w:val="20"/>
              </w:rPr>
              <w:t>practice +</w:t>
            </w:r>
            <w:r w:rsidRPr="00EF64FE">
              <w:rPr>
                <w:rFonts w:ascii="Arial Narrow" w:hAnsi="Arial Narrow" w:cs="Arial"/>
                <w:color w:val="244061" w:themeColor="accent1" w:themeShade="80"/>
                <w:sz w:val="20"/>
                <w:szCs w:val="20"/>
              </w:rPr>
              <w:t xml:space="preserve"> cases/sta</w:t>
            </w:r>
            <w:r w:rsidR="00360065">
              <w:rPr>
                <w:rFonts w:ascii="Arial Narrow" w:hAnsi="Arial Narrow" w:cs="Arial"/>
                <w:color w:val="244061" w:themeColor="accent1" w:themeShade="80"/>
                <w:sz w:val="20"/>
                <w:szCs w:val="20"/>
              </w:rPr>
              <w:t>tistics of lack of inclusion in</w:t>
            </w:r>
            <w:r w:rsidRPr="00EF64FE">
              <w:rPr>
                <w:rFonts w:ascii="Arial Narrow" w:hAnsi="Arial Narrow" w:cs="Arial"/>
                <w:color w:val="244061" w:themeColor="accent1" w:themeShade="80"/>
                <w:sz w:val="20"/>
                <w:szCs w:val="20"/>
              </w:rPr>
              <w:t xml:space="preserve"> </w:t>
            </w:r>
            <w:r w:rsidR="0097517E" w:rsidRPr="00EF64FE">
              <w:rPr>
                <w:rFonts w:ascii="Arial Narrow" w:hAnsi="Arial Narrow" w:cs="Arial"/>
                <w:color w:val="244061" w:themeColor="accent1" w:themeShade="80"/>
                <w:sz w:val="20"/>
                <w:szCs w:val="20"/>
              </w:rPr>
              <w:t>Country X</w:t>
            </w:r>
          </w:p>
        </w:tc>
      </w:tr>
      <w:tr w:rsidR="000E0435" w:rsidRPr="00EF64FE" w14:paraId="56DA9A88" w14:textId="77777777" w:rsidTr="00AF2B37">
        <w:trPr>
          <w:trHeight w:val="222"/>
          <w:jc w:val="center"/>
        </w:trPr>
        <w:tc>
          <w:tcPr>
            <w:tcW w:w="235" w:type="pct"/>
            <w:vMerge/>
          </w:tcPr>
          <w:p w14:paraId="47FD26EC" w14:textId="77777777" w:rsidR="000E0435" w:rsidRPr="00EF64FE" w:rsidRDefault="000E0435" w:rsidP="0097517E">
            <w:pPr>
              <w:rPr>
                <w:rFonts w:ascii="Arial Narrow" w:hAnsi="Arial Narrow" w:cs="Arial"/>
                <w:sz w:val="20"/>
                <w:szCs w:val="20"/>
              </w:rPr>
            </w:pPr>
          </w:p>
        </w:tc>
        <w:tc>
          <w:tcPr>
            <w:tcW w:w="912" w:type="pct"/>
            <w:vMerge/>
            <w:vAlign w:val="center"/>
          </w:tcPr>
          <w:p w14:paraId="55CB1575" w14:textId="77777777" w:rsidR="000E0435" w:rsidRPr="00EF64FE" w:rsidRDefault="000E0435" w:rsidP="00F55D58">
            <w:pPr>
              <w:spacing w:after="0" w:line="240" w:lineRule="auto"/>
              <w:rPr>
                <w:rFonts w:ascii="Arial Narrow" w:hAnsi="Arial Narrow" w:cs="Arial"/>
                <w:color w:val="244061" w:themeColor="accent1" w:themeShade="80"/>
                <w:sz w:val="20"/>
                <w:szCs w:val="20"/>
              </w:rPr>
            </w:pPr>
          </w:p>
        </w:tc>
        <w:tc>
          <w:tcPr>
            <w:tcW w:w="935" w:type="pct"/>
            <w:vMerge/>
            <w:shd w:val="clear" w:color="auto" w:fill="auto"/>
            <w:vAlign w:val="center"/>
          </w:tcPr>
          <w:p w14:paraId="6B030EA8" w14:textId="77777777" w:rsidR="000E0435" w:rsidRPr="00EF64FE" w:rsidRDefault="000E0435"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6F56251C" w14:textId="77777777" w:rsidR="000E0435" w:rsidRPr="00EF64FE" w:rsidRDefault="000E0435" w:rsidP="0097517E">
            <w:pPr>
              <w:spacing w:after="0"/>
              <w:rPr>
                <w:rFonts w:ascii="Arial Narrow" w:hAnsi="Arial Narrow" w:cs="Arial"/>
                <w:sz w:val="20"/>
                <w:szCs w:val="20"/>
              </w:rPr>
            </w:pPr>
            <w:r w:rsidRPr="00EF64FE">
              <w:rPr>
                <w:rFonts w:ascii="Arial Narrow" w:hAnsi="Arial Narrow" w:cs="Arial"/>
                <w:b/>
                <w:sz w:val="18"/>
                <w:szCs w:val="18"/>
              </w:rPr>
              <w:t xml:space="preserve">Source: </w:t>
            </w:r>
            <w:r w:rsidRPr="00EF64FE">
              <w:rPr>
                <w:rFonts w:ascii="Arial Narrow" w:hAnsi="Arial Narrow" w:cs="Arial"/>
                <w:color w:val="244061" w:themeColor="accent1" w:themeShade="80"/>
                <w:sz w:val="18"/>
                <w:szCs w:val="18"/>
              </w:rPr>
              <w:t xml:space="preserve"> printed documentation materials, </w:t>
            </w:r>
            <w:r w:rsidRPr="00EF64FE">
              <w:rPr>
                <w:rFonts w:ascii="Arial Narrow" w:hAnsi="Arial Narrow" w:cs="Arial"/>
                <w:i/>
                <w:color w:val="244061" w:themeColor="accent1" w:themeShade="80"/>
                <w:sz w:val="18"/>
                <w:szCs w:val="18"/>
              </w:rPr>
              <w:t>‘Our Right’</w:t>
            </w:r>
            <w:r w:rsidRPr="00EF64FE">
              <w:rPr>
                <w:rFonts w:ascii="Arial Narrow" w:hAnsi="Arial Narrow" w:cs="Arial"/>
                <w:color w:val="244061" w:themeColor="accent1" w:themeShade="80"/>
                <w:sz w:val="18"/>
                <w:szCs w:val="18"/>
              </w:rPr>
              <w:t xml:space="preserve"> homepage</w:t>
            </w:r>
          </w:p>
        </w:tc>
      </w:tr>
      <w:tr w:rsidR="000E0435" w:rsidRPr="00EF64FE" w14:paraId="64253F82" w14:textId="77777777" w:rsidTr="00AF2B37">
        <w:trPr>
          <w:trHeight w:val="413"/>
          <w:jc w:val="center"/>
        </w:trPr>
        <w:tc>
          <w:tcPr>
            <w:tcW w:w="235" w:type="pct"/>
            <w:vMerge/>
          </w:tcPr>
          <w:p w14:paraId="1B673AE3" w14:textId="77777777" w:rsidR="000E0435" w:rsidRPr="00EF64FE" w:rsidRDefault="000E0435" w:rsidP="0097517E">
            <w:pPr>
              <w:rPr>
                <w:rFonts w:ascii="Arial Narrow" w:hAnsi="Arial Narrow" w:cs="Arial"/>
                <w:sz w:val="20"/>
                <w:szCs w:val="20"/>
              </w:rPr>
            </w:pPr>
          </w:p>
        </w:tc>
        <w:tc>
          <w:tcPr>
            <w:tcW w:w="912" w:type="pct"/>
            <w:vMerge/>
            <w:vAlign w:val="center"/>
          </w:tcPr>
          <w:p w14:paraId="624AC405" w14:textId="77777777" w:rsidR="000E0435" w:rsidRPr="00EF64FE" w:rsidRDefault="000E0435" w:rsidP="00F55D58">
            <w:pPr>
              <w:spacing w:after="0" w:line="240" w:lineRule="auto"/>
              <w:rPr>
                <w:rFonts w:ascii="Arial Narrow" w:hAnsi="Arial Narrow" w:cs="Arial"/>
                <w:color w:val="244061" w:themeColor="accent1" w:themeShade="80"/>
                <w:sz w:val="20"/>
                <w:szCs w:val="20"/>
              </w:rPr>
            </w:pPr>
          </w:p>
        </w:tc>
        <w:tc>
          <w:tcPr>
            <w:tcW w:w="935" w:type="pct"/>
            <w:vMerge w:val="restart"/>
            <w:shd w:val="clear" w:color="auto" w:fill="auto"/>
            <w:vAlign w:val="center"/>
          </w:tcPr>
          <w:p w14:paraId="694EDE70" w14:textId="21283C79" w:rsidR="000E0435" w:rsidRPr="00EF64FE" w:rsidRDefault="0080309A" w:rsidP="00F55D58">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w:t>
            </w:r>
            <w:r w:rsidR="000E0435" w:rsidRPr="00EF64FE">
              <w:rPr>
                <w:rFonts w:ascii="Arial Narrow" w:hAnsi="Arial Narrow" w:cs="Arial"/>
                <w:color w:val="244061" w:themeColor="accent1" w:themeShade="80"/>
                <w:sz w:val="20"/>
                <w:szCs w:val="20"/>
              </w:rPr>
              <w:t xml:space="preserve"> of proposals to support policy implementation</w:t>
            </w:r>
          </w:p>
        </w:tc>
        <w:tc>
          <w:tcPr>
            <w:tcW w:w="860" w:type="pct"/>
            <w:shd w:val="clear" w:color="auto" w:fill="FFFFFF" w:themeFill="background1"/>
          </w:tcPr>
          <w:p w14:paraId="11B85ABD" w14:textId="54BD7261" w:rsidR="000E0435" w:rsidRPr="00EF64FE" w:rsidRDefault="0067707D" w:rsidP="0097517E">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No</w:t>
            </w:r>
            <w:r w:rsidR="000E0435" w:rsidRPr="00EF64FE">
              <w:rPr>
                <w:rFonts w:ascii="Arial Narrow" w:hAnsi="Arial Narrow" w:cs="Arial"/>
                <w:color w:val="244061" w:themeColor="accent1" w:themeShade="80"/>
                <w:sz w:val="20"/>
                <w:szCs w:val="20"/>
              </w:rPr>
              <w:t xml:space="preserve"> proposals </w:t>
            </w:r>
          </w:p>
        </w:tc>
        <w:tc>
          <w:tcPr>
            <w:tcW w:w="1040" w:type="pct"/>
            <w:shd w:val="clear" w:color="auto" w:fill="FFFFFF" w:themeFill="background1"/>
          </w:tcPr>
          <w:p w14:paraId="687DB549" w14:textId="77777777" w:rsidR="000E0435" w:rsidRPr="00EF64FE" w:rsidRDefault="000E0435" w:rsidP="00360065">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Draft proposals for</w:t>
            </w:r>
            <w:r w:rsidR="001131EE">
              <w:rPr>
                <w:rFonts w:ascii="Arial Narrow" w:hAnsi="Arial Narrow" w:cs="Arial"/>
                <w:color w:val="244061" w:themeColor="accent1" w:themeShade="80"/>
                <w:sz w:val="20"/>
                <w:szCs w:val="20"/>
              </w:rPr>
              <w:t>:</w:t>
            </w:r>
            <w:r w:rsidRPr="00EF64FE">
              <w:rPr>
                <w:rFonts w:ascii="Arial Narrow" w:hAnsi="Arial Narrow" w:cs="Arial"/>
                <w:color w:val="244061" w:themeColor="accent1" w:themeShade="80"/>
                <w:sz w:val="20"/>
                <w:szCs w:val="20"/>
              </w:rPr>
              <w:t xml:space="preserve"> increased admission rates for special-needs teachers, </w:t>
            </w:r>
            <w:r w:rsidR="00021BE5" w:rsidRPr="00EF64FE">
              <w:rPr>
                <w:rFonts w:ascii="Arial Narrow" w:hAnsi="Arial Narrow" w:cs="Arial"/>
                <w:color w:val="244061" w:themeColor="accent1" w:themeShade="80"/>
                <w:sz w:val="20"/>
                <w:szCs w:val="20"/>
              </w:rPr>
              <w:t>physical</w:t>
            </w:r>
            <w:r w:rsidRPr="00EF64FE">
              <w:rPr>
                <w:rFonts w:ascii="Arial Narrow" w:hAnsi="Arial Narrow" w:cs="Arial"/>
                <w:color w:val="244061" w:themeColor="accent1" w:themeShade="80"/>
                <w:sz w:val="20"/>
                <w:szCs w:val="20"/>
              </w:rPr>
              <w:t xml:space="preserve"> accessibility standards and</w:t>
            </w:r>
            <w:r w:rsidR="001131EE">
              <w:rPr>
                <w:rFonts w:ascii="Arial Narrow" w:hAnsi="Arial Narrow" w:cs="Arial"/>
                <w:color w:val="244061" w:themeColor="accent1" w:themeShade="80"/>
                <w:sz w:val="20"/>
                <w:szCs w:val="20"/>
              </w:rPr>
              <w:t xml:space="preserve"> procurement</w:t>
            </w:r>
            <w:r w:rsidRPr="00EF64FE">
              <w:rPr>
                <w:rFonts w:ascii="Arial Narrow" w:hAnsi="Arial Narrow" w:cs="Arial"/>
                <w:color w:val="244061" w:themeColor="accent1" w:themeShade="80"/>
                <w:sz w:val="20"/>
                <w:szCs w:val="20"/>
              </w:rPr>
              <w:t xml:space="preserve"> </w:t>
            </w:r>
            <w:r w:rsidR="00360065">
              <w:rPr>
                <w:rFonts w:ascii="Arial Narrow" w:hAnsi="Arial Narrow" w:cs="Arial"/>
                <w:color w:val="244061" w:themeColor="accent1" w:themeShade="80"/>
                <w:sz w:val="20"/>
                <w:szCs w:val="20"/>
              </w:rPr>
              <w:t>b</w:t>
            </w:r>
            <w:r w:rsidRPr="00EF64FE">
              <w:rPr>
                <w:rFonts w:ascii="Arial Narrow" w:hAnsi="Arial Narrow" w:cs="Arial"/>
                <w:color w:val="244061" w:themeColor="accent1" w:themeShade="80"/>
                <w:sz w:val="20"/>
                <w:szCs w:val="20"/>
              </w:rPr>
              <w:t xml:space="preserve">udgets </w:t>
            </w:r>
          </w:p>
        </w:tc>
        <w:tc>
          <w:tcPr>
            <w:tcW w:w="1018" w:type="pct"/>
            <w:shd w:val="clear" w:color="auto" w:fill="FFFFFF" w:themeFill="background1"/>
          </w:tcPr>
          <w:p w14:paraId="39A0AD4D" w14:textId="77777777" w:rsidR="000E0435" w:rsidRPr="00EF64FE" w:rsidRDefault="000E0435" w:rsidP="0097517E">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Detailed and well-reasoned proposals submitted to and received by relevant duty-bearers</w:t>
            </w:r>
          </w:p>
        </w:tc>
      </w:tr>
      <w:tr w:rsidR="000E0435" w:rsidRPr="00EF64FE" w14:paraId="403F6A33" w14:textId="77777777" w:rsidTr="00AF2B37">
        <w:trPr>
          <w:trHeight w:val="242"/>
          <w:jc w:val="center"/>
        </w:trPr>
        <w:tc>
          <w:tcPr>
            <w:tcW w:w="235" w:type="pct"/>
            <w:vMerge/>
          </w:tcPr>
          <w:p w14:paraId="04024495" w14:textId="77777777" w:rsidR="000E0435" w:rsidRPr="00EF64FE" w:rsidRDefault="000E0435" w:rsidP="0097517E">
            <w:pPr>
              <w:rPr>
                <w:rFonts w:ascii="Arial Narrow" w:hAnsi="Arial Narrow" w:cs="Arial"/>
                <w:sz w:val="20"/>
                <w:szCs w:val="20"/>
              </w:rPr>
            </w:pPr>
          </w:p>
        </w:tc>
        <w:tc>
          <w:tcPr>
            <w:tcW w:w="912" w:type="pct"/>
            <w:vMerge/>
            <w:vAlign w:val="center"/>
          </w:tcPr>
          <w:p w14:paraId="660DC040" w14:textId="77777777" w:rsidR="000E0435" w:rsidRPr="00EF64FE" w:rsidRDefault="000E0435" w:rsidP="00F55D58">
            <w:pPr>
              <w:spacing w:after="0" w:line="240" w:lineRule="auto"/>
              <w:rPr>
                <w:rFonts w:ascii="Arial Narrow" w:hAnsi="Arial Narrow" w:cs="Arial"/>
                <w:color w:val="244061" w:themeColor="accent1" w:themeShade="80"/>
                <w:sz w:val="20"/>
                <w:szCs w:val="20"/>
              </w:rPr>
            </w:pPr>
          </w:p>
        </w:tc>
        <w:tc>
          <w:tcPr>
            <w:tcW w:w="935" w:type="pct"/>
            <w:vMerge/>
            <w:shd w:val="clear" w:color="auto" w:fill="auto"/>
            <w:vAlign w:val="center"/>
          </w:tcPr>
          <w:p w14:paraId="389532F7" w14:textId="77777777" w:rsidR="000E0435" w:rsidRPr="00EF64FE" w:rsidRDefault="000E0435"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4ED0EDCB" w14:textId="77777777" w:rsidR="000E0435" w:rsidRPr="00EF64FE" w:rsidRDefault="000E0435" w:rsidP="0097517E">
            <w:pPr>
              <w:spacing w:after="0" w:line="240" w:lineRule="auto"/>
              <w:rPr>
                <w:rFonts w:ascii="Arial Narrow" w:hAnsi="Arial Narrow" w:cs="Arial"/>
                <w:color w:val="244061" w:themeColor="accent1" w:themeShade="80"/>
                <w:sz w:val="20"/>
                <w:szCs w:val="20"/>
              </w:rPr>
            </w:pPr>
            <w:r w:rsidRPr="00EF64FE">
              <w:rPr>
                <w:rFonts w:ascii="Arial Narrow" w:hAnsi="Arial Narrow" w:cs="Arial"/>
                <w:b/>
                <w:sz w:val="18"/>
                <w:szCs w:val="18"/>
              </w:rPr>
              <w:t xml:space="preserve">Source: </w:t>
            </w:r>
            <w:r w:rsidRPr="00EF64FE">
              <w:rPr>
                <w:rFonts w:ascii="Arial Narrow" w:hAnsi="Arial Narrow" w:cs="Arial"/>
                <w:color w:val="244061" w:themeColor="accent1" w:themeShade="80"/>
                <w:sz w:val="18"/>
                <w:szCs w:val="18"/>
              </w:rPr>
              <w:t xml:space="preserve"> printed proposals, </w:t>
            </w:r>
            <w:r w:rsidRPr="00EF64FE">
              <w:rPr>
                <w:rFonts w:ascii="Arial Narrow" w:hAnsi="Arial Narrow" w:cs="Arial"/>
                <w:i/>
                <w:color w:val="244061" w:themeColor="accent1" w:themeShade="80"/>
                <w:sz w:val="18"/>
                <w:szCs w:val="18"/>
              </w:rPr>
              <w:t>‘Our Right’</w:t>
            </w:r>
            <w:r w:rsidRPr="00EF64FE">
              <w:rPr>
                <w:rFonts w:ascii="Arial Narrow" w:hAnsi="Arial Narrow" w:cs="Arial"/>
                <w:color w:val="244061" w:themeColor="accent1" w:themeShade="80"/>
                <w:sz w:val="18"/>
                <w:szCs w:val="18"/>
              </w:rPr>
              <w:t xml:space="preserve"> homepage, confirmation of receipt</w:t>
            </w:r>
          </w:p>
        </w:tc>
      </w:tr>
      <w:tr w:rsidR="000E0435" w:rsidRPr="00EF64FE" w14:paraId="70D0ECCA" w14:textId="77777777" w:rsidTr="00AF2B37">
        <w:trPr>
          <w:trHeight w:val="413"/>
          <w:jc w:val="center"/>
        </w:trPr>
        <w:tc>
          <w:tcPr>
            <w:tcW w:w="235" w:type="pct"/>
            <w:vMerge/>
          </w:tcPr>
          <w:p w14:paraId="5BD9FE1E" w14:textId="77777777" w:rsidR="000E0435" w:rsidRPr="00EF64FE" w:rsidRDefault="000E0435" w:rsidP="0097517E">
            <w:pPr>
              <w:rPr>
                <w:rFonts w:ascii="Arial Narrow" w:hAnsi="Arial Narrow" w:cs="Arial"/>
                <w:sz w:val="20"/>
                <w:szCs w:val="20"/>
              </w:rPr>
            </w:pPr>
          </w:p>
        </w:tc>
        <w:tc>
          <w:tcPr>
            <w:tcW w:w="912" w:type="pct"/>
            <w:vMerge/>
            <w:vAlign w:val="center"/>
          </w:tcPr>
          <w:p w14:paraId="54F6ABB3" w14:textId="77777777" w:rsidR="000E0435" w:rsidRPr="00EF64FE" w:rsidRDefault="000E0435" w:rsidP="00F55D58">
            <w:pPr>
              <w:spacing w:after="0" w:line="240" w:lineRule="auto"/>
              <w:rPr>
                <w:rFonts w:ascii="Arial Narrow" w:hAnsi="Arial Narrow" w:cs="Arial"/>
                <w:color w:val="244061" w:themeColor="accent1" w:themeShade="80"/>
                <w:sz w:val="20"/>
                <w:szCs w:val="20"/>
              </w:rPr>
            </w:pPr>
          </w:p>
        </w:tc>
        <w:tc>
          <w:tcPr>
            <w:tcW w:w="935" w:type="pct"/>
            <w:vMerge w:val="restart"/>
            <w:shd w:val="clear" w:color="auto" w:fill="auto"/>
            <w:vAlign w:val="center"/>
          </w:tcPr>
          <w:p w14:paraId="1625D3F6" w14:textId="0A7E693D" w:rsidR="000E0435" w:rsidRPr="00EF64FE" w:rsidRDefault="0080309A" w:rsidP="00F55D58">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w:t>
            </w:r>
            <w:r w:rsidR="000E0435" w:rsidRPr="00EF64FE">
              <w:rPr>
                <w:rFonts w:ascii="Arial Narrow" w:hAnsi="Arial Narrow" w:cs="Arial"/>
                <w:color w:val="244061" w:themeColor="accent1" w:themeShade="80"/>
                <w:sz w:val="20"/>
                <w:szCs w:val="20"/>
              </w:rPr>
              <w:t xml:space="preserve"> of lobby meetings with </w:t>
            </w:r>
            <w:r w:rsidR="008063CD">
              <w:rPr>
                <w:rFonts w:ascii="Arial Narrow" w:hAnsi="Arial Narrow" w:cs="Arial"/>
                <w:color w:val="244061" w:themeColor="accent1" w:themeShade="80"/>
                <w:sz w:val="20"/>
                <w:szCs w:val="20"/>
              </w:rPr>
              <w:t xml:space="preserve">national </w:t>
            </w:r>
            <w:r w:rsidR="000E0435" w:rsidRPr="00EF64FE">
              <w:rPr>
                <w:rFonts w:ascii="Arial Narrow" w:hAnsi="Arial Narrow" w:cs="Arial"/>
                <w:color w:val="244061" w:themeColor="accent1" w:themeShade="80"/>
                <w:sz w:val="20"/>
                <w:szCs w:val="20"/>
              </w:rPr>
              <w:t>educa</w:t>
            </w:r>
            <w:r w:rsidR="008063CD">
              <w:rPr>
                <w:rFonts w:ascii="Arial Narrow" w:hAnsi="Arial Narrow" w:cs="Arial"/>
                <w:color w:val="244061" w:themeColor="accent1" w:themeShade="80"/>
                <w:sz w:val="20"/>
                <w:szCs w:val="20"/>
              </w:rPr>
              <w:t>tional authorities</w:t>
            </w:r>
          </w:p>
        </w:tc>
        <w:tc>
          <w:tcPr>
            <w:tcW w:w="860" w:type="pct"/>
            <w:shd w:val="clear" w:color="auto" w:fill="FFFFFF" w:themeFill="background1"/>
          </w:tcPr>
          <w:p w14:paraId="4441475A" w14:textId="77777777" w:rsidR="000E0435" w:rsidRPr="00EF64FE" w:rsidRDefault="00021BE5" w:rsidP="00021BE5">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w:t>
            </w:r>
          </w:p>
        </w:tc>
        <w:tc>
          <w:tcPr>
            <w:tcW w:w="1040" w:type="pct"/>
            <w:shd w:val="clear" w:color="auto" w:fill="FFFFFF" w:themeFill="background1"/>
          </w:tcPr>
          <w:p w14:paraId="175B305F" w14:textId="77777777" w:rsidR="000E0435" w:rsidRPr="00EF64FE" w:rsidRDefault="00021BE5" w:rsidP="00021BE5">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 xml:space="preserve">At least 4 meetings; 2 with </w:t>
            </w:r>
            <w:proofErr w:type="spellStart"/>
            <w:r w:rsidRPr="00EF64FE">
              <w:rPr>
                <w:rFonts w:ascii="Arial Narrow" w:hAnsi="Arial Narrow" w:cs="Arial"/>
                <w:color w:val="244061" w:themeColor="accent1" w:themeShade="80"/>
                <w:sz w:val="20"/>
                <w:szCs w:val="20"/>
              </w:rPr>
              <w:t>MoE</w:t>
            </w:r>
            <w:proofErr w:type="spellEnd"/>
            <w:r w:rsidRPr="00EF64FE">
              <w:rPr>
                <w:rFonts w:ascii="Arial Narrow" w:hAnsi="Arial Narrow" w:cs="Arial"/>
                <w:color w:val="244061" w:themeColor="accent1" w:themeShade="80"/>
                <w:sz w:val="20"/>
                <w:szCs w:val="20"/>
              </w:rPr>
              <w:t xml:space="preserve"> and 2 with GSA</w:t>
            </w:r>
          </w:p>
        </w:tc>
        <w:tc>
          <w:tcPr>
            <w:tcW w:w="1018" w:type="pct"/>
            <w:shd w:val="clear" w:color="auto" w:fill="FFFFFF" w:themeFill="background1"/>
          </w:tcPr>
          <w:p w14:paraId="205B7CD6" w14:textId="77777777" w:rsidR="000E0435" w:rsidRPr="00EF64FE" w:rsidRDefault="00021BE5" w:rsidP="00F55D58">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At least 4 additional meetings to follow up on pledges</w:t>
            </w:r>
            <w:r w:rsidR="00F55D58">
              <w:rPr>
                <w:rFonts w:ascii="Arial Narrow" w:hAnsi="Arial Narrow" w:cs="Arial"/>
                <w:color w:val="244061" w:themeColor="accent1" w:themeShade="80"/>
                <w:sz w:val="20"/>
                <w:szCs w:val="20"/>
              </w:rPr>
              <w:t>/</w:t>
            </w:r>
            <w:r w:rsidRPr="00EF64FE">
              <w:rPr>
                <w:rFonts w:ascii="Arial Narrow" w:hAnsi="Arial Narrow" w:cs="Arial"/>
                <w:color w:val="244061" w:themeColor="accent1" w:themeShade="80"/>
                <w:sz w:val="20"/>
                <w:szCs w:val="20"/>
              </w:rPr>
              <w:t xml:space="preserve"> agreements from previous meetings</w:t>
            </w:r>
          </w:p>
        </w:tc>
      </w:tr>
      <w:tr w:rsidR="000E0435" w:rsidRPr="00EF64FE" w14:paraId="2762F37F" w14:textId="77777777" w:rsidTr="00AF2B37">
        <w:trPr>
          <w:trHeight w:val="197"/>
          <w:jc w:val="center"/>
        </w:trPr>
        <w:tc>
          <w:tcPr>
            <w:tcW w:w="235" w:type="pct"/>
            <w:vMerge/>
          </w:tcPr>
          <w:p w14:paraId="1A18F36D" w14:textId="77777777" w:rsidR="000E0435" w:rsidRPr="00EF64FE" w:rsidRDefault="000E0435" w:rsidP="0097517E">
            <w:pPr>
              <w:rPr>
                <w:rFonts w:ascii="Arial Narrow" w:hAnsi="Arial Narrow" w:cs="Arial"/>
                <w:sz w:val="20"/>
                <w:szCs w:val="20"/>
              </w:rPr>
            </w:pPr>
          </w:p>
        </w:tc>
        <w:tc>
          <w:tcPr>
            <w:tcW w:w="912" w:type="pct"/>
            <w:vMerge/>
            <w:vAlign w:val="center"/>
          </w:tcPr>
          <w:p w14:paraId="4A3F619B" w14:textId="77777777" w:rsidR="000E0435" w:rsidRPr="00EF64FE" w:rsidRDefault="000E0435" w:rsidP="00F55D58">
            <w:pPr>
              <w:rPr>
                <w:rFonts w:ascii="Arial Narrow" w:hAnsi="Arial Narrow" w:cs="Arial"/>
                <w:sz w:val="20"/>
                <w:szCs w:val="20"/>
              </w:rPr>
            </w:pPr>
          </w:p>
        </w:tc>
        <w:tc>
          <w:tcPr>
            <w:tcW w:w="935" w:type="pct"/>
            <w:vMerge/>
            <w:shd w:val="clear" w:color="auto" w:fill="auto"/>
            <w:vAlign w:val="center"/>
          </w:tcPr>
          <w:p w14:paraId="7C905C4F" w14:textId="77777777" w:rsidR="000E0435" w:rsidRPr="00EF64FE" w:rsidRDefault="000E0435"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49323D35" w14:textId="77777777" w:rsidR="000E0435" w:rsidRPr="00EF64FE" w:rsidRDefault="000E0435" w:rsidP="0097517E">
            <w:pPr>
              <w:spacing w:after="0"/>
              <w:rPr>
                <w:rFonts w:ascii="Arial Narrow" w:hAnsi="Arial Narrow" w:cs="Arial"/>
                <w:b/>
                <w:sz w:val="20"/>
                <w:szCs w:val="20"/>
              </w:rPr>
            </w:pPr>
            <w:r w:rsidRPr="00EF64FE">
              <w:rPr>
                <w:rFonts w:ascii="Arial Narrow" w:hAnsi="Arial Narrow" w:cs="Arial"/>
                <w:b/>
                <w:sz w:val="18"/>
                <w:szCs w:val="18"/>
              </w:rPr>
              <w:t xml:space="preserve">Source: </w:t>
            </w:r>
            <w:r w:rsidRPr="00EF64FE">
              <w:rPr>
                <w:rFonts w:ascii="Arial Narrow" w:hAnsi="Arial Narrow" w:cs="Arial"/>
                <w:color w:val="244061" w:themeColor="accent1" w:themeShade="80"/>
                <w:sz w:val="18"/>
                <w:szCs w:val="18"/>
              </w:rPr>
              <w:t xml:space="preserve"> </w:t>
            </w:r>
            <w:r w:rsidR="008A5D79">
              <w:rPr>
                <w:rFonts w:ascii="Arial Narrow" w:hAnsi="Arial Narrow" w:cs="Arial"/>
                <w:color w:val="244061" w:themeColor="accent1" w:themeShade="80"/>
                <w:sz w:val="18"/>
                <w:szCs w:val="18"/>
              </w:rPr>
              <w:t xml:space="preserve">Meeting minutes </w:t>
            </w:r>
            <w:r w:rsidR="008A5D79" w:rsidRPr="008A5D79">
              <w:rPr>
                <w:rFonts w:ascii="Arial Narrow" w:hAnsi="Arial Narrow" w:cs="Arial"/>
                <w:color w:val="244061" w:themeColor="accent1" w:themeShade="80"/>
                <w:sz w:val="18"/>
                <w:szCs w:val="18"/>
              </w:rPr>
              <w:t xml:space="preserve">with </w:t>
            </w:r>
            <w:r w:rsidR="008A5D79">
              <w:rPr>
                <w:rFonts w:ascii="Arial Narrow" w:hAnsi="Arial Narrow" w:cs="Arial"/>
                <w:color w:val="244061" w:themeColor="accent1" w:themeShade="80"/>
                <w:sz w:val="18"/>
                <w:szCs w:val="18"/>
              </w:rPr>
              <w:t>reference to the agreements</w:t>
            </w:r>
          </w:p>
        </w:tc>
      </w:tr>
      <w:tr w:rsidR="00021BE5" w:rsidRPr="00EF64FE" w14:paraId="29E433FE" w14:textId="77777777" w:rsidTr="00AF2B37">
        <w:trPr>
          <w:trHeight w:val="197"/>
          <w:jc w:val="center"/>
        </w:trPr>
        <w:tc>
          <w:tcPr>
            <w:tcW w:w="235" w:type="pct"/>
            <w:vMerge w:val="restart"/>
          </w:tcPr>
          <w:p w14:paraId="1A240F6E" w14:textId="77777777" w:rsidR="00021BE5" w:rsidRPr="00EF64FE" w:rsidRDefault="00021BE5" w:rsidP="0097517E">
            <w:pPr>
              <w:rPr>
                <w:rFonts w:ascii="Arial Narrow" w:hAnsi="Arial Narrow" w:cs="Arial"/>
                <w:sz w:val="20"/>
                <w:szCs w:val="20"/>
              </w:rPr>
            </w:pPr>
            <w:r w:rsidRPr="00EF64FE">
              <w:rPr>
                <w:rFonts w:ascii="Arial Narrow" w:hAnsi="Arial Narrow" w:cs="Arial"/>
                <w:sz w:val="20"/>
                <w:szCs w:val="20"/>
              </w:rPr>
              <w:t>1.3</w:t>
            </w:r>
          </w:p>
        </w:tc>
        <w:tc>
          <w:tcPr>
            <w:tcW w:w="912" w:type="pct"/>
            <w:vMerge w:val="restart"/>
            <w:vAlign w:val="center"/>
          </w:tcPr>
          <w:p w14:paraId="74709C97" w14:textId="62F89B9A" w:rsidR="00021BE5" w:rsidRPr="00EF64FE" w:rsidRDefault="007A6CDC" w:rsidP="00471201">
            <w:pPr>
              <w:spacing w:before="240"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Principal</w:t>
            </w:r>
            <w:r w:rsidRPr="00EF64FE">
              <w:rPr>
                <w:rFonts w:ascii="Arial Narrow" w:hAnsi="Arial Narrow" w:cs="Arial"/>
                <w:color w:val="244061" w:themeColor="accent1" w:themeShade="80"/>
                <w:sz w:val="20"/>
                <w:szCs w:val="20"/>
              </w:rPr>
              <w:t xml:space="preserve"> </w:t>
            </w:r>
            <w:r w:rsidR="00021BE5" w:rsidRPr="00EF64FE">
              <w:rPr>
                <w:rFonts w:ascii="Arial Narrow" w:hAnsi="Arial Narrow" w:cs="Arial"/>
                <w:color w:val="244061" w:themeColor="accent1" w:themeShade="80"/>
                <w:sz w:val="20"/>
                <w:szCs w:val="20"/>
              </w:rPr>
              <w:t xml:space="preserve">duty-bearers at </w:t>
            </w:r>
            <w:r w:rsidR="00021BE5" w:rsidRPr="0038788A">
              <w:rPr>
                <w:rFonts w:ascii="Arial Narrow" w:hAnsi="Arial Narrow" w:cs="Arial"/>
                <w:color w:val="244061" w:themeColor="accent1" w:themeShade="80"/>
                <w:sz w:val="20"/>
                <w:szCs w:val="20"/>
                <w:u w:val="single"/>
              </w:rPr>
              <w:t>local</w:t>
            </w:r>
            <w:r w:rsidR="00021BE5" w:rsidRPr="00EF64FE">
              <w:rPr>
                <w:rFonts w:ascii="Arial Narrow" w:hAnsi="Arial Narrow" w:cs="Arial"/>
                <w:color w:val="244061" w:themeColor="accent1" w:themeShade="80"/>
                <w:sz w:val="20"/>
                <w:szCs w:val="20"/>
              </w:rPr>
              <w:t xml:space="preserve"> level </w:t>
            </w:r>
            <w:r w:rsidR="0068068B">
              <w:rPr>
                <w:rFonts w:ascii="Arial Narrow" w:hAnsi="Arial Narrow" w:cs="Arial"/>
                <w:color w:val="244061" w:themeColor="accent1" w:themeShade="80"/>
                <w:sz w:val="20"/>
                <w:szCs w:val="20"/>
              </w:rPr>
              <w:t>are</w:t>
            </w:r>
            <w:r w:rsidR="00471201">
              <w:rPr>
                <w:rFonts w:ascii="Arial Narrow" w:hAnsi="Arial Narrow" w:cs="Arial"/>
                <w:color w:val="244061" w:themeColor="accent1" w:themeShade="80"/>
                <w:sz w:val="20"/>
                <w:szCs w:val="20"/>
              </w:rPr>
              <w:t xml:space="preserve"> made aware of CWDs right to education and</w:t>
            </w:r>
            <w:r w:rsidR="0068068B">
              <w:rPr>
                <w:rFonts w:ascii="Arial Narrow" w:hAnsi="Arial Narrow" w:cs="Arial"/>
                <w:color w:val="244061" w:themeColor="accent1" w:themeShade="80"/>
                <w:sz w:val="20"/>
                <w:szCs w:val="20"/>
              </w:rPr>
              <w:t xml:space="preserve"> </w:t>
            </w:r>
            <w:r w:rsidR="00021BE5" w:rsidRPr="00EF64FE">
              <w:rPr>
                <w:rFonts w:ascii="Arial Narrow" w:hAnsi="Arial Narrow" w:cs="Arial"/>
                <w:color w:val="244061" w:themeColor="accent1" w:themeShade="80"/>
                <w:sz w:val="20"/>
                <w:szCs w:val="20"/>
              </w:rPr>
              <w:t>presented with concrete proposals for inclusion of CWD into public schools</w:t>
            </w:r>
            <w:r w:rsidR="00C667DA" w:rsidRPr="00EF64FE">
              <w:rPr>
                <w:rFonts w:ascii="Arial Narrow" w:hAnsi="Arial Narrow" w:cs="Arial"/>
                <w:color w:val="244061" w:themeColor="accent1" w:themeShade="80"/>
                <w:sz w:val="20"/>
                <w:szCs w:val="20"/>
              </w:rPr>
              <w:t xml:space="preserve"> in the 2 districts</w:t>
            </w:r>
          </w:p>
        </w:tc>
        <w:tc>
          <w:tcPr>
            <w:tcW w:w="935" w:type="pct"/>
            <w:vMerge w:val="restart"/>
            <w:shd w:val="clear" w:color="auto" w:fill="auto"/>
            <w:vAlign w:val="center"/>
          </w:tcPr>
          <w:p w14:paraId="1F343E73" w14:textId="2E981178" w:rsidR="00021BE5" w:rsidRPr="00EF64FE" w:rsidRDefault="0080309A" w:rsidP="00F55D58">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w:t>
            </w:r>
            <w:r w:rsidR="00021BE5" w:rsidRPr="00EF64FE">
              <w:rPr>
                <w:rFonts w:ascii="Arial Narrow" w:hAnsi="Arial Narrow" w:cs="Arial"/>
                <w:color w:val="244061" w:themeColor="accent1" w:themeShade="80"/>
                <w:sz w:val="20"/>
                <w:szCs w:val="20"/>
              </w:rPr>
              <w:t xml:space="preserve"> of lobby meetings with </w:t>
            </w:r>
            <w:r w:rsidR="008063CD">
              <w:rPr>
                <w:rFonts w:ascii="Arial Narrow" w:hAnsi="Arial Narrow" w:cs="Arial"/>
                <w:color w:val="244061" w:themeColor="accent1" w:themeShade="80"/>
                <w:sz w:val="20"/>
                <w:szCs w:val="20"/>
              </w:rPr>
              <w:t>local</w:t>
            </w:r>
            <w:r w:rsidR="00021BE5" w:rsidRPr="00EF64FE">
              <w:rPr>
                <w:rFonts w:ascii="Arial Narrow" w:hAnsi="Arial Narrow" w:cs="Arial"/>
                <w:color w:val="244061" w:themeColor="accent1" w:themeShade="80"/>
                <w:sz w:val="20"/>
                <w:szCs w:val="20"/>
              </w:rPr>
              <w:t xml:space="preserve"> authorities and schools </w:t>
            </w:r>
          </w:p>
        </w:tc>
        <w:tc>
          <w:tcPr>
            <w:tcW w:w="860" w:type="pct"/>
            <w:shd w:val="clear" w:color="auto" w:fill="FFFFFF" w:themeFill="background1"/>
          </w:tcPr>
          <w:p w14:paraId="324C8357" w14:textId="77777777" w:rsidR="00021BE5" w:rsidRPr="008A5D79" w:rsidRDefault="00471201" w:rsidP="008A5D79">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w:t>
            </w:r>
          </w:p>
        </w:tc>
        <w:tc>
          <w:tcPr>
            <w:tcW w:w="1040" w:type="pct"/>
            <w:shd w:val="clear" w:color="auto" w:fill="FFFFFF" w:themeFill="background1"/>
          </w:tcPr>
          <w:p w14:paraId="3C5777F9" w14:textId="77777777" w:rsidR="00021BE5" w:rsidRPr="008A5D79" w:rsidRDefault="008A5D79" w:rsidP="008A5D79">
            <w:pPr>
              <w:spacing w:after="0" w:line="240" w:lineRule="auto"/>
              <w:rPr>
                <w:rFonts w:ascii="Arial Narrow" w:hAnsi="Arial Narrow" w:cs="Arial"/>
                <w:color w:val="244061" w:themeColor="accent1" w:themeShade="80"/>
                <w:sz w:val="20"/>
                <w:szCs w:val="20"/>
              </w:rPr>
            </w:pPr>
            <w:r w:rsidRPr="008A5D79">
              <w:rPr>
                <w:rFonts w:ascii="Arial Narrow" w:hAnsi="Arial Narrow" w:cs="Arial"/>
                <w:color w:val="244061" w:themeColor="accent1" w:themeShade="80"/>
                <w:sz w:val="20"/>
                <w:szCs w:val="20"/>
              </w:rPr>
              <w:t xml:space="preserve">At least 10 meetings: 2 with District Educational officers and 8 with schools in the two districts </w:t>
            </w:r>
          </w:p>
        </w:tc>
        <w:tc>
          <w:tcPr>
            <w:tcW w:w="1018" w:type="pct"/>
            <w:shd w:val="clear" w:color="auto" w:fill="FFFFFF" w:themeFill="background1"/>
          </w:tcPr>
          <w:p w14:paraId="02A25D5C" w14:textId="77777777" w:rsidR="00021BE5" w:rsidRPr="008A5D79" w:rsidRDefault="008A5D79" w:rsidP="008A5D79">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 xml:space="preserve">At least 10 additional </w:t>
            </w:r>
            <w:r w:rsidRPr="00EF64FE">
              <w:rPr>
                <w:rFonts w:ascii="Arial Narrow" w:hAnsi="Arial Narrow" w:cs="Arial"/>
                <w:color w:val="244061" w:themeColor="accent1" w:themeShade="80"/>
                <w:sz w:val="20"/>
                <w:szCs w:val="20"/>
              </w:rPr>
              <w:t>meetings to follow up on pledges</w:t>
            </w:r>
            <w:r>
              <w:rPr>
                <w:rFonts w:ascii="Arial Narrow" w:hAnsi="Arial Narrow" w:cs="Arial"/>
                <w:color w:val="244061" w:themeColor="accent1" w:themeShade="80"/>
                <w:sz w:val="20"/>
                <w:szCs w:val="20"/>
              </w:rPr>
              <w:t>/</w:t>
            </w:r>
            <w:r w:rsidRPr="00EF64FE">
              <w:rPr>
                <w:rFonts w:ascii="Arial Narrow" w:hAnsi="Arial Narrow" w:cs="Arial"/>
                <w:color w:val="244061" w:themeColor="accent1" w:themeShade="80"/>
                <w:sz w:val="20"/>
                <w:szCs w:val="20"/>
              </w:rPr>
              <w:t xml:space="preserve"> agreements from previous meetings</w:t>
            </w:r>
          </w:p>
        </w:tc>
      </w:tr>
      <w:tr w:rsidR="00021BE5" w:rsidRPr="00EF64FE" w14:paraId="0E654A8C" w14:textId="77777777" w:rsidTr="00AF2B37">
        <w:trPr>
          <w:trHeight w:val="197"/>
          <w:jc w:val="center"/>
        </w:trPr>
        <w:tc>
          <w:tcPr>
            <w:tcW w:w="235" w:type="pct"/>
            <w:vMerge/>
          </w:tcPr>
          <w:p w14:paraId="32AB5924" w14:textId="77777777" w:rsidR="00021BE5" w:rsidRPr="00EF64FE" w:rsidRDefault="00021BE5" w:rsidP="0097517E">
            <w:pPr>
              <w:rPr>
                <w:rFonts w:ascii="Arial Narrow" w:hAnsi="Arial Narrow" w:cs="Arial"/>
                <w:sz w:val="20"/>
                <w:szCs w:val="20"/>
              </w:rPr>
            </w:pPr>
          </w:p>
        </w:tc>
        <w:tc>
          <w:tcPr>
            <w:tcW w:w="912" w:type="pct"/>
            <w:vMerge/>
          </w:tcPr>
          <w:p w14:paraId="72877797" w14:textId="77777777" w:rsidR="00021BE5" w:rsidRPr="00EF64FE" w:rsidRDefault="00021BE5" w:rsidP="0097517E">
            <w:pPr>
              <w:rPr>
                <w:rFonts w:ascii="Arial Narrow" w:hAnsi="Arial Narrow" w:cs="Arial"/>
                <w:sz w:val="20"/>
                <w:szCs w:val="20"/>
              </w:rPr>
            </w:pPr>
          </w:p>
        </w:tc>
        <w:tc>
          <w:tcPr>
            <w:tcW w:w="935" w:type="pct"/>
            <w:vMerge/>
            <w:shd w:val="clear" w:color="auto" w:fill="auto"/>
            <w:vAlign w:val="center"/>
          </w:tcPr>
          <w:p w14:paraId="5203E0ED" w14:textId="77777777" w:rsidR="00021BE5" w:rsidRPr="00EF64FE" w:rsidRDefault="00021BE5"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79D8D4B6" w14:textId="77777777" w:rsidR="00021BE5" w:rsidRPr="00EF64FE" w:rsidRDefault="00021BE5" w:rsidP="0097517E">
            <w:pPr>
              <w:spacing w:after="0"/>
              <w:rPr>
                <w:rFonts w:ascii="Arial Narrow" w:hAnsi="Arial Narrow" w:cs="Arial"/>
                <w:b/>
                <w:sz w:val="18"/>
                <w:szCs w:val="18"/>
              </w:rPr>
            </w:pPr>
            <w:r w:rsidRPr="00EF64FE">
              <w:rPr>
                <w:rFonts w:ascii="Arial Narrow" w:hAnsi="Arial Narrow" w:cs="Arial"/>
                <w:b/>
                <w:sz w:val="18"/>
                <w:szCs w:val="18"/>
              </w:rPr>
              <w:t xml:space="preserve">Source: </w:t>
            </w:r>
            <w:r w:rsidRPr="00EF64FE">
              <w:rPr>
                <w:rFonts w:ascii="Arial Narrow" w:hAnsi="Arial Narrow" w:cs="Arial"/>
                <w:color w:val="244061" w:themeColor="accent1" w:themeShade="80"/>
                <w:sz w:val="18"/>
                <w:szCs w:val="18"/>
              </w:rPr>
              <w:t xml:space="preserve"> </w:t>
            </w:r>
            <w:r w:rsidR="008A5D79">
              <w:rPr>
                <w:rFonts w:ascii="Arial Narrow" w:hAnsi="Arial Narrow" w:cs="Arial"/>
                <w:color w:val="244061" w:themeColor="accent1" w:themeShade="80"/>
                <w:sz w:val="18"/>
                <w:szCs w:val="18"/>
              </w:rPr>
              <w:t xml:space="preserve">Meeting minutes </w:t>
            </w:r>
            <w:r w:rsidR="008A5D79" w:rsidRPr="008A5D79">
              <w:rPr>
                <w:rFonts w:ascii="Arial Narrow" w:hAnsi="Arial Narrow" w:cs="Arial"/>
                <w:color w:val="244061" w:themeColor="accent1" w:themeShade="80"/>
                <w:sz w:val="18"/>
                <w:szCs w:val="18"/>
              </w:rPr>
              <w:t xml:space="preserve">with </w:t>
            </w:r>
            <w:r w:rsidR="008A5D79">
              <w:rPr>
                <w:rFonts w:ascii="Arial Narrow" w:hAnsi="Arial Narrow" w:cs="Arial"/>
                <w:color w:val="244061" w:themeColor="accent1" w:themeShade="80"/>
                <w:sz w:val="18"/>
                <w:szCs w:val="18"/>
              </w:rPr>
              <w:t>reference to the agreements</w:t>
            </w:r>
          </w:p>
        </w:tc>
      </w:tr>
      <w:tr w:rsidR="00360065" w:rsidRPr="00EF64FE" w14:paraId="000C6364" w14:textId="77777777" w:rsidTr="00AF2B37">
        <w:trPr>
          <w:trHeight w:val="197"/>
          <w:jc w:val="center"/>
        </w:trPr>
        <w:tc>
          <w:tcPr>
            <w:tcW w:w="235" w:type="pct"/>
            <w:vMerge/>
          </w:tcPr>
          <w:p w14:paraId="5EE99D12" w14:textId="77777777" w:rsidR="00360065" w:rsidRPr="00EF64FE" w:rsidRDefault="00360065" w:rsidP="0097517E">
            <w:pPr>
              <w:rPr>
                <w:rFonts w:ascii="Arial Narrow" w:hAnsi="Arial Narrow" w:cs="Arial"/>
                <w:sz w:val="20"/>
                <w:szCs w:val="20"/>
              </w:rPr>
            </w:pPr>
          </w:p>
        </w:tc>
        <w:tc>
          <w:tcPr>
            <w:tcW w:w="912" w:type="pct"/>
            <w:vMerge/>
          </w:tcPr>
          <w:p w14:paraId="433BAEEE" w14:textId="77777777" w:rsidR="00360065" w:rsidRPr="00EF64FE" w:rsidRDefault="00360065" w:rsidP="0097517E">
            <w:pPr>
              <w:rPr>
                <w:rFonts w:ascii="Arial Narrow" w:hAnsi="Arial Narrow" w:cs="Arial"/>
                <w:sz w:val="20"/>
                <w:szCs w:val="20"/>
              </w:rPr>
            </w:pPr>
          </w:p>
        </w:tc>
        <w:tc>
          <w:tcPr>
            <w:tcW w:w="935" w:type="pct"/>
            <w:vMerge w:val="restart"/>
            <w:shd w:val="clear" w:color="auto" w:fill="auto"/>
            <w:vAlign w:val="center"/>
          </w:tcPr>
          <w:p w14:paraId="63B2AFCF" w14:textId="77777777" w:rsidR="00471201" w:rsidRDefault="00471201" w:rsidP="00471201">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Status of inclusion strategies at individual schools</w:t>
            </w:r>
          </w:p>
          <w:p w14:paraId="590F7FC0" w14:textId="77777777" w:rsidR="00360065" w:rsidRPr="00503C7A" w:rsidRDefault="00360065" w:rsidP="00F55D58">
            <w:pPr>
              <w:spacing w:after="0" w:line="240" w:lineRule="auto"/>
              <w:rPr>
                <w:rFonts w:ascii="Arial Narrow" w:hAnsi="Arial Narrow" w:cs="Arial"/>
                <w:color w:val="244061" w:themeColor="accent1" w:themeShade="80"/>
                <w:sz w:val="20"/>
                <w:szCs w:val="20"/>
              </w:rPr>
            </w:pPr>
          </w:p>
        </w:tc>
        <w:tc>
          <w:tcPr>
            <w:tcW w:w="860" w:type="pct"/>
            <w:shd w:val="clear" w:color="auto" w:fill="FFFFFF" w:themeFill="background1"/>
          </w:tcPr>
          <w:p w14:paraId="42A4C3A3" w14:textId="77777777" w:rsidR="00360065" w:rsidRPr="00EF64FE" w:rsidRDefault="00360065" w:rsidP="00D51023">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0 schools with inclusion strategies</w:t>
            </w:r>
          </w:p>
        </w:tc>
        <w:tc>
          <w:tcPr>
            <w:tcW w:w="1040" w:type="pct"/>
            <w:shd w:val="clear" w:color="auto" w:fill="FFFFFF" w:themeFill="background1"/>
          </w:tcPr>
          <w:p w14:paraId="45F22AB7" w14:textId="77777777" w:rsidR="00360065" w:rsidRPr="00EF64FE" w:rsidRDefault="00360065" w:rsidP="00D51023">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 xml:space="preserve">A template for an inclusion strategy developed and presented to at least 5 schools </w:t>
            </w:r>
          </w:p>
        </w:tc>
        <w:tc>
          <w:tcPr>
            <w:tcW w:w="1018" w:type="pct"/>
            <w:shd w:val="clear" w:color="auto" w:fill="FFFFFF" w:themeFill="background1"/>
          </w:tcPr>
          <w:p w14:paraId="765D9AE6" w14:textId="77777777" w:rsidR="00360065" w:rsidRPr="00EF64FE" w:rsidRDefault="00360065" w:rsidP="00D51023">
            <w:pPr>
              <w:spacing w:after="0" w:line="240" w:lineRule="auto"/>
              <w:rPr>
                <w:rFonts w:ascii="Arial Narrow" w:hAnsi="Arial Narrow" w:cs="Arial"/>
                <w:color w:val="244061" w:themeColor="accent1" w:themeShade="80"/>
                <w:sz w:val="20"/>
                <w:szCs w:val="20"/>
              </w:rPr>
            </w:pPr>
            <w:r w:rsidRPr="00EF64FE">
              <w:rPr>
                <w:rFonts w:ascii="Arial Narrow" w:hAnsi="Arial Narrow" w:cs="Arial"/>
                <w:color w:val="244061" w:themeColor="accent1" w:themeShade="80"/>
                <w:sz w:val="20"/>
                <w:szCs w:val="20"/>
              </w:rPr>
              <w:t>At least 3 schools with an inclusion strategy</w:t>
            </w:r>
          </w:p>
        </w:tc>
      </w:tr>
      <w:tr w:rsidR="001131EE" w:rsidRPr="00EF64FE" w14:paraId="067B66AA" w14:textId="77777777" w:rsidTr="00AF2B37">
        <w:trPr>
          <w:trHeight w:val="197"/>
          <w:jc w:val="center"/>
        </w:trPr>
        <w:tc>
          <w:tcPr>
            <w:tcW w:w="235" w:type="pct"/>
            <w:vMerge/>
          </w:tcPr>
          <w:p w14:paraId="764DB423" w14:textId="77777777" w:rsidR="001131EE" w:rsidRPr="00EF64FE" w:rsidRDefault="001131EE" w:rsidP="0097517E">
            <w:pPr>
              <w:rPr>
                <w:rFonts w:ascii="Arial Narrow" w:hAnsi="Arial Narrow" w:cs="Arial"/>
                <w:sz w:val="20"/>
                <w:szCs w:val="20"/>
              </w:rPr>
            </w:pPr>
          </w:p>
        </w:tc>
        <w:tc>
          <w:tcPr>
            <w:tcW w:w="912" w:type="pct"/>
            <w:vMerge/>
          </w:tcPr>
          <w:p w14:paraId="1E04A77E" w14:textId="77777777" w:rsidR="001131EE" w:rsidRPr="00EF64FE" w:rsidRDefault="001131EE" w:rsidP="0097517E">
            <w:pPr>
              <w:rPr>
                <w:rFonts w:ascii="Arial Narrow" w:hAnsi="Arial Narrow" w:cs="Arial"/>
                <w:sz w:val="20"/>
                <w:szCs w:val="20"/>
              </w:rPr>
            </w:pPr>
          </w:p>
        </w:tc>
        <w:tc>
          <w:tcPr>
            <w:tcW w:w="935" w:type="pct"/>
            <w:vMerge/>
            <w:shd w:val="clear" w:color="auto" w:fill="auto"/>
            <w:vAlign w:val="center"/>
          </w:tcPr>
          <w:p w14:paraId="339A48CB" w14:textId="77777777" w:rsidR="001131EE" w:rsidRPr="00EF64FE" w:rsidRDefault="001131EE" w:rsidP="00F55D58">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40E75A2E" w14:textId="77777777" w:rsidR="001131EE" w:rsidRPr="00EF64FE" w:rsidRDefault="001131EE" w:rsidP="00471201">
            <w:pPr>
              <w:spacing w:after="0" w:line="240" w:lineRule="auto"/>
              <w:rPr>
                <w:rFonts w:ascii="Arial Narrow" w:hAnsi="Arial Narrow" w:cs="Arial"/>
                <w:color w:val="244061" w:themeColor="accent1" w:themeShade="80"/>
                <w:sz w:val="20"/>
                <w:szCs w:val="20"/>
              </w:rPr>
            </w:pPr>
            <w:r w:rsidRPr="00EF64FE">
              <w:rPr>
                <w:rFonts w:ascii="Arial Narrow" w:hAnsi="Arial Narrow" w:cs="Arial"/>
                <w:b/>
                <w:sz w:val="18"/>
                <w:szCs w:val="18"/>
              </w:rPr>
              <w:t>Source:</w:t>
            </w:r>
            <w:r w:rsidR="00471201">
              <w:rPr>
                <w:rFonts w:ascii="Arial Narrow" w:hAnsi="Arial Narrow" w:cs="Arial"/>
                <w:b/>
                <w:sz w:val="18"/>
                <w:szCs w:val="18"/>
              </w:rPr>
              <w:t xml:space="preserve"> </w:t>
            </w:r>
            <w:r w:rsidR="00471201" w:rsidRPr="00471201">
              <w:rPr>
                <w:rFonts w:ascii="Arial Narrow" w:hAnsi="Arial Narrow" w:cs="Arial"/>
                <w:color w:val="244061" w:themeColor="accent1" w:themeShade="80"/>
                <w:sz w:val="18"/>
                <w:szCs w:val="18"/>
              </w:rPr>
              <w:t>The p</w:t>
            </w:r>
            <w:r w:rsidR="00471201">
              <w:rPr>
                <w:rFonts w:ascii="Arial Narrow" w:hAnsi="Arial Narrow" w:cs="Arial"/>
                <w:color w:val="244061" w:themeColor="accent1" w:themeShade="80"/>
                <w:sz w:val="18"/>
                <w:szCs w:val="18"/>
              </w:rPr>
              <w:t>rinted and published inclusion strategies</w:t>
            </w:r>
          </w:p>
        </w:tc>
      </w:tr>
      <w:tr w:rsidR="00471201" w:rsidRPr="00EF64FE" w14:paraId="2136C233" w14:textId="77777777" w:rsidTr="00AF2B37">
        <w:trPr>
          <w:trHeight w:val="197"/>
          <w:jc w:val="center"/>
        </w:trPr>
        <w:tc>
          <w:tcPr>
            <w:tcW w:w="235" w:type="pct"/>
            <w:vMerge/>
          </w:tcPr>
          <w:p w14:paraId="471E33F7" w14:textId="77777777" w:rsidR="00471201" w:rsidRPr="00EF64FE" w:rsidRDefault="00471201" w:rsidP="0097517E">
            <w:pPr>
              <w:rPr>
                <w:rFonts w:ascii="Arial Narrow" w:hAnsi="Arial Narrow" w:cs="Arial"/>
                <w:sz w:val="20"/>
                <w:szCs w:val="20"/>
              </w:rPr>
            </w:pPr>
          </w:p>
        </w:tc>
        <w:tc>
          <w:tcPr>
            <w:tcW w:w="912" w:type="pct"/>
            <w:vMerge/>
          </w:tcPr>
          <w:p w14:paraId="6CBC6B03" w14:textId="77777777" w:rsidR="00471201" w:rsidRPr="00EF64FE" w:rsidRDefault="00471201" w:rsidP="0097517E">
            <w:pPr>
              <w:rPr>
                <w:rFonts w:ascii="Arial Narrow" w:hAnsi="Arial Narrow" w:cs="Arial"/>
                <w:sz w:val="20"/>
                <w:szCs w:val="20"/>
              </w:rPr>
            </w:pPr>
          </w:p>
        </w:tc>
        <w:tc>
          <w:tcPr>
            <w:tcW w:w="935" w:type="pct"/>
            <w:vMerge w:val="restart"/>
            <w:shd w:val="clear" w:color="auto" w:fill="auto"/>
            <w:vAlign w:val="center"/>
          </w:tcPr>
          <w:p w14:paraId="13623B98" w14:textId="1AE2E6F0" w:rsidR="00471201" w:rsidRPr="00EF64FE" w:rsidRDefault="0080309A" w:rsidP="00F55D58">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w:t>
            </w:r>
            <w:r w:rsidR="00471201" w:rsidRPr="00503C7A">
              <w:rPr>
                <w:rFonts w:ascii="Arial Narrow" w:hAnsi="Arial Narrow" w:cs="Arial"/>
                <w:color w:val="244061" w:themeColor="accent1" w:themeShade="80"/>
                <w:sz w:val="20"/>
                <w:szCs w:val="20"/>
              </w:rPr>
              <w:t xml:space="preserve"> </w:t>
            </w:r>
            <w:proofErr w:type="gramStart"/>
            <w:r w:rsidR="00471201" w:rsidRPr="00503C7A">
              <w:rPr>
                <w:rFonts w:ascii="Arial Narrow" w:hAnsi="Arial Narrow" w:cs="Arial"/>
                <w:color w:val="244061" w:themeColor="accent1" w:themeShade="80"/>
                <w:sz w:val="20"/>
                <w:szCs w:val="20"/>
              </w:rPr>
              <w:t>of</w:t>
            </w:r>
            <w:proofErr w:type="gramEnd"/>
            <w:r w:rsidR="00471201" w:rsidRPr="00503C7A">
              <w:rPr>
                <w:rFonts w:ascii="Arial Narrow" w:hAnsi="Arial Narrow" w:cs="Arial"/>
                <w:color w:val="244061" w:themeColor="accent1" w:themeShade="80"/>
                <w:sz w:val="20"/>
                <w:szCs w:val="20"/>
              </w:rPr>
              <w:t xml:space="preserve"> local media outlets reflecting the view of </w:t>
            </w:r>
            <w:r w:rsidR="00471201" w:rsidRPr="00503C7A">
              <w:rPr>
                <w:rFonts w:ascii="Arial Narrow" w:hAnsi="Arial Narrow" w:cs="Arial"/>
                <w:i/>
                <w:color w:val="244061" w:themeColor="accent1" w:themeShade="80"/>
                <w:sz w:val="20"/>
                <w:szCs w:val="20"/>
              </w:rPr>
              <w:t>‘Our Right’</w:t>
            </w:r>
            <w:r w:rsidR="00471201" w:rsidRPr="00503C7A">
              <w:rPr>
                <w:rFonts w:ascii="Arial Narrow" w:hAnsi="Arial Narrow" w:cs="Arial"/>
                <w:color w:val="244061" w:themeColor="accent1" w:themeShade="80"/>
                <w:sz w:val="20"/>
                <w:szCs w:val="20"/>
              </w:rPr>
              <w:t xml:space="preserve"> in regard to inclusive education.  </w:t>
            </w:r>
          </w:p>
        </w:tc>
        <w:tc>
          <w:tcPr>
            <w:tcW w:w="860" w:type="pct"/>
            <w:shd w:val="clear" w:color="auto" w:fill="FFFFFF" w:themeFill="background1"/>
          </w:tcPr>
          <w:p w14:paraId="3A94E01B" w14:textId="77777777" w:rsidR="00471201" w:rsidRPr="00EF64FE" w:rsidRDefault="00471201" w:rsidP="00D51023">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No media statements/cases presented to media</w:t>
            </w:r>
          </w:p>
        </w:tc>
        <w:tc>
          <w:tcPr>
            <w:tcW w:w="1040" w:type="pct"/>
            <w:shd w:val="clear" w:color="auto" w:fill="FFFFFF" w:themeFill="background1"/>
          </w:tcPr>
          <w:p w14:paraId="7C6633E3" w14:textId="77777777" w:rsidR="00471201" w:rsidRPr="00EF64FE" w:rsidRDefault="00471201" w:rsidP="00D51023">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At least 5 media statements/cases developed and presented to media</w:t>
            </w:r>
          </w:p>
        </w:tc>
        <w:tc>
          <w:tcPr>
            <w:tcW w:w="1018" w:type="pct"/>
            <w:shd w:val="clear" w:color="auto" w:fill="FFFFFF" w:themeFill="background1"/>
          </w:tcPr>
          <w:p w14:paraId="77E181A0" w14:textId="77777777" w:rsidR="00471201" w:rsidRPr="00EF64FE" w:rsidRDefault="00471201" w:rsidP="00D51023">
            <w:pPr>
              <w:spacing w:after="0" w:line="240" w:lineRule="auto"/>
              <w:rPr>
                <w:rFonts w:ascii="Arial Narrow" w:hAnsi="Arial Narrow" w:cs="Arial"/>
                <w:color w:val="244061" w:themeColor="accent1" w:themeShade="80"/>
                <w:sz w:val="20"/>
                <w:szCs w:val="20"/>
              </w:rPr>
            </w:pPr>
            <w:r>
              <w:rPr>
                <w:rFonts w:ascii="Arial Narrow" w:hAnsi="Arial Narrow" w:cs="Arial"/>
                <w:color w:val="244061" w:themeColor="accent1" w:themeShade="80"/>
                <w:sz w:val="20"/>
                <w:szCs w:val="20"/>
              </w:rPr>
              <w:t>10 media statements/cases developed, at least 5 published</w:t>
            </w:r>
          </w:p>
        </w:tc>
      </w:tr>
      <w:tr w:rsidR="00021BE5" w:rsidRPr="00EF64FE" w14:paraId="58562186" w14:textId="77777777" w:rsidTr="00AF2B37">
        <w:trPr>
          <w:trHeight w:val="304"/>
          <w:jc w:val="center"/>
        </w:trPr>
        <w:tc>
          <w:tcPr>
            <w:tcW w:w="235" w:type="pct"/>
            <w:vMerge/>
          </w:tcPr>
          <w:p w14:paraId="4CC4E7BB" w14:textId="77777777" w:rsidR="00021BE5" w:rsidRPr="00EF64FE" w:rsidRDefault="00021BE5" w:rsidP="0097517E">
            <w:pPr>
              <w:rPr>
                <w:rFonts w:ascii="Arial Narrow" w:hAnsi="Arial Narrow" w:cs="Arial"/>
                <w:sz w:val="20"/>
                <w:szCs w:val="20"/>
              </w:rPr>
            </w:pPr>
          </w:p>
        </w:tc>
        <w:tc>
          <w:tcPr>
            <w:tcW w:w="912" w:type="pct"/>
            <w:vMerge/>
          </w:tcPr>
          <w:p w14:paraId="38FADC88" w14:textId="77777777" w:rsidR="00021BE5" w:rsidRPr="00EF64FE" w:rsidRDefault="00021BE5" w:rsidP="0097517E">
            <w:pPr>
              <w:rPr>
                <w:rFonts w:ascii="Arial Narrow" w:hAnsi="Arial Narrow" w:cs="Arial"/>
                <w:sz w:val="20"/>
                <w:szCs w:val="20"/>
              </w:rPr>
            </w:pPr>
          </w:p>
        </w:tc>
        <w:tc>
          <w:tcPr>
            <w:tcW w:w="935" w:type="pct"/>
            <w:vMerge/>
            <w:shd w:val="clear" w:color="auto" w:fill="auto"/>
          </w:tcPr>
          <w:p w14:paraId="0AEB20F4" w14:textId="77777777" w:rsidR="00021BE5" w:rsidRPr="00EF64FE" w:rsidRDefault="00021BE5" w:rsidP="0097517E">
            <w:pPr>
              <w:spacing w:after="0" w:line="240" w:lineRule="auto"/>
              <w:rPr>
                <w:rFonts w:ascii="Arial Narrow" w:hAnsi="Arial Narrow" w:cs="Arial"/>
                <w:color w:val="244061" w:themeColor="accent1" w:themeShade="80"/>
                <w:sz w:val="20"/>
                <w:szCs w:val="20"/>
              </w:rPr>
            </w:pPr>
          </w:p>
        </w:tc>
        <w:tc>
          <w:tcPr>
            <w:tcW w:w="2918" w:type="pct"/>
            <w:gridSpan w:val="3"/>
            <w:shd w:val="clear" w:color="auto" w:fill="FFFFFF" w:themeFill="background1"/>
          </w:tcPr>
          <w:p w14:paraId="795BF86B" w14:textId="77777777" w:rsidR="00021BE5" w:rsidRPr="00EF64FE" w:rsidRDefault="00021BE5" w:rsidP="00471201">
            <w:pPr>
              <w:spacing w:after="0"/>
              <w:rPr>
                <w:rFonts w:ascii="Arial Narrow" w:hAnsi="Arial Narrow" w:cs="Arial"/>
                <w:b/>
                <w:sz w:val="18"/>
                <w:szCs w:val="18"/>
              </w:rPr>
            </w:pPr>
            <w:r w:rsidRPr="00EF64FE">
              <w:rPr>
                <w:rFonts w:ascii="Arial Narrow" w:hAnsi="Arial Narrow" w:cs="Arial"/>
                <w:b/>
                <w:sz w:val="18"/>
                <w:szCs w:val="18"/>
              </w:rPr>
              <w:t xml:space="preserve">Source: </w:t>
            </w:r>
            <w:r w:rsidRPr="00EF64FE">
              <w:rPr>
                <w:rFonts w:ascii="Arial Narrow" w:hAnsi="Arial Narrow" w:cs="Arial"/>
                <w:color w:val="244061" w:themeColor="accent1" w:themeShade="80"/>
                <w:sz w:val="18"/>
                <w:szCs w:val="18"/>
              </w:rPr>
              <w:t xml:space="preserve"> </w:t>
            </w:r>
            <w:r w:rsidR="00471201">
              <w:rPr>
                <w:rFonts w:ascii="Arial Narrow" w:hAnsi="Arial Narrow" w:cs="Arial"/>
                <w:color w:val="244061" w:themeColor="accent1" w:themeShade="80"/>
                <w:sz w:val="18"/>
                <w:szCs w:val="18"/>
              </w:rPr>
              <w:t>Local print/airborne media</w:t>
            </w:r>
          </w:p>
        </w:tc>
      </w:tr>
    </w:tbl>
    <w:p w14:paraId="5A2EB96D" w14:textId="77777777" w:rsidR="003971D6" w:rsidRDefault="003971D6" w:rsidP="00EF64FE"/>
    <w:p w14:paraId="7B50E6DF" w14:textId="77777777" w:rsidR="005452DC" w:rsidRPr="005452DC" w:rsidRDefault="00E708B2" w:rsidP="00EF64FE">
      <w:r w:rsidRPr="005452DC">
        <w:t>In our case the theory of change</w:t>
      </w:r>
      <w:r w:rsidR="00EF64FE" w:rsidRPr="005452DC">
        <w:t xml:space="preserve"> for the output l</w:t>
      </w:r>
      <w:r w:rsidRPr="005452DC">
        <w:t>evel</w:t>
      </w:r>
      <w:r w:rsidR="00EF64FE" w:rsidRPr="005452DC">
        <w:t xml:space="preserve"> (output - 1.1. - 1.3)</w:t>
      </w:r>
      <w:r w:rsidRPr="005452DC">
        <w:t xml:space="preserve"> is based on the assumption that</w:t>
      </w:r>
      <w:r w:rsidR="005452DC" w:rsidRPr="005452DC">
        <w:t>:</w:t>
      </w:r>
    </w:p>
    <w:p w14:paraId="69B5E701" w14:textId="0DC23D76" w:rsidR="008063CD" w:rsidRDefault="005452DC" w:rsidP="008063CD">
      <w:pPr>
        <w:pStyle w:val="Listeafsnit"/>
        <w:numPr>
          <w:ilvl w:val="0"/>
          <w:numId w:val="15"/>
        </w:numPr>
      </w:pPr>
      <w:r w:rsidRPr="005452DC">
        <w:t xml:space="preserve">Capacity building of </w:t>
      </w:r>
      <w:r w:rsidR="00EF64FE" w:rsidRPr="005452DC">
        <w:t xml:space="preserve">key persons in </w:t>
      </w:r>
      <w:r w:rsidR="00722A2F" w:rsidRPr="008063CD">
        <w:rPr>
          <w:i/>
        </w:rPr>
        <w:t>‘Our Right’</w:t>
      </w:r>
      <w:r w:rsidRPr="008063CD">
        <w:rPr>
          <w:i/>
        </w:rPr>
        <w:t xml:space="preserve"> </w:t>
      </w:r>
      <w:r w:rsidRPr="005452DC">
        <w:t xml:space="preserve">will enable them </w:t>
      </w:r>
      <w:r w:rsidR="00EF64FE">
        <w:t xml:space="preserve">to conduct strategic advocacy </w:t>
      </w:r>
      <w:r w:rsidR="00B74B70">
        <w:t>in regard to</w:t>
      </w:r>
      <w:r w:rsidR="00EF64FE">
        <w:t xml:space="preserve"> inclusive education</w:t>
      </w:r>
      <w:r w:rsidR="000921A4">
        <w:t xml:space="preserve"> targeting strategic duty-bearers at national and local level</w:t>
      </w:r>
      <w:r>
        <w:t xml:space="preserve">. </w:t>
      </w:r>
    </w:p>
    <w:p w14:paraId="026C0415" w14:textId="36ED90F6" w:rsidR="008063CD" w:rsidRDefault="008063CD" w:rsidP="008063CD">
      <w:pPr>
        <w:pStyle w:val="Listeafsnit"/>
        <w:numPr>
          <w:ilvl w:val="0"/>
          <w:numId w:val="15"/>
        </w:numPr>
      </w:pPr>
      <w:r>
        <w:t xml:space="preserve">Key persons in </w:t>
      </w:r>
      <w:r w:rsidRPr="008063CD">
        <w:rPr>
          <w:i/>
        </w:rPr>
        <w:t>‘Our Right’</w:t>
      </w:r>
      <w:r>
        <w:t xml:space="preserve"> will apply their advocacy skills and carry out </w:t>
      </w:r>
      <w:r w:rsidR="005452DC">
        <w:t>efficient national and local advocacy initiatives (</w:t>
      </w:r>
      <w:r w:rsidR="000921A4">
        <w:t>documentation, proposals and lobby meetings</w:t>
      </w:r>
      <w:r>
        <w:t>)</w:t>
      </w:r>
      <w:r w:rsidR="005452DC">
        <w:t xml:space="preserve"> - jointly with strategic partner(s)</w:t>
      </w:r>
      <w:r w:rsidR="00DF1DA2">
        <w:t>.</w:t>
      </w:r>
    </w:p>
    <w:p w14:paraId="0912A816" w14:textId="4845C042" w:rsidR="00DF1DA2" w:rsidRDefault="00DF1DA2" w:rsidP="008063CD">
      <w:pPr>
        <w:pStyle w:val="Listeafsnit"/>
        <w:numPr>
          <w:ilvl w:val="0"/>
          <w:numId w:val="15"/>
        </w:numPr>
      </w:pPr>
      <w:r>
        <w:t>Strategic technical support (e.g. in the form of a template for inclusion strategies at school level) and the ongoing cooperation with targeted schools, will lead to greater awareness and willingness to prioritize inclusion, which in turn will lead to an implementation of inclusive education strategies and practices at school level.</w:t>
      </w:r>
    </w:p>
    <w:p w14:paraId="6C52F067" w14:textId="2609B7A7" w:rsidR="0097517E" w:rsidRDefault="008063CD" w:rsidP="00E708B2">
      <w:pPr>
        <w:pStyle w:val="Listeafsnit"/>
        <w:numPr>
          <w:ilvl w:val="0"/>
          <w:numId w:val="15"/>
        </w:numPr>
      </w:pPr>
      <w:r>
        <w:t xml:space="preserve">The advocacy initiatives </w:t>
      </w:r>
      <w:r w:rsidR="001131EE">
        <w:t>will</w:t>
      </w:r>
      <w:r>
        <w:t xml:space="preserve"> increase </w:t>
      </w:r>
      <w:r w:rsidR="005452DC">
        <w:t xml:space="preserve">attention to the </w:t>
      </w:r>
      <w:r>
        <w:t>issue of inclusive education</w:t>
      </w:r>
      <w:r w:rsidR="000921A4" w:rsidRPr="000921A4">
        <w:t xml:space="preserve"> and</w:t>
      </w:r>
      <w:r w:rsidR="005452DC">
        <w:t xml:space="preserve"> put </w:t>
      </w:r>
      <w:r w:rsidR="000921A4" w:rsidRPr="000921A4">
        <w:t xml:space="preserve">pressure on </w:t>
      </w:r>
      <w:r w:rsidR="00DF1DA2">
        <w:t xml:space="preserve">local and national </w:t>
      </w:r>
      <w:r w:rsidR="000921A4" w:rsidRPr="000921A4">
        <w:t xml:space="preserve">decision-makers and </w:t>
      </w:r>
      <w:r w:rsidR="00DF1DA2">
        <w:t xml:space="preserve">education </w:t>
      </w:r>
      <w:r w:rsidR="000921A4" w:rsidRPr="000921A4">
        <w:t>authorities</w:t>
      </w:r>
      <w:r>
        <w:t xml:space="preserve">, which </w:t>
      </w:r>
      <w:r w:rsidR="005452DC">
        <w:t>in turn</w:t>
      </w:r>
      <w:r>
        <w:t xml:space="preserve"> will</w:t>
      </w:r>
      <w:r w:rsidR="005452DC">
        <w:t xml:space="preserve"> increase the political willingness to </w:t>
      </w:r>
      <w:r w:rsidR="00EF64FE">
        <w:t xml:space="preserve">implement </w:t>
      </w:r>
      <w:r w:rsidR="008A5D79">
        <w:t>policies and allocate resources,</w:t>
      </w:r>
      <w:r w:rsidR="00EF64FE">
        <w:t xml:space="preserve"> thereby creating a </w:t>
      </w:r>
      <w:r w:rsidR="00EF64FE" w:rsidRPr="00EF64FE">
        <w:t>sound pedagogical and financial foundation for a first phase implementation of inclusive public education in Country X</w:t>
      </w:r>
      <w:r w:rsidR="008A5D79">
        <w:t>.</w:t>
      </w:r>
    </w:p>
    <w:p w14:paraId="5E13978A" w14:textId="17454391" w:rsidR="0067707D" w:rsidRPr="00013968" w:rsidRDefault="0067707D" w:rsidP="003971D6">
      <w:pPr>
        <w:spacing w:after="0"/>
        <w:rPr>
          <w:rFonts w:asciiTheme="majorHAnsi" w:hAnsiTheme="majorHAnsi"/>
          <w:b/>
          <w:color w:val="4F6228" w:themeColor="accent3" w:themeShade="80"/>
          <w:sz w:val="24"/>
          <w:szCs w:val="24"/>
        </w:rPr>
      </w:pPr>
      <w:r w:rsidRPr="00013968">
        <w:rPr>
          <w:rFonts w:asciiTheme="majorHAnsi" w:hAnsiTheme="majorHAnsi"/>
          <w:b/>
          <w:color w:val="4F6228" w:themeColor="accent3" w:themeShade="80"/>
          <w:sz w:val="24"/>
          <w:szCs w:val="24"/>
        </w:rPr>
        <w:t xml:space="preserve">Output indicators </w:t>
      </w:r>
      <w:r w:rsidR="00873DA8" w:rsidRPr="00013968">
        <w:rPr>
          <w:rFonts w:asciiTheme="majorHAnsi" w:hAnsiTheme="majorHAnsi"/>
          <w:b/>
          <w:color w:val="4F6228" w:themeColor="accent3" w:themeShade="80"/>
          <w:sz w:val="24"/>
          <w:szCs w:val="24"/>
        </w:rPr>
        <w:t xml:space="preserve">– stepping stones from activities to real change </w:t>
      </w:r>
    </w:p>
    <w:p w14:paraId="0120D88A" w14:textId="30A979AD" w:rsidR="003971D6" w:rsidRDefault="003971D6" w:rsidP="003971D6">
      <w:pPr>
        <w:spacing w:after="0"/>
      </w:pPr>
      <w:r>
        <w:t xml:space="preserve">If we consider the outputs </w:t>
      </w:r>
      <w:r w:rsidR="0067707D">
        <w:t>as</w:t>
      </w:r>
      <w:r>
        <w:t xml:space="preserve"> the intermediate stepping-stones towards the expected outcome, the</w:t>
      </w:r>
      <w:r w:rsidR="0067707D">
        <w:t>n</w:t>
      </w:r>
      <w:r>
        <w:t xml:space="preserve"> some output targets will be very tangible and controllable results of activities, while others will contain some</w:t>
      </w:r>
      <w:r w:rsidRPr="00C63058">
        <w:t xml:space="preserve"> degree of change</w:t>
      </w:r>
      <w:r>
        <w:t xml:space="preserve"> and be </w:t>
      </w:r>
      <w:r w:rsidRPr="00B74B70">
        <w:t>in the outer sphere of control</w:t>
      </w:r>
      <w:r>
        <w:t xml:space="preserve">.   </w:t>
      </w:r>
    </w:p>
    <w:p w14:paraId="641FDC14" w14:textId="77777777" w:rsidR="003971D6" w:rsidRDefault="003971D6" w:rsidP="003971D6">
      <w:pPr>
        <w:spacing w:after="0"/>
      </w:pPr>
      <w:r>
        <w:t xml:space="preserve"> </w:t>
      </w:r>
    </w:p>
    <w:p w14:paraId="354AE314" w14:textId="77777777" w:rsidR="003971D6" w:rsidRDefault="003971D6" w:rsidP="003971D6">
      <w:pPr>
        <w:spacing w:after="0"/>
      </w:pPr>
      <w:r>
        <w:t xml:space="preserve">For example; we take the last output which is </w:t>
      </w:r>
      <w:r w:rsidRPr="001B114B">
        <w:rPr>
          <w:i/>
        </w:rPr>
        <w:t>“principal duty-bearers at local level are made aware of CWDs right to education and presented with concrete proposals for inclusion of CWD into public schools in the 2 districts”</w:t>
      </w:r>
      <w:r w:rsidRPr="001B114B">
        <w:t xml:space="preserve">. </w:t>
      </w:r>
      <w:r>
        <w:t xml:space="preserve">An indicator for this output is the number of lobby meetings with local authorities and schools; the target here is set to be at total of at least 20 meetings. Another indicator is the status of inclusive strategies at individual schools; here the target is set to be at least 3 schools with an inclusive strategy. </w:t>
      </w:r>
    </w:p>
    <w:p w14:paraId="14F64638" w14:textId="77777777" w:rsidR="003971D6" w:rsidRDefault="003971D6" w:rsidP="003971D6">
      <w:pPr>
        <w:spacing w:after="0"/>
      </w:pPr>
    </w:p>
    <w:p w14:paraId="55B91F6F" w14:textId="0D5640EC" w:rsidR="00873DA8" w:rsidRDefault="003971D6" w:rsidP="001B114B">
      <w:pPr>
        <w:spacing w:after="0"/>
      </w:pPr>
      <w:r>
        <w:lastRenderedPageBreak/>
        <w:t>Both output targets are stepping-stones towards the expected outcome situation where “</w:t>
      </w:r>
      <w:r w:rsidRPr="00B74B70">
        <w:t>Education authorities (national/local) and schools in the project area are motivated and have begun transforming policy into inclusive institutional practice</w:t>
      </w:r>
      <w:r>
        <w:t>”. The first target, the meetings, is a direct and quiet easy controllable result of your activities, wh</w:t>
      </w:r>
      <w:r w:rsidR="001B114B">
        <w:t xml:space="preserve">ile the other target, the </w:t>
      </w:r>
      <w:r>
        <w:t>inclusive strategies, is less controllable since it demands an active involvement of and goodwill from the targeted schools. The reason why the inclusive strategies are considered to be outputs, and not outcomes, is the fact that</w:t>
      </w:r>
      <w:r w:rsidR="001B114B">
        <w:t xml:space="preserve"> implementing organization will be able to </w:t>
      </w:r>
      <w:r w:rsidR="001B114B" w:rsidRPr="001B114B">
        <w:t>strategically support</w:t>
      </w:r>
      <w:r w:rsidR="001B114B">
        <w:t xml:space="preserve"> the</w:t>
      </w:r>
      <w:r w:rsidR="001B114B" w:rsidRPr="001B114B">
        <w:t xml:space="preserve"> development</w:t>
      </w:r>
      <w:r>
        <w:t xml:space="preserve"> </w:t>
      </w:r>
      <w:r w:rsidR="001B114B">
        <w:t xml:space="preserve">of the strategies, thereby keeping it within the sphere of control. The actual implementation of the inclusive strategies, on the other hand, is entirely up to the schools and thus an outcome which is only in the sphere of influence.   </w:t>
      </w:r>
    </w:p>
    <w:p w14:paraId="41054346" w14:textId="77777777" w:rsidR="00873DA8" w:rsidRDefault="00873DA8">
      <w:r>
        <w:br w:type="page"/>
      </w:r>
    </w:p>
    <w:p w14:paraId="44DD8DEF" w14:textId="15D6169C" w:rsidR="00B0386F" w:rsidRPr="00873DA8" w:rsidRDefault="00EC4B8A" w:rsidP="00FC61B3">
      <w:pPr>
        <w:pStyle w:val="Overskrift1"/>
        <w:numPr>
          <w:ilvl w:val="0"/>
          <w:numId w:val="37"/>
        </w:numPr>
        <w:rPr>
          <w:color w:val="4F6228" w:themeColor="accent3" w:themeShade="80"/>
          <w:sz w:val="48"/>
          <w:szCs w:val="48"/>
        </w:rPr>
      </w:pPr>
      <w:bookmarkStart w:id="20" w:name="_Toc451959394"/>
      <w:r w:rsidRPr="00873DA8">
        <w:rPr>
          <w:color w:val="4F6228" w:themeColor="accent3" w:themeShade="80"/>
          <w:sz w:val="48"/>
          <w:szCs w:val="48"/>
        </w:rPr>
        <w:lastRenderedPageBreak/>
        <w:t>What about activities…</w:t>
      </w:r>
      <w:bookmarkEnd w:id="20"/>
    </w:p>
    <w:p w14:paraId="64AF1D46" w14:textId="6FBC9B26" w:rsidR="00E31435" w:rsidRDefault="00ED70D5" w:rsidP="009D5052">
      <w:r w:rsidRPr="00B0386F">
        <w:rPr>
          <w:iCs/>
        </w:rPr>
        <w:t xml:space="preserve">As </w:t>
      </w:r>
      <w:r>
        <w:rPr>
          <w:iCs/>
        </w:rPr>
        <w:t xml:space="preserve">mentioned initially the </w:t>
      </w:r>
      <w:proofErr w:type="spellStart"/>
      <w:r>
        <w:rPr>
          <w:iCs/>
        </w:rPr>
        <w:t>logframe</w:t>
      </w:r>
      <w:proofErr w:type="spellEnd"/>
      <w:r>
        <w:rPr>
          <w:iCs/>
        </w:rPr>
        <w:t xml:space="preserve"> </w:t>
      </w:r>
      <w:r w:rsidR="00AE3FD1">
        <w:rPr>
          <w:iCs/>
        </w:rPr>
        <w:t xml:space="preserve">does </w:t>
      </w:r>
      <w:r>
        <w:rPr>
          <w:iCs/>
        </w:rPr>
        <w:t>not contain activitie</w:t>
      </w:r>
      <w:r w:rsidR="00CB2E72">
        <w:t xml:space="preserve">s. </w:t>
      </w:r>
      <w:r w:rsidR="00E31435">
        <w:t>Reason being that it is wiser to allow project managers the flexibility to achieve outputs and outcome with a budget</w:t>
      </w:r>
      <w:r w:rsidR="001B114B">
        <w:t>,</w:t>
      </w:r>
      <w:r w:rsidR="00E31435">
        <w:t xml:space="preserve"> rather than carry out activities with a budget. </w:t>
      </w:r>
    </w:p>
    <w:p w14:paraId="4220CE19" w14:textId="712A664A" w:rsidR="00D91C13" w:rsidRDefault="0027590B" w:rsidP="009D5052">
      <w:r w:rsidRPr="0027590B">
        <w:t xml:space="preserve">Disabled People’s </w:t>
      </w:r>
      <w:proofErr w:type="spellStart"/>
      <w:r w:rsidRPr="0027590B">
        <w:t>Organisations</w:t>
      </w:r>
      <w:proofErr w:type="spellEnd"/>
      <w:r w:rsidRPr="0027590B">
        <w:t xml:space="preserve"> Denmark</w:t>
      </w:r>
      <w:r>
        <w:t xml:space="preserve"> (</w:t>
      </w:r>
      <w:r w:rsidR="00EC4B8A">
        <w:t>DP</w:t>
      </w:r>
      <w:r>
        <w:t>O</w:t>
      </w:r>
      <w:r w:rsidR="00EC4B8A">
        <w:t>D</w:t>
      </w:r>
      <w:r>
        <w:t>)</w:t>
      </w:r>
      <w:r w:rsidR="00EC4B8A">
        <w:t xml:space="preserve"> advises you to </w:t>
      </w:r>
      <w:r w:rsidR="00E31435">
        <w:t xml:space="preserve">plan and </w:t>
      </w:r>
      <w:r w:rsidR="00EC4B8A">
        <w:t xml:space="preserve">record activities </w:t>
      </w:r>
      <w:r w:rsidR="00D91C13">
        <w:t xml:space="preserve">(i.e. </w:t>
      </w:r>
      <w:r w:rsidR="00ED70D5" w:rsidRPr="00392300">
        <w:t xml:space="preserve">all the essential actions necessary for transforming a given input into tangible </w:t>
      </w:r>
      <w:r w:rsidR="00ED70D5">
        <w:t>output</w:t>
      </w:r>
      <w:r w:rsidR="00ED70D5" w:rsidRPr="00392300">
        <w:t>s</w:t>
      </w:r>
      <w:r w:rsidR="00D91C13">
        <w:t>)</w:t>
      </w:r>
      <w:r w:rsidR="00EC4B8A">
        <w:t xml:space="preserve"> in a separate</w:t>
      </w:r>
      <w:r w:rsidR="00E31435">
        <w:t xml:space="preserve"> annual/bi-annual or quarterly</w:t>
      </w:r>
      <w:r w:rsidR="00EC4B8A">
        <w:t xml:space="preserve"> acti</w:t>
      </w:r>
      <w:r w:rsidR="00D91C13">
        <w:t>vity log</w:t>
      </w:r>
      <w:r w:rsidR="000D3D92">
        <w:rPr>
          <w:rStyle w:val="Fodnotehenvisning"/>
        </w:rPr>
        <w:footnoteReference w:id="6"/>
      </w:r>
      <w:r w:rsidR="00EC4B8A">
        <w:t>, which can be used as a</w:t>
      </w:r>
      <w:r w:rsidR="000D3D92">
        <w:t xml:space="preserve"> </w:t>
      </w:r>
      <w:r w:rsidR="00E31435">
        <w:t xml:space="preserve">flexible </w:t>
      </w:r>
      <w:r w:rsidR="000D3D92">
        <w:t>tool for</w:t>
      </w:r>
      <w:r w:rsidR="00AE3FD1">
        <w:t xml:space="preserve"> planning and</w:t>
      </w:r>
      <w:r w:rsidR="000D3D92">
        <w:t xml:space="preserve"> </w:t>
      </w:r>
      <w:r w:rsidR="00EC4B8A">
        <w:t>implementation.</w:t>
      </w:r>
      <w:r w:rsidR="00AE3FD1">
        <w:t xml:space="preserve"> If you find it more suitable for your purpose, a</w:t>
      </w:r>
      <w:r w:rsidR="00AE3FD1" w:rsidRPr="0022417B">
        <w:rPr>
          <w:iCs/>
        </w:rPr>
        <w:t xml:space="preserve">ctivities can however, be added to the </w:t>
      </w:r>
      <w:proofErr w:type="spellStart"/>
      <w:r w:rsidR="00AE3FD1" w:rsidRPr="0022417B">
        <w:rPr>
          <w:iCs/>
        </w:rPr>
        <w:t>logframe</w:t>
      </w:r>
      <w:proofErr w:type="spellEnd"/>
      <w:r w:rsidR="00AE3FD1">
        <w:rPr>
          <w:iCs/>
        </w:rPr>
        <w:t>.</w:t>
      </w:r>
      <w:r w:rsidR="00AE3FD1" w:rsidRPr="0022417B">
        <w:rPr>
          <w:iCs/>
        </w:rPr>
        <w:t xml:space="preserve"> </w:t>
      </w:r>
    </w:p>
    <w:p w14:paraId="098494CC" w14:textId="212925BD" w:rsidR="009D5052" w:rsidRDefault="009D5052" w:rsidP="009D5052">
      <w:r w:rsidRPr="00392300">
        <w:t xml:space="preserve">The </w:t>
      </w:r>
      <w:r w:rsidR="00E31435">
        <w:t xml:space="preserve">planned </w:t>
      </w:r>
      <w:r w:rsidRPr="00392300">
        <w:t xml:space="preserve">activities </w:t>
      </w:r>
      <w:r w:rsidR="001B114B">
        <w:t>should</w:t>
      </w:r>
      <w:r w:rsidR="00EC4B8A">
        <w:t xml:space="preserve"> relate to specific outputs and </w:t>
      </w:r>
      <w:r w:rsidRPr="00392300">
        <w:t xml:space="preserve">be realistic according to the time available and be appropriate to the situation in the partner organization/ country, in terms of institutions, technology, culture etc. Activities should be stated in terms of actions being undertaken rather than completed </w:t>
      </w:r>
      <w:r>
        <w:t>output</w:t>
      </w:r>
      <w:r w:rsidRPr="00392300">
        <w:t>s.</w:t>
      </w:r>
    </w:p>
    <w:p w14:paraId="2DDA181F" w14:textId="77777777" w:rsidR="009D5052" w:rsidRPr="00013968" w:rsidRDefault="009D5052" w:rsidP="009D5052">
      <w:pPr>
        <w:rPr>
          <w:b/>
          <w:color w:val="FF0000"/>
          <w:u w:val="single"/>
        </w:rPr>
      </w:pPr>
      <w:r w:rsidRPr="00013968">
        <w:rPr>
          <w:b/>
          <w:color w:val="FF0000"/>
          <w:u w:val="single"/>
        </w:rPr>
        <w:t>Activity Log Template:</w:t>
      </w:r>
    </w:p>
    <w:tbl>
      <w:tblPr>
        <w:tblStyle w:val="Tabel-Gitter"/>
        <w:tblW w:w="0" w:type="auto"/>
        <w:jc w:val="center"/>
        <w:tblInd w:w="108" w:type="dxa"/>
        <w:tblLook w:val="04A0" w:firstRow="1" w:lastRow="0" w:firstColumn="1" w:lastColumn="0" w:noHBand="0" w:noVBand="1"/>
      </w:tblPr>
      <w:tblGrid>
        <w:gridCol w:w="2410"/>
        <w:gridCol w:w="581"/>
        <w:gridCol w:w="4947"/>
      </w:tblGrid>
      <w:tr w:rsidR="0038788A" w14:paraId="6A05F28E" w14:textId="77777777" w:rsidTr="00873DA8">
        <w:trPr>
          <w:jc w:val="center"/>
        </w:trPr>
        <w:tc>
          <w:tcPr>
            <w:tcW w:w="2410" w:type="dxa"/>
            <w:shd w:val="clear" w:color="auto" w:fill="EAF1DD" w:themeFill="accent3" w:themeFillTint="33"/>
          </w:tcPr>
          <w:p w14:paraId="22DC3860" w14:textId="77777777" w:rsidR="0038788A" w:rsidRPr="000F7059" w:rsidRDefault="0038788A" w:rsidP="004C2551">
            <w:pPr>
              <w:spacing w:line="276" w:lineRule="auto"/>
              <w:jc w:val="center"/>
              <w:rPr>
                <w:rFonts w:cs="Arial"/>
                <w:b/>
              </w:rPr>
            </w:pPr>
            <w:r w:rsidRPr="000F7059">
              <w:rPr>
                <w:rFonts w:cs="Arial"/>
                <w:b/>
              </w:rPr>
              <w:t>Output 1</w:t>
            </w:r>
            <w:r>
              <w:rPr>
                <w:rFonts w:cs="Arial"/>
                <w:b/>
              </w:rPr>
              <w:t>.1</w:t>
            </w:r>
          </w:p>
        </w:tc>
        <w:tc>
          <w:tcPr>
            <w:tcW w:w="5528" w:type="dxa"/>
            <w:gridSpan w:val="2"/>
            <w:shd w:val="clear" w:color="auto" w:fill="EAF1DD" w:themeFill="accent3" w:themeFillTint="33"/>
          </w:tcPr>
          <w:p w14:paraId="756B8FEA" w14:textId="77777777" w:rsidR="0038788A" w:rsidRPr="000F7059" w:rsidRDefault="0038788A" w:rsidP="004C2551">
            <w:pPr>
              <w:spacing w:line="276" w:lineRule="auto"/>
              <w:rPr>
                <w:rFonts w:cs="Arial"/>
                <w:b/>
              </w:rPr>
            </w:pPr>
            <w:r w:rsidRPr="000F7059">
              <w:rPr>
                <w:rFonts w:cs="Arial"/>
                <w:b/>
              </w:rPr>
              <w:t xml:space="preserve">Activity </w:t>
            </w:r>
          </w:p>
        </w:tc>
      </w:tr>
      <w:tr w:rsidR="0038788A" w14:paraId="16F46A8E" w14:textId="77777777" w:rsidTr="0038788A">
        <w:trPr>
          <w:jc w:val="center"/>
        </w:trPr>
        <w:tc>
          <w:tcPr>
            <w:tcW w:w="2410" w:type="dxa"/>
            <w:vMerge w:val="restart"/>
          </w:tcPr>
          <w:p w14:paraId="01370E34" w14:textId="7676500A" w:rsidR="0038788A" w:rsidRPr="00D01725" w:rsidRDefault="0038788A" w:rsidP="007A6CDC">
            <w:pPr>
              <w:rPr>
                <w:rFonts w:ascii="Arial Narrow" w:hAnsi="Arial Narrow"/>
              </w:rPr>
            </w:pPr>
            <w:r w:rsidRPr="00D01725">
              <w:rPr>
                <w:rFonts w:ascii="Arial Narrow" w:hAnsi="Arial Narrow" w:cs="Arial"/>
                <w:color w:val="244061" w:themeColor="accent1" w:themeShade="80"/>
                <w:sz w:val="20"/>
                <w:szCs w:val="20"/>
              </w:rPr>
              <w:t xml:space="preserve">Board members and local leaders of </w:t>
            </w:r>
            <w:r w:rsidRPr="00075132">
              <w:rPr>
                <w:rFonts w:ascii="Arial Narrow" w:hAnsi="Arial Narrow" w:cs="Arial"/>
                <w:i/>
                <w:color w:val="244061" w:themeColor="accent1" w:themeShade="80"/>
                <w:sz w:val="20"/>
                <w:szCs w:val="20"/>
              </w:rPr>
              <w:t xml:space="preserve">‘Our Right’  </w:t>
            </w:r>
            <w:r w:rsidRPr="00D01725">
              <w:rPr>
                <w:rFonts w:ascii="Arial Narrow" w:hAnsi="Arial Narrow" w:cs="Arial"/>
                <w:color w:val="244061" w:themeColor="accent1" w:themeShade="80"/>
                <w:sz w:val="20"/>
                <w:szCs w:val="20"/>
              </w:rPr>
              <w:t xml:space="preserve">hold capacity to implement advocacy initiatives on inclusive education targeting </w:t>
            </w:r>
            <w:r>
              <w:rPr>
                <w:rFonts w:ascii="Arial Narrow" w:hAnsi="Arial Narrow" w:cs="Arial"/>
                <w:color w:val="244061" w:themeColor="accent1" w:themeShade="80"/>
                <w:sz w:val="20"/>
                <w:szCs w:val="20"/>
              </w:rPr>
              <w:t>principal</w:t>
            </w:r>
            <w:r w:rsidRPr="00D01725">
              <w:rPr>
                <w:rFonts w:ascii="Arial Narrow" w:hAnsi="Arial Narrow" w:cs="Arial"/>
                <w:color w:val="244061" w:themeColor="accent1" w:themeShade="80"/>
                <w:sz w:val="20"/>
                <w:szCs w:val="20"/>
              </w:rPr>
              <w:t xml:space="preserve"> and moral duty bearers</w:t>
            </w:r>
          </w:p>
        </w:tc>
        <w:tc>
          <w:tcPr>
            <w:tcW w:w="581" w:type="dxa"/>
          </w:tcPr>
          <w:p w14:paraId="3828817C" w14:textId="77777777" w:rsidR="0038788A" w:rsidRPr="00D01725" w:rsidRDefault="0038788A" w:rsidP="004C2551">
            <w:pPr>
              <w:rPr>
                <w:rFonts w:ascii="Arial Narrow" w:hAnsi="Arial Narrow"/>
                <w:sz w:val="20"/>
                <w:szCs w:val="20"/>
              </w:rPr>
            </w:pPr>
            <w:r w:rsidRPr="00D01725">
              <w:rPr>
                <w:rFonts w:ascii="Arial Narrow" w:hAnsi="Arial Narrow"/>
                <w:sz w:val="20"/>
                <w:szCs w:val="20"/>
              </w:rPr>
              <w:t>1.1.1</w:t>
            </w:r>
          </w:p>
        </w:tc>
        <w:tc>
          <w:tcPr>
            <w:tcW w:w="4947" w:type="dxa"/>
          </w:tcPr>
          <w:p w14:paraId="04FC4C6A" w14:textId="77777777" w:rsidR="0038788A" w:rsidRPr="00D01725" w:rsidRDefault="0038788A" w:rsidP="004C2551">
            <w:pPr>
              <w:rPr>
                <w:rFonts w:ascii="Arial Narrow" w:hAnsi="Arial Narrow"/>
                <w:color w:val="244061" w:themeColor="accent1" w:themeShade="80"/>
                <w:sz w:val="20"/>
                <w:szCs w:val="20"/>
              </w:rPr>
            </w:pPr>
            <w:r w:rsidRPr="00D01725">
              <w:rPr>
                <w:rFonts w:ascii="Arial Narrow" w:hAnsi="Arial Narrow"/>
                <w:color w:val="244061" w:themeColor="accent1" w:themeShade="80"/>
                <w:sz w:val="20"/>
                <w:szCs w:val="20"/>
              </w:rPr>
              <w:t xml:space="preserve">Arrange training facility, trainers, </w:t>
            </w:r>
            <w:r>
              <w:rPr>
                <w:rFonts w:ascii="Arial Narrow" w:hAnsi="Arial Narrow"/>
                <w:color w:val="244061" w:themeColor="accent1" w:themeShade="80"/>
                <w:sz w:val="20"/>
                <w:szCs w:val="20"/>
              </w:rPr>
              <w:t xml:space="preserve">accommodation, transport </w:t>
            </w:r>
            <w:r w:rsidRPr="00D01725">
              <w:rPr>
                <w:rFonts w:ascii="Arial Narrow" w:hAnsi="Arial Narrow"/>
                <w:color w:val="244061" w:themeColor="accent1" w:themeShade="80"/>
                <w:sz w:val="20"/>
                <w:szCs w:val="20"/>
              </w:rPr>
              <w:t>etc. (national/local)</w:t>
            </w:r>
          </w:p>
        </w:tc>
      </w:tr>
      <w:tr w:rsidR="0038788A" w14:paraId="07620633" w14:textId="77777777" w:rsidTr="0038788A">
        <w:trPr>
          <w:jc w:val="center"/>
        </w:trPr>
        <w:tc>
          <w:tcPr>
            <w:tcW w:w="2410" w:type="dxa"/>
            <w:vMerge/>
          </w:tcPr>
          <w:p w14:paraId="39A889BA" w14:textId="77777777" w:rsidR="0038788A" w:rsidRPr="000F7059" w:rsidRDefault="0038788A" w:rsidP="004C2551"/>
        </w:tc>
        <w:tc>
          <w:tcPr>
            <w:tcW w:w="581" w:type="dxa"/>
          </w:tcPr>
          <w:p w14:paraId="11B86AA2" w14:textId="77777777" w:rsidR="0038788A" w:rsidRPr="00D01725" w:rsidRDefault="0038788A" w:rsidP="004C2551">
            <w:pPr>
              <w:rPr>
                <w:rFonts w:ascii="Arial Narrow" w:hAnsi="Arial Narrow"/>
                <w:sz w:val="20"/>
                <w:szCs w:val="20"/>
              </w:rPr>
            </w:pPr>
            <w:r w:rsidRPr="00D01725">
              <w:rPr>
                <w:rFonts w:ascii="Arial Narrow" w:hAnsi="Arial Narrow"/>
                <w:sz w:val="20"/>
                <w:szCs w:val="20"/>
              </w:rPr>
              <w:t>1.1.2</w:t>
            </w:r>
          </w:p>
        </w:tc>
        <w:tc>
          <w:tcPr>
            <w:tcW w:w="4947" w:type="dxa"/>
          </w:tcPr>
          <w:p w14:paraId="6ADF75F5" w14:textId="77777777" w:rsidR="0038788A" w:rsidRPr="00D01725" w:rsidRDefault="0038788A" w:rsidP="004C2551">
            <w:pPr>
              <w:rPr>
                <w:rFonts w:ascii="Arial Narrow" w:hAnsi="Arial Narrow"/>
                <w:color w:val="244061" w:themeColor="accent1" w:themeShade="80"/>
                <w:sz w:val="20"/>
                <w:szCs w:val="20"/>
              </w:rPr>
            </w:pPr>
            <w:r w:rsidRPr="00D01725">
              <w:rPr>
                <w:rFonts w:ascii="Arial Narrow" w:hAnsi="Arial Narrow"/>
                <w:color w:val="244061" w:themeColor="accent1" w:themeShade="80"/>
                <w:sz w:val="20"/>
                <w:szCs w:val="20"/>
              </w:rPr>
              <w:t>Develop training program and compile training material (national/local)</w:t>
            </w:r>
          </w:p>
        </w:tc>
      </w:tr>
      <w:tr w:rsidR="0038788A" w14:paraId="0FD524BE" w14:textId="77777777" w:rsidTr="0038788A">
        <w:trPr>
          <w:jc w:val="center"/>
        </w:trPr>
        <w:tc>
          <w:tcPr>
            <w:tcW w:w="2410" w:type="dxa"/>
            <w:vMerge/>
          </w:tcPr>
          <w:p w14:paraId="569487E0" w14:textId="77777777" w:rsidR="0038788A" w:rsidRPr="000F7059" w:rsidRDefault="0038788A" w:rsidP="004C2551"/>
        </w:tc>
        <w:tc>
          <w:tcPr>
            <w:tcW w:w="581" w:type="dxa"/>
          </w:tcPr>
          <w:p w14:paraId="1B2D82CE" w14:textId="77777777" w:rsidR="0038788A" w:rsidRPr="00D01725" w:rsidRDefault="0038788A" w:rsidP="004C2551">
            <w:pPr>
              <w:rPr>
                <w:rFonts w:ascii="Arial Narrow" w:hAnsi="Arial Narrow"/>
                <w:sz w:val="20"/>
                <w:szCs w:val="20"/>
              </w:rPr>
            </w:pPr>
            <w:r w:rsidRPr="00D01725">
              <w:rPr>
                <w:rFonts w:ascii="Arial Narrow" w:hAnsi="Arial Narrow"/>
                <w:sz w:val="20"/>
                <w:szCs w:val="20"/>
              </w:rPr>
              <w:t>1.1.3</w:t>
            </w:r>
          </w:p>
        </w:tc>
        <w:tc>
          <w:tcPr>
            <w:tcW w:w="4947" w:type="dxa"/>
          </w:tcPr>
          <w:p w14:paraId="3BFFD7ED" w14:textId="77777777" w:rsidR="0038788A" w:rsidRPr="00D01725" w:rsidRDefault="0038788A" w:rsidP="004C2551">
            <w:pPr>
              <w:rPr>
                <w:rFonts w:ascii="Arial Narrow" w:hAnsi="Arial Narrow"/>
                <w:color w:val="244061" w:themeColor="accent1" w:themeShade="80"/>
                <w:sz w:val="20"/>
                <w:szCs w:val="20"/>
              </w:rPr>
            </w:pPr>
            <w:r w:rsidRPr="00D01725">
              <w:rPr>
                <w:rFonts w:ascii="Arial Narrow" w:hAnsi="Arial Narrow"/>
                <w:color w:val="244061" w:themeColor="accent1" w:themeShade="80"/>
                <w:sz w:val="20"/>
                <w:szCs w:val="20"/>
              </w:rPr>
              <w:t>Conduct training (national/local)</w:t>
            </w:r>
          </w:p>
        </w:tc>
      </w:tr>
      <w:tr w:rsidR="0038788A" w14:paraId="2076530D" w14:textId="77777777" w:rsidTr="0038788A">
        <w:trPr>
          <w:jc w:val="center"/>
        </w:trPr>
        <w:tc>
          <w:tcPr>
            <w:tcW w:w="2410" w:type="dxa"/>
            <w:vMerge/>
          </w:tcPr>
          <w:p w14:paraId="7EEF4897" w14:textId="77777777" w:rsidR="0038788A" w:rsidRPr="000F7059" w:rsidRDefault="0038788A" w:rsidP="004C2551"/>
        </w:tc>
        <w:tc>
          <w:tcPr>
            <w:tcW w:w="581" w:type="dxa"/>
          </w:tcPr>
          <w:p w14:paraId="3CC0B235" w14:textId="77777777" w:rsidR="0038788A" w:rsidRPr="00D01725" w:rsidRDefault="0038788A" w:rsidP="004C2551">
            <w:pPr>
              <w:rPr>
                <w:rFonts w:ascii="Arial Narrow" w:hAnsi="Arial Narrow"/>
                <w:sz w:val="20"/>
                <w:szCs w:val="20"/>
              </w:rPr>
            </w:pPr>
            <w:r>
              <w:rPr>
                <w:rFonts w:ascii="Arial Narrow" w:hAnsi="Arial Narrow"/>
                <w:sz w:val="20"/>
                <w:szCs w:val="20"/>
              </w:rPr>
              <w:t>1.1.4</w:t>
            </w:r>
          </w:p>
        </w:tc>
        <w:tc>
          <w:tcPr>
            <w:tcW w:w="4947" w:type="dxa"/>
          </w:tcPr>
          <w:p w14:paraId="47815D91" w14:textId="77777777" w:rsidR="0038788A" w:rsidRPr="00D01725" w:rsidRDefault="0038788A" w:rsidP="004C2551">
            <w:pPr>
              <w:rPr>
                <w:rFonts w:ascii="Arial Narrow" w:hAnsi="Arial Narrow"/>
                <w:color w:val="244061" w:themeColor="accent1" w:themeShade="80"/>
                <w:sz w:val="20"/>
                <w:szCs w:val="20"/>
              </w:rPr>
            </w:pPr>
            <w:r w:rsidRPr="00D01725">
              <w:rPr>
                <w:rFonts w:ascii="Arial Narrow" w:hAnsi="Arial Narrow"/>
                <w:color w:val="244061" w:themeColor="accent1" w:themeShade="80"/>
                <w:sz w:val="20"/>
                <w:szCs w:val="20"/>
              </w:rPr>
              <w:t>Conduct pre- and post-assessments</w:t>
            </w:r>
          </w:p>
        </w:tc>
      </w:tr>
    </w:tbl>
    <w:p w14:paraId="765CE566" w14:textId="77777777" w:rsidR="009D5052" w:rsidRDefault="009D5052" w:rsidP="00DC3B9C">
      <w:pPr>
        <w:spacing w:after="0"/>
      </w:pPr>
    </w:p>
    <w:p w14:paraId="629C65BD" w14:textId="77777777" w:rsidR="0038788A" w:rsidRDefault="0038788A" w:rsidP="00DC3B9C">
      <w:pPr>
        <w:spacing w:after="0"/>
      </w:pPr>
    </w:p>
    <w:p w14:paraId="24F7FFF8" w14:textId="77777777" w:rsidR="0038788A" w:rsidRDefault="0038788A" w:rsidP="00DC3B9C">
      <w:pPr>
        <w:spacing w:after="0"/>
      </w:pPr>
    </w:p>
    <w:tbl>
      <w:tblPr>
        <w:tblStyle w:val="Tabel-Gitter"/>
        <w:tblW w:w="0" w:type="auto"/>
        <w:jc w:val="center"/>
        <w:tblInd w:w="959" w:type="dxa"/>
        <w:tblLook w:val="04A0" w:firstRow="1" w:lastRow="0" w:firstColumn="1" w:lastColumn="0" w:noHBand="0" w:noVBand="1"/>
      </w:tblPr>
      <w:tblGrid>
        <w:gridCol w:w="6946"/>
      </w:tblGrid>
      <w:tr w:rsidR="009D5052" w14:paraId="25470F8C" w14:textId="77777777" w:rsidTr="00873DA8">
        <w:trPr>
          <w:jc w:val="center"/>
        </w:trPr>
        <w:tc>
          <w:tcPr>
            <w:tcW w:w="6946" w:type="dxa"/>
            <w:shd w:val="clear" w:color="auto" w:fill="EAF1DD" w:themeFill="accent3" w:themeFillTint="33"/>
          </w:tcPr>
          <w:p w14:paraId="64D9656D" w14:textId="5DD7F793" w:rsidR="009D5052" w:rsidRPr="0038788A" w:rsidRDefault="009D5052" w:rsidP="004C2551">
            <w:pPr>
              <w:rPr>
                <w:b/>
                <w:sz w:val="20"/>
                <w:szCs w:val="20"/>
              </w:rPr>
            </w:pPr>
            <w:bookmarkStart w:id="21" w:name="_Toc383522207"/>
            <w:bookmarkStart w:id="22" w:name="_Toc388348974"/>
            <w:bookmarkStart w:id="23" w:name="_Toc388349112"/>
            <w:r w:rsidRPr="0038788A">
              <w:rPr>
                <w:b/>
                <w:sz w:val="20"/>
                <w:szCs w:val="20"/>
              </w:rPr>
              <w:t xml:space="preserve">Check </w:t>
            </w:r>
            <w:r w:rsidR="00873DA8">
              <w:rPr>
                <w:b/>
                <w:sz w:val="20"/>
                <w:szCs w:val="20"/>
              </w:rPr>
              <w:t>the</w:t>
            </w:r>
            <w:r w:rsidRPr="0038788A">
              <w:rPr>
                <w:b/>
                <w:sz w:val="20"/>
                <w:szCs w:val="20"/>
              </w:rPr>
              <w:t xml:space="preserve"> logic!</w:t>
            </w:r>
            <w:bookmarkEnd w:id="21"/>
            <w:bookmarkEnd w:id="22"/>
            <w:bookmarkEnd w:id="23"/>
          </w:p>
          <w:p w14:paraId="0314EBAE" w14:textId="77777777" w:rsidR="009D5052" w:rsidRPr="0038788A" w:rsidRDefault="009D5052" w:rsidP="004C2551">
            <w:pPr>
              <w:rPr>
                <w:b/>
                <w:sz w:val="20"/>
                <w:szCs w:val="20"/>
              </w:rPr>
            </w:pPr>
          </w:p>
          <w:p w14:paraId="54A226F6" w14:textId="41419A25" w:rsidR="009D5052" w:rsidRPr="0038788A" w:rsidRDefault="00A40ED7" w:rsidP="004C2551">
            <w:pPr>
              <w:rPr>
                <w:rFonts w:cs="Arial"/>
                <w:sz w:val="20"/>
                <w:szCs w:val="20"/>
              </w:rPr>
            </w:pPr>
            <w:r w:rsidRPr="0038788A">
              <w:rPr>
                <w:rFonts w:cs="Arial"/>
                <w:sz w:val="20"/>
                <w:szCs w:val="20"/>
              </w:rPr>
              <w:t xml:space="preserve">When you have completed the </w:t>
            </w:r>
            <w:proofErr w:type="spellStart"/>
            <w:r w:rsidRPr="0038788A">
              <w:rPr>
                <w:rFonts w:cs="Arial"/>
                <w:sz w:val="20"/>
                <w:szCs w:val="20"/>
              </w:rPr>
              <w:t>logframe</w:t>
            </w:r>
            <w:proofErr w:type="spellEnd"/>
            <w:r w:rsidRPr="0038788A">
              <w:rPr>
                <w:rFonts w:cs="Arial"/>
                <w:sz w:val="20"/>
                <w:szCs w:val="20"/>
              </w:rPr>
              <w:t xml:space="preserve"> you should check if it </w:t>
            </w:r>
            <w:r w:rsidR="009D5052" w:rsidRPr="0038788A">
              <w:rPr>
                <w:rFonts w:cs="Arial"/>
                <w:sz w:val="20"/>
                <w:szCs w:val="20"/>
              </w:rPr>
              <w:t>is logic</w:t>
            </w:r>
            <w:r w:rsidR="00873DA8">
              <w:rPr>
                <w:rFonts w:cs="Arial"/>
                <w:sz w:val="20"/>
                <w:szCs w:val="20"/>
              </w:rPr>
              <w:t>al</w:t>
            </w:r>
            <w:r w:rsidR="009D5052" w:rsidRPr="0038788A">
              <w:rPr>
                <w:rFonts w:cs="Arial"/>
                <w:sz w:val="20"/>
                <w:szCs w:val="20"/>
              </w:rPr>
              <w:t>. This is:</w:t>
            </w:r>
          </w:p>
          <w:p w14:paraId="6BBD8069" w14:textId="77777777" w:rsidR="009D5052" w:rsidRPr="0038788A" w:rsidRDefault="009D5052" w:rsidP="004C2551">
            <w:pPr>
              <w:rPr>
                <w:rFonts w:cs="Arial"/>
                <w:sz w:val="20"/>
                <w:szCs w:val="20"/>
              </w:rPr>
            </w:pPr>
          </w:p>
          <w:p w14:paraId="5FF43334" w14:textId="77777777" w:rsidR="009D5052" w:rsidRPr="0038788A" w:rsidRDefault="009D5052" w:rsidP="009D5052">
            <w:pPr>
              <w:pStyle w:val="Listeafsnit"/>
              <w:numPr>
                <w:ilvl w:val="0"/>
                <w:numId w:val="3"/>
              </w:numPr>
              <w:rPr>
                <w:rFonts w:cs="Arial"/>
                <w:sz w:val="20"/>
                <w:szCs w:val="20"/>
              </w:rPr>
            </w:pPr>
            <w:r w:rsidRPr="0038788A">
              <w:rPr>
                <w:rFonts w:cs="Arial"/>
                <w:b/>
                <w:sz w:val="20"/>
                <w:szCs w:val="20"/>
              </w:rPr>
              <w:t>IF</w:t>
            </w:r>
            <w:r w:rsidRPr="0038788A">
              <w:rPr>
                <w:rFonts w:cs="Arial"/>
                <w:sz w:val="20"/>
                <w:szCs w:val="20"/>
              </w:rPr>
              <w:t xml:space="preserve"> you undertake the activities, </w:t>
            </w:r>
            <w:r w:rsidRPr="0038788A">
              <w:rPr>
                <w:rFonts w:cs="Arial"/>
                <w:b/>
                <w:sz w:val="20"/>
                <w:szCs w:val="20"/>
              </w:rPr>
              <w:t xml:space="preserve">THEN </w:t>
            </w:r>
            <w:r w:rsidRPr="0038788A">
              <w:rPr>
                <w:rFonts w:cs="Arial"/>
                <w:sz w:val="20"/>
                <w:szCs w:val="20"/>
              </w:rPr>
              <w:t>you will create the outputs.</w:t>
            </w:r>
          </w:p>
          <w:p w14:paraId="365D43DC" w14:textId="77777777" w:rsidR="009D5052" w:rsidRPr="0038788A" w:rsidRDefault="009D5052" w:rsidP="009D5052">
            <w:pPr>
              <w:pStyle w:val="Listeafsnit"/>
              <w:numPr>
                <w:ilvl w:val="0"/>
                <w:numId w:val="3"/>
              </w:numPr>
              <w:rPr>
                <w:rFonts w:cs="Arial"/>
                <w:sz w:val="20"/>
                <w:szCs w:val="20"/>
              </w:rPr>
            </w:pPr>
            <w:r w:rsidRPr="0038788A">
              <w:rPr>
                <w:rFonts w:cs="Arial"/>
                <w:b/>
                <w:sz w:val="20"/>
                <w:szCs w:val="20"/>
              </w:rPr>
              <w:t>IF</w:t>
            </w:r>
            <w:r w:rsidRPr="0038788A">
              <w:rPr>
                <w:rFonts w:cs="Arial"/>
                <w:sz w:val="20"/>
                <w:szCs w:val="20"/>
              </w:rPr>
              <w:t xml:space="preserve"> you deliver the outputs and the assumptions hold true, </w:t>
            </w:r>
            <w:r w:rsidRPr="0038788A">
              <w:rPr>
                <w:rFonts w:cs="Arial"/>
                <w:b/>
                <w:sz w:val="20"/>
                <w:szCs w:val="20"/>
              </w:rPr>
              <w:t xml:space="preserve">THEN </w:t>
            </w:r>
            <w:r w:rsidRPr="0038788A">
              <w:rPr>
                <w:rFonts w:cs="Arial"/>
                <w:sz w:val="20"/>
                <w:szCs w:val="20"/>
              </w:rPr>
              <w:t xml:space="preserve">you will achieve the </w:t>
            </w:r>
            <w:r w:rsidR="001E6CDD" w:rsidRPr="0038788A">
              <w:rPr>
                <w:rFonts w:cs="Arial"/>
                <w:sz w:val="20"/>
                <w:szCs w:val="20"/>
              </w:rPr>
              <w:t>expected outcome</w:t>
            </w:r>
            <w:r w:rsidRPr="0038788A">
              <w:rPr>
                <w:rFonts w:cs="Arial"/>
                <w:sz w:val="20"/>
                <w:szCs w:val="20"/>
              </w:rPr>
              <w:t>.</w:t>
            </w:r>
          </w:p>
          <w:p w14:paraId="33010CF7" w14:textId="77777777" w:rsidR="009D5052" w:rsidRPr="0038788A" w:rsidRDefault="009D5052" w:rsidP="009D5052">
            <w:pPr>
              <w:pStyle w:val="Listeafsnit"/>
              <w:numPr>
                <w:ilvl w:val="0"/>
                <w:numId w:val="3"/>
              </w:numPr>
              <w:rPr>
                <w:rFonts w:cs="Arial"/>
                <w:sz w:val="20"/>
                <w:szCs w:val="20"/>
              </w:rPr>
            </w:pPr>
            <w:r w:rsidRPr="0038788A">
              <w:rPr>
                <w:rFonts w:cs="Arial"/>
                <w:b/>
                <w:sz w:val="20"/>
                <w:szCs w:val="20"/>
              </w:rPr>
              <w:t>IF</w:t>
            </w:r>
            <w:r w:rsidRPr="0038788A">
              <w:rPr>
                <w:rFonts w:cs="Arial"/>
                <w:sz w:val="20"/>
                <w:szCs w:val="20"/>
              </w:rPr>
              <w:t xml:space="preserve"> you achieve the </w:t>
            </w:r>
            <w:r w:rsidR="001E6CDD" w:rsidRPr="0038788A">
              <w:rPr>
                <w:rFonts w:cs="Arial"/>
                <w:sz w:val="20"/>
                <w:szCs w:val="20"/>
              </w:rPr>
              <w:t xml:space="preserve">expected outcome </w:t>
            </w:r>
            <w:r w:rsidRPr="0038788A">
              <w:rPr>
                <w:rFonts w:cs="Arial"/>
                <w:sz w:val="20"/>
                <w:szCs w:val="20"/>
              </w:rPr>
              <w:t xml:space="preserve">and the assumptions hold true, </w:t>
            </w:r>
            <w:r w:rsidRPr="0038788A">
              <w:rPr>
                <w:rFonts w:cs="Arial"/>
                <w:b/>
                <w:sz w:val="20"/>
                <w:szCs w:val="20"/>
              </w:rPr>
              <w:t>THEN</w:t>
            </w:r>
            <w:r w:rsidRPr="0038788A">
              <w:rPr>
                <w:rFonts w:cs="Arial"/>
                <w:sz w:val="20"/>
                <w:szCs w:val="20"/>
              </w:rPr>
              <w:t xml:space="preserve"> you will contrib</w:t>
            </w:r>
            <w:r w:rsidR="00875192" w:rsidRPr="0038788A">
              <w:rPr>
                <w:rFonts w:cs="Arial"/>
                <w:sz w:val="20"/>
                <w:szCs w:val="20"/>
              </w:rPr>
              <w:t>ute to the long-term societal change</w:t>
            </w:r>
            <w:r w:rsidRPr="0038788A">
              <w:rPr>
                <w:rFonts w:cs="Arial"/>
                <w:sz w:val="20"/>
                <w:szCs w:val="20"/>
              </w:rPr>
              <w:t>.</w:t>
            </w:r>
          </w:p>
          <w:p w14:paraId="4A5B227E" w14:textId="77777777" w:rsidR="009D5052" w:rsidRPr="000F7059" w:rsidRDefault="009D5052" w:rsidP="004C2551">
            <w:pPr>
              <w:rPr>
                <w:sz w:val="18"/>
                <w:szCs w:val="18"/>
              </w:rPr>
            </w:pPr>
          </w:p>
        </w:tc>
      </w:tr>
    </w:tbl>
    <w:p w14:paraId="6DEBA6C4" w14:textId="77777777" w:rsidR="000D3D92" w:rsidRDefault="000D3D92" w:rsidP="00FC61B3">
      <w:pPr>
        <w:pStyle w:val="Overskrift2"/>
        <w:ind w:left="360"/>
      </w:pPr>
    </w:p>
    <w:p w14:paraId="04699D00" w14:textId="77777777" w:rsidR="000D3D92" w:rsidRDefault="000D3D92" w:rsidP="00FC61B3">
      <w:pPr>
        <w:pStyle w:val="Overskrift2"/>
        <w:ind w:left="360"/>
      </w:pPr>
    </w:p>
    <w:p w14:paraId="642EE579" w14:textId="77777777" w:rsidR="000D3D92" w:rsidRDefault="000D3D92">
      <w:pPr>
        <w:rPr>
          <w:rFonts w:asciiTheme="majorHAnsi" w:eastAsiaTheme="majorEastAsia" w:hAnsiTheme="majorHAnsi" w:cstheme="majorBidi"/>
          <w:b/>
          <w:bCs/>
          <w:color w:val="4F81BD" w:themeColor="accent1"/>
          <w:sz w:val="26"/>
          <w:szCs w:val="26"/>
        </w:rPr>
      </w:pPr>
      <w:r>
        <w:br w:type="page"/>
      </w:r>
    </w:p>
    <w:p w14:paraId="322C242F" w14:textId="62B8BCC6" w:rsidR="00136FBF" w:rsidRPr="00873DA8" w:rsidRDefault="00434A94" w:rsidP="00FC61B3">
      <w:pPr>
        <w:pStyle w:val="Overskrift2"/>
        <w:ind w:left="360"/>
        <w:rPr>
          <w:color w:val="4F6228" w:themeColor="accent3" w:themeShade="80"/>
          <w:sz w:val="48"/>
          <w:szCs w:val="48"/>
        </w:rPr>
      </w:pPr>
      <w:bookmarkStart w:id="24" w:name="_Toc451959395"/>
      <w:r w:rsidRPr="00873DA8">
        <w:rPr>
          <w:color w:val="4F6228" w:themeColor="accent3" w:themeShade="80"/>
          <w:sz w:val="48"/>
          <w:szCs w:val="48"/>
        </w:rPr>
        <w:lastRenderedPageBreak/>
        <w:t xml:space="preserve">ANNEX: </w:t>
      </w:r>
      <w:r w:rsidR="00EC4B8A" w:rsidRPr="00873DA8">
        <w:rPr>
          <w:color w:val="4F6228" w:themeColor="accent3" w:themeShade="80"/>
          <w:sz w:val="48"/>
          <w:szCs w:val="48"/>
        </w:rPr>
        <w:t>More about indicators</w:t>
      </w:r>
      <w:bookmarkEnd w:id="24"/>
      <w:r w:rsidR="002D060F" w:rsidRPr="00873DA8">
        <w:rPr>
          <w:color w:val="4F6228" w:themeColor="accent3" w:themeShade="80"/>
          <w:sz w:val="48"/>
          <w:szCs w:val="48"/>
        </w:rPr>
        <w:t xml:space="preserve"> </w:t>
      </w:r>
    </w:p>
    <w:p w14:paraId="6274ECFF" w14:textId="77777777" w:rsidR="00BE7858" w:rsidRDefault="0099598E" w:rsidP="0099598E">
      <w:r w:rsidRPr="00FF4BFE">
        <w:t>The D</w:t>
      </w:r>
      <w:r w:rsidR="00170BFF">
        <w:t>anish D</w:t>
      </w:r>
      <w:r w:rsidRPr="00FF4BFE">
        <w:t xml:space="preserve">isability Fund supports a variety of </w:t>
      </w:r>
      <w:r>
        <w:t xml:space="preserve">project </w:t>
      </w:r>
      <w:r w:rsidR="00BE7858">
        <w:t xml:space="preserve">interventions. </w:t>
      </w:r>
      <w:r w:rsidRPr="00FF4BFE">
        <w:t>However</w:t>
      </w:r>
      <w:r w:rsidR="00CE1A6F">
        <w:t>,</w:t>
      </w:r>
      <w:r w:rsidRPr="00FF4BFE">
        <w:t xml:space="preserve"> the core intervention areas </w:t>
      </w:r>
      <w:r w:rsidR="00BE7858">
        <w:t xml:space="preserve">can be boiled down to: </w:t>
      </w:r>
    </w:p>
    <w:p w14:paraId="3AB4EF3E" w14:textId="5075B2EF" w:rsidR="00BE7858" w:rsidRPr="00BE7858" w:rsidRDefault="00BE7858" w:rsidP="00BE7858">
      <w:pPr>
        <w:pStyle w:val="Listeafsnit"/>
        <w:numPr>
          <w:ilvl w:val="0"/>
          <w:numId w:val="13"/>
        </w:numPr>
        <w:rPr>
          <w:iCs/>
        </w:rPr>
      </w:pPr>
      <w:r>
        <w:rPr>
          <w:b/>
          <w:iCs/>
        </w:rPr>
        <w:t>C</w:t>
      </w:r>
      <w:r w:rsidRPr="00BE7858">
        <w:rPr>
          <w:b/>
          <w:iCs/>
        </w:rPr>
        <w:t>apacity development</w:t>
      </w:r>
      <w:r w:rsidRPr="00BE7858">
        <w:rPr>
          <w:iCs/>
        </w:rPr>
        <w:t xml:space="preserve"> of organizations of </w:t>
      </w:r>
      <w:r w:rsidR="009E40B0">
        <w:rPr>
          <w:iCs/>
        </w:rPr>
        <w:t xml:space="preserve">persons with </w:t>
      </w:r>
      <w:r w:rsidR="002D4C54">
        <w:rPr>
          <w:iCs/>
        </w:rPr>
        <w:t>disabilities</w:t>
      </w:r>
      <w:r w:rsidRPr="00BE7858">
        <w:rPr>
          <w:iCs/>
        </w:rPr>
        <w:t xml:space="preserve">, </w:t>
      </w:r>
    </w:p>
    <w:p w14:paraId="4A4AF9FC" w14:textId="6B7CF111" w:rsidR="00BE7858" w:rsidRPr="00BE7858" w:rsidRDefault="00BE7858" w:rsidP="00BE7858">
      <w:pPr>
        <w:pStyle w:val="Listeafsnit"/>
        <w:numPr>
          <w:ilvl w:val="0"/>
          <w:numId w:val="13"/>
        </w:numPr>
        <w:rPr>
          <w:iCs/>
        </w:rPr>
      </w:pPr>
      <w:r>
        <w:rPr>
          <w:b/>
          <w:iCs/>
        </w:rPr>
        <w:t>E</w:t>
      </w:r>
      <w:r w:rsidRPr="00BE7858">
        <w:rPr>
          <w:b/>
          <w:iCs/>
        </w:rPr>
        <w:t>mpowermen</w:t>
      </w:r>
      <w:r w:rsidRPr="00BE7858">
        <w:rPr>
          <w:iCs/>
        </w:rPr>
        <w:t xml:space="preserve">t of individual </w:t>
      </w:r>
      <w:r w:rsidR="009E40B0">
        <w:rPr>
          <w:iCs/>
        </w:rPr>
        <w:t xml:space="preserve">persons with </w:t>
      </w:r>
      <w:r w:rsidR="002D4C54">
        <w:rPr>
          <w:iCs/>
        </w:rPr>
        <w:t>disabilities</w:t>
      </w:r>
      <w:r w:rsidRPr="00BE7858">
        <w:rPr>
          <w:iCs/>
        </w:rPr>
        <w:t xml:space="preserve">, </w:t>
      </w:r>
    </w:p>
    <w:p w14:paraId="396517EE" w14:textId="77777777" w:rsidR="00BE7858" w:rsidRPr="00BE7858" w:rsidRDefault="00BE7858" w:rsidP="00BE7858">
      <w:pPr>
        <w:pStyle w:val="Listeafsnit"/>
        <w:numPr>
          <w:ilvl w:val="0"/>
          <w:numId w:val="13"/>
        </w:numPr>
        <w:rPr>
          <w:iCs/>
        </w:rPr>
      </w:pPr>
      <w:r>
        <w:rPr>
          <w:b/>
          <w:iCs/>
        </w:rPr>
        <w:t>S</w:t>
      </w:r>
      <w:r w:rsidRPr="00BE7858">
        <w:rPr>
          <w:b/>
          <w:iCs/>
        </w:rPr>
        <w:t>trategic service delivery</w:t>
      </w:r>
      <w:r w:rsidRPr="00BE7858">
        <w:rPr>
          <w:iCs/>
        </w:rPr>
        <w:t xml:space="preserve"> to exemplify demands and document effectiveness</w:t>
      </w:r>
    </w:p>
    <w:p w14:paraId="7653E810" w14:textId="77777777" w:rsidR="00BE7858" w:rsidRDefault="00BE7858" w:rsidP="00BE7858">
      <w:pPr>
        <w:pStyle w:val="Listeafsnit"/>
        <w:numPr>
          <w:ilvl w:val="0"/>
          <w:numId w:val="13"/>
        </w:numPr>
      </w:pPr>
      <w:r>
        <w:rPr>
          <w:b/>
          <w:iCs/>
        </w:rPr>
        <w:t>A</w:t>
      </w:r>
      <w:r w:rsidRPr="00BE7858">
        <w:rPr>
          <w:b/>
          <w:iCs/>
        </w:rPr>
        <w:t>dvocacy</w:t>
      </w:r>
      <w:r w:rsidRPr="00BE7858">
        <w:rPr>
          <w:iCs/>
        </w:rPr>
        <w:t xml:space="preserve"> towards duty-bearers</w:t>
      </w:r>
    </w:p>
    <w:p w14:paraId="0BFAAF84" w14:textId="77777777" w:rsidR="0099598E" w:rsidRDefault="0099598E" w:rsidP="0099598E">
      <w:r>
        <w:t xml:space="preserve">Due to the </w:t>
      </w:r>
      <w:r w:rsidRPr="00FF4BFE">
        <w:t>high degree of uniformity it is possible to develop a standard set</w:t>
      </w:r>
      <w:r>
        <w:t xml:space="preserve"> of indicators which </w:t>
      </w:r>
      <w:r w:rsidRPr="007666B5">
        <w:rPr>
          <w:i/>
        </w:rPr>
        <w:t>can</w:t>
      </w:r>
      <w:r>
        <w:t xml:space="preserve"> be applied when designing the projects results framework of a typical disability project.</w:t>
      </w:r>
    </w:p>
    <w:p w14:paraId="2B2C1E9D" w14:textId="77777777" w:rsidR="0099598E" w:rsidRDefault="00BE7858" w:rsidP="0099598E">
      <w:r>
        <w:rPr>
          <w:b/>
        </w:rPr>
        <w:t>The i</w:t>
      </w:r>
      <w:r w:rsidR="0099598E" w:rsidRPr="00BE7858">
        <w:rPr>
          <w:b/>
        </w:rPr>
        <w:t>ndicators</w:t>
      </w:r>
      <w:r w:rsidR="0099598E">
        <w:t xml:space="preserve"> are impact/outcome/output measures which tell us </w:t>
      </w:r>
      <w:r w:rsidR="0099598E" w:rsidRPr="00B43EA2">
        <w:rPr>
          <w:b/>
          <w:i/>
        </w:rPr>
        <w:t>what we</w:t>
      </w:r>
      <w:r w:rsidR="0099598E" w:rsidRPr="00C8145A">
        <w:rPr>
          <w:b/>
          <w:i/>
        </w:rPr>
        <w:t xml:space="preserve"> are going to</w:t>
      </w:r>
      <w:r w:rsidR="0099598E" w:rsidRPr="00C8145A">
        <w:rPr>
          <w:b/>
        </w:rPr>
        <w:t xml:space="preserve"> </w:t>
      </w:r>
      <w:r w:rsidR="0099598E" w:rsidRPr="00C8145A">
        <w:rPr>
          <w:b/>
          <w:i/>
        </w:rPr>
        <w:t>measure</w:t>
      </w:r>
      <w:r w:rsidR="0099598E">
        <w:t xml:space="preserve">, </w:t>
      </w:r>
      <w:r w:rsidR="0099598E" w:rsidRPr="00C8145A">
        <w:rPr>
          <w:u w:val="single"/>
        </w:rPr>
        <w:t>not</w:t>
      </w:r>
      <w:r w:rsidR="0099598E">
        <w:t xml:space="preserve"> what is to be achieved, in relation to the</w:t>
      </w:r>
      <w:r w:rsidR="00170BFF">
        <w:t xml:space="preserve"> set outcome</w:t>
      </w:r>
      <w:r w:rsidR="0099598E">
        <w:t xml:space="preserve"> and outputs.</w:t>
      </w:r>
    </w:p>
    <w:p w14:paraId="569F47B3" w14:textId="77777777" w:rsidR="0099598E" w:rsidRDefault="0099598E" w:rsidP="0099598E">
      <w:pPr>
        <w:spacing w:after="0"/>
        <w:rPr>
          <w:rFonts w:cs="Arial"/>
        </w:rPr>
      </w:pPr>
      <w:r>
        <w:t xml:space="preserve">Indicators should be specific and clearly measurable. </w:t>
      </w:r>
      <w:r w:rsidRPr="00D2241A">
        <w:rPr>
          <w:rFonts w:cs="Arial"/>
        </w:rPr>
        <w:t>Ind</w:t>
      </w:r>
      <w:r w:rsidRPr="00A92E16">
        <w:rPr>
          <w:rFonts w:cs="Arial"/>
        </w:rPr>
        <w:t xml:space="preserve">icators can be </w:t>
      </w:r>
      <w:r>
        <w:rPr>
          <w:rFonts w:cs="Arial"/>
        </w:rPr>
        <w:t>quantitative:</w:t>
      </w:r>
    </w:p>
    <w:p w14:paraId="378E6FA0" w14:textId="77777777" w:rsidR="0099598E" w:rsidRPr="001C6E8E" w:rsidRDefault="0099598E" w:rsidP="0099598E">
      <w:pPr>
        <w:pStyle w:val="Listeafsnit"/>
        <w:numPr>
          <w:ilvl w:val="0"/>
          <w:numId w:val="6"/>
        </w:numPr>
      </w:pPr>
      <w:r w:rsidRPr="001C6E8E">
        <w:t>Number</w:t>
      </w:r>
    </w:p>
    <w:p w14:paraId="6E5D1F8B" w14:textId="77777777" w:rsidR="0099598E" w:rsidRPr="001C6E8E" w:rsidRDefault="0099598E" w:rsidP="0099598E">
      <w:pPr>
        <w:pStyle w:val="Listeafsnit"/>
        <w:numPr>
          <w:ilvl w:val="0"/>
          <w:numId w:val="6"/>
        </w:numPr>
      </w:pPr>
      <w:r w:rsidRPr="001C6E8E">
        <w:t>Percentage</w:t>
      </w:r>
    </w:p>
    <w:p w14:paraId="05901036" w14:textId="77777777" w:rsidR="0099598E" w:rsidRPr="001C6E8E" w:rsidRDefault="0099598E" w:rsidP="0099598E">
      <w:pPr>
        <w:pStyle w:val="Listeafsnit"/>
        <w:numPr>
          <w:ilvl w:val="0"/>
          <w:numId w:val="6"/>
        </w:numPr>
      </w:pPr>
      <w:r w:rsidRPr="001C6E8E">
        <w:t>Rate (example: birth rate—births per 1,000 population)</w:t>
      </w:r>
    </w:p>
    <w:p w14:paraId="02CA8CB6" w14:textId="77777777" w:rsidR="0099598E" w:rsidRPr="001C6E8E" w:rsidRDefault="0099598E" w:rsidP="0099598E">
      <w:pPr>
        <w:pStyle w:val="Listeafsnit"/>
        <w:numPr>
          <w:ilvl w:val="0"/>
          <w:numId w:val="6"/>
        </w:numPr>
        <w:rPr>
          <w:i/>
        </w:rPr>
      </w:pPr>
      <w:r w:rsidRPr="001C6E8E">
        <w:t xml:space="preserve">Ratio (example: sex ratio—number of males per number of females) </w:t>
      </w:r>
    </w:p>
    <w:p w14:paraId="2F84D239" w14:textId="77777777" w:rsidR="0099598E" w:rsidRDefault="0099598E" w:rsidP="0099598E">
      <w:pPr>
        <w:spacing w:after="0"/>
        <w:rPr>
          <w:rFonts w:ascii="ACaslon-Regular" w:hAnsi="ACaslon-Regular" w:cs="ACaslon-Regular"/>
        </w:rPr>
      </w:pPr>
      <w:r>
        <w:t>O</w:t>
      </w:r>
      <w:r w:rsidRPr="001C6E8E">
        <w:t>r</w:t>
      </w:r>
      <w:r>
        <w:t xml:space="preserve"> they can be</w:t>
      </w:r>
      <w:r w:rsidRPr="001C6E8E">
        <w:rPr>
          <w:rFonts w:cs="Arial"/>
        </w:rPr>
        <w:t xml:space="preserve"> qualitative </w:t>
      </w:r>
      <w:r>
        <w:rPr>
          <w:rFonts w:cs="Arial"/>
        </w:rPr>
        <w:t xml:space="preserve">reflecting </w:t>
      </w:r>
      <w:r w:rsidRPr="001C6E8E">
        <w:t>people’s</w:t>
      </w:r>
      <w:r>
        <w:t xml:space="preserve"> knowledge/attitude/practice </w:t>
      </w:r>
      <w:r w:rsidRPr="001C6E8E">
        <w:t xml:space="preserve">towards a given situation or subject. They can include changes in </w:t>
      </w:r>
      <w:r>
        <w:t>understanding/awareness/</w:t>
      </w:r>
      <w:r w:rsidRPr="0010688F">
        <w:t xml:space="preserve"> </w:t>
      </w:r>
      <w:r>
        <w:t xml:space="preserve">assertiveness /satisfaction/ </w:t>
      </w:r>
      <w:r w:rsidRPr="001C6E8E">
        <w:t>inf</w:t>
      </w:r>
      <w:r>
        <w:t>luence/</w:t>
      </w:r>
      <w:r w:rsidRPr="001C6E8E">
        <w:t xml:space="preserve"> quality</w:t>
      </w:r>
      <w:r>
        <w:t xml:space="preserve"> of operation/</w:t>
      </w:r>
      <w:r w:rsidRPr="001C6E8E">
        <w:t>sense</w:t>
      </w:r>
      <w:r>
        <w:t xml:space="preserve"> </w:t>
      </w:r>
      <w:r w:rsidRPr="001C6E8E">
        <w:t>of well-being.</w:t>
      </w:r>
      <w:r>
        <w:t xml:space="preserve"> </w:t>
      </w:r>
      <w:r w:rsidRPr="001C6E8E">
        <w:t>Qualitative indicators measure results in terms of:</w:t>
      </w:r>
    </w:p>
    <w:p w14:paraId="15819FB7" w14:textId="77777777" w:rsidR="00170BFF" w:rsidRPr="001C6E8E" w:rsidRDefault="00170BFF" w:rsidP="0099598E">
      <w:pPr>
        <w:pStyle w:val="Listeafsnit"/>
        <w:numPr>
          <w:ilvl w:val="0"/>
          <w:numId w:val="6"/>
        </w:numPr>
      </w:pPr>
      <w:r>
        <w:t>Status of/compliance with …</w:t>
      </w:r>
    </w:p>
    <w:p w14:paraId="28D8F324" w14:textId="77777777" w:rsidR="0099598E" w:rsidRDefault="0099598E" w:rsidP="0099598E">
      <w:pPr>
        <w:pStyle w:val="Listeafsnit"/>
        <w:numPr>
          <w:ilvl w:val="0"/>
          <w:numId w:val="6"/>
        </w:numPr>
      </w:pPr>
      <w:r w:rsidRPr="001C6E8E">
        <w:t>Quality of…</w:t>
      </w:r>
    </w:p>
    <w:p w14:paraId="25F486BE" w14:textId="77777777" w:rsidR="00B51FFC" w:rsidRPr="001C6E8E" w:rsidRDefault="00B51FFC" w:rsidP="0099598E">
      <w:pPr>
        <w:pStyle w:val="Listeafsnit"/>
        <w:numPr>
          <w:ilvl w:val="0"/>
          <w:numId w:val="6"/>
        </w:numPr>
      </w:pPr>
      <w:r>
        <w:t>Performance of…</w:t>
      </w:r>
    </w:p>
    <w:p w14:paraId="30E1F89F" w14:textId="77777777" w:rsidR="0099598E" w:rsidRPr="001C6E8E" w:rsidRDefault="0099598E" w:rsidP="0099598E">
      <w:pPr>
        <w:pStyle w:val="Listeafsnit"/>
        <w:numPr>
          <w:ilvl w:val="0"/>
          <w:numId w:val="6"/>
        </w:numPr>
      </w:pPr>
      <w:r w:rsidRPr="001C6E8E">
        <w:t>Extent of…</w:t>
      </w:r>
    </w:p>
    <w:p w14:paraId="680BBE2E" w14:textId="77777777" w:rsidR="0099598E" w:rsidRPr="001C6E8E" w:rsidRDefault="0099598E" w:rsidP="0099598E">
      <w:pPr>
        <w:pStyle w:val="Listeafsnit"/>
        <w:numPr>
          <w:ilvl w:val="0"/>
          <w:numId w:val="6"/>
        </w:numPr>
      </w:pPr>
      <w:r w:rsidRPr="001C6E8E">
        <w:t>Level of …</w:t>
      </w:r>
    </w:p>
    <w:p w14:paraId="258BE36C" w14:textId="77777777" w:rsidR="00454B44" w:rsidRPr="00BE17CD" w:rsidRDefault="0099598E" w:rsidP="0099598E">
      <w:r>
        <w:t xml:space="preserve">Best practice suggests a maximum of three indicators per </w:t>
      </w:r>
      <w:r w:rsidR="00170BFF">
        <w:t>outcome/output</w:t>
      </w:r>
      <w:r>
        <w:t xml:space="preserve">. By limiting the number of indicators to a few </w:t>
      </w:r>
      <w:r w:rsidRPr="007A6ACD">
        <w:t>carefully selected</w:t>
      </w:r>
      <w:r>
        <w:t xml:space="preserve">, relevant indicators you are more likely to be able to monitor these indicators systematically and </w:t>
      </w:r>
      <w:r w:rsidRPr="00755A28">
        <w:t>thoroughly</w:t>
      </w:r>
      <w:r>
        <w:t xml:space="preserve">. Remember that an indicator is only useful if you are able to establish a baseline for it! If not, </w:t>
      </w:r>
      <w:r w:rsidRPr="0066684A">
        <w:t>you</w:t>
      </w:r>
      <w:r>
        <w:t xml:space="preserve"> will need to create another indicator for</w:t>
      </w:r>
      <w:r w:rsidRPr="0066684A">
        <w:t xml:space="preserve"> your </w:t>
      </w:r>
      <w:r>
        <w:t xml:space="preserve">outcome/output. </w:t>
      </w:r>
      <w:r w:rsidR="00454B44">
        <w:t>Do also remember that indicators can be revised if you, in the process of implementation, find that the initial indicators capture the actual results at output/outcome level.</w:t>
      </w:r>
    </w:p>
    <w:p w14:paraId="02A0719E" w14:textId="33E97B75" w:rsidR="002D060F" w:rsidRPr="00873DA8" w:rsidRDefault="00434A94" w:rsidP="002D060F">
      <w:pPr>
        <w:pStyle w:val="Overskrift3"/>
        <w:rPr>
          <w:color w:val="4F6228" w:themeColor="accent3" w:themeShade="80"/>
          <w:sz w:val="28"/>
          <w:szCs w:val="28"/>
        </w:rPr>
      </w:pPr>
      <w:bookmarkStart w:id="25" w:name="_Toc451959396"/>
      <w:r w:rsidRPr="00873DA8">
        <w:rPr>
          <w:color w:val="4F6228" w:themeColor="accent3" w:themeShade="80"/>
          <w:sz w:val="28"/>
          <w:szCs w:val="28"/>
        </w:rPr>
        <w:t>Examples of</w:t>
      </w:r>
      <w:r w:rsidR="002D060F" w:rsidRPr="00873DA8">
        <w:rPr>
          <w:color w:val="4F6228" w:themeColor="accent3" w:themeShade="80"/>
          <w:sz w:val="28"/>
          <w:szCs w:val="28"/>
        </w:rPr>
        <w:t xml:space="preserve"> indicators</w:t>
      </w:r>
      <w:r w:rsidR="000C45B7" w:rsidRPr="00873DA8">
        <w:rPr>
          <w:color w:val="4F6228" w:themeColor="accent3" w:themeShade="80"/>
          <w:sz w:val="28"/>
          <w:szCs w:val="28"/>
        </w:rPr>
        <w:t xml:space="preserve"> relevant to disability projects</w:t>
      </w:r>
      <w:bookmarkEnd w:id="25"/>
    </w:p>
    <w:p w14:paraId="60336388" w14:textId="77777777" w:rsidR="00C65DAD" w:rsidRDefault="00C65DAD" w:rsidP="00C65DAD">
      <w:r>
        <w:t xml:space="preserve">The list below </w:t>
      </w:r>
      <w:r w:rsidRPr="00BD2D65">
        <w:t xml:space="preserve">is a comprehensive but </w:t>
      </w:r>
      <w:r w:rsidRPr="00434A94">
        <w:rPr>
          <w:u w:val="single"/>
        </w:rPr>
        <w:t>not</w:t>
      </w:r>
      <w:r w:rsidRPr="00BD2D65">
        <w:t xml:space="preserve"> </w:t>
      </w:r>
      <w:r w:rsidR="00661869">
        <w:t xml:space="preserve">a </w:t>
      </w:r>
      <w:r>
        <w:t xml:space="preserve">complete </w:t>
      </w:r>
      <w:r w:rsidRPr="00BD2D65">
        <w:t xml:space="preserve">list of indicators that can be used as </w:t>
      </w:r>
      <w:r w:rsidRPr="00661869">
        <w:rPr>
          <w:u w:val="single"/>
        </w:rPr>
        <w:t>inspiration</w:t>
      </w:r>
      <w:r w:rsidRPr="00BD2D65">
        <w:t xml:space="preserve"> </w:t>
      </w:r>
      <w:r>
        <w:t>when</w:t>
      </w:r>
      <w:r w:rsidRPr="00BD2D65">
        <w:t xml:space="preserve"> drafting </w:t>
      </w:r>
      <w:r>
        <w:t xml:space="preserve">the </w:t>
      </w:r>
      <w:proofErr w:type="spellStart"/>
      <w:r>
        <w:t>logframe</w:t>
      </w:r>
      <w:proofErr w:type="spellEnd"/>
      <w:r>
        <w:t>.</w:t>
      </w:r>
    </w:p>
    <w:p w14:paraId="2E7E4DE6" w14:textId="77777777" w:rsidR="00454B44" w:rsidRDefault="00C65DAD" w:rsidP="00C65DAD">
      <w:r>
        <w:lastRenderedPageBreak/>
        <w:t xml:space="preserve">The list is ordered according to the four core intervention areas. Please be aware that some of the indicators can be applied at output as well as outcome level depending on the content and the stage of the project. </w:t>
      </w:r>
    </w:p>
    <w:p w14:paraId="3E7F33D7" w14:textId="77777777" w:rsidR="000C45B7" w:rsidRDefault="000C45B7" w:rsidP="000C45B7">
      <w:r>
        <w:sym w:font="Webdings" w:char="F069"/>
      </w:r>
      <w:r>
        <w:t xml:space="preserve"> You may be able to select and transfer some of the indicators directly to your </w:t>
      </w:r>
      <w:proofErr w:type="spellStart"/>
      <w:r>
        <w:t>logframe</w:t>
      </w:r>
      <w:proofErr w:type="spellEnd"/>
      <w:r>
        <w:t xml:space="preserve">, but remember that the indicators need to fit and be relevant to your specific output/outcome. </w:t>
      </w:r>
    </w:p>
    <w:p w14:paraId="30F49D4B" w14:textId="35555B66" w:rsidR="00434A94" w:rsidRPr="000C45B7" w:rsidRDefault="00434A94" w:rsidP="00C65DAD"/>
    <w:tbl>
      <w:tblPr>
        <w:tblStyle w:val="Farvetliste-fremhvningsfarve1"/>
        <w:tblW w:w="10314" w:type="dxa"/>
        <w:tblLook w:val="04A0" w:firstRow="1" w:lastRow="0" w:firstColumn="1" w:lastColumn="0" w:noHBand="0" w:noVBand="1"/>
      </w:tblPr>
      <w:tblGrid>
        <w:gridCol w:w="2235"/>
        <w:gridCol w:w="8079"/>
      </w:tblGrid>
      <w:tr w:rsidR="00D51023" w14:paraId="2D4D4A8B" w14:textId="77777777" w:rsidTr="00873DA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single" w:sz="4" w:space="0" w:color="auto"/>
              <w:left w:val="single" w:sz="4" w:space="0" w:color="auto"/>
              <w:right w:val="single" w:sz="4" w:space="0" w:color="auto"/>
            </w:tcBorders>
            <w:shd w:val="clear" w:color="auto" w:fill="4F6228" w:themeFill="accent3" w:themeFillShade="80"/>
            <w:vAlign w:val="center"/>
          </w:tcPr>
          <w:p w14:paraId="33430616" w14:textId="77777777" w:rsidR="00D51023" w:rsidRPr="007146C2" w:rsidRDefault="00454B44" w:rsidP="00D51023">
            <w:pPr>
              <w:jc w:val="center"/>
            </w:pPr>
            <w:r w:rsidRPr="00255205">
              <w:br w:type="page"/>
            </w:r>
            <w:r w:rsidR="00D51023">
              <w:t xml:space="preserve">ORGANIZATIONAL CAPACITY BUILDING /DEVELOPMENT OF PARTNER ORGANIZATION </w:t>
            </w:r>
          </w:p>
        </w:tc>
      </w:tr>
      <w:tr w:rsidR="00D51023" w14:paraId="45D6B12C" w14:textId="77777777"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EAF1DD" w:themeFill="accent3" w:themeFillTint="33"/>
            <w:vAlign w:val="center"/>
          </w:tcPr>
          <w:p w14:paraId="09317417" w14:textId="77777777" w:rsidR="00D51023" w:rsidRPr="00ED3440" w:rsidRDefault="00EF69ED" w:rsidP="00D51023">
            <w:pPr>
              <w:rPr>
                <w:lang w:val="en-GB"/>
              </w:rPr>
            </w:pPr>
            <w:r>
              <w:rPr>
                <w:lang w:val="en-GB"/>
              </w:rPr>
              <w:t>L</w:t>
            </w:r>
            <w:r w:rsidR="00D51023" w:rsidRPr="00ED3440">
              <w:rPr>
                <w:lang w:val="en-GB"/>
              </w:rPr>
              <w:t>egitimacy</w:t>
            </w:r>
            <w:r w:rsidR="00FB64DA">
              <w:rPr>
                <w:lang w:val="en-GB"/>
              </w:rPr>
              <w:t xml:space="preserve"> measures</w:t>
            </w:r>
          </w:p>
          <w:p w14:paraId="493F55AB" w14:textId="77777777" w:rsidR="00D51023" w:rsidRPr="007146C2" w:rsidRDefault="00D51023" w:rsidP="00D51023"/>
        </w:tc>
        <w:tc>
          <w:tcPr>
            <w:tcW w:w="8079" w:type="dxa"/>
            <w:tcBorders>
              <w:left w:val="single" w:sz="4" w:space="0" w:color="auto"/>
              <w:right w:val="single" w:sz="4" w:space="0" w:color="auto"/>
            </w:tcBorders>
            <w:shd w:val="clear" w:color="auto" w:fill="EAF1DD" w:themeFill="accent3" w:themeFillTint="33"/>
          </w:tcPr>
          <w:p w14:paraId="1DC66D9F" w14:textId="77777777" w:rsidR="00D51023" w:rsidRDefault="00D51023" w:rsidP="00EF69ED">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ED3440">
              <w:t>Status of statutes/bylaws</w:t>
            </w:r>
            <w:r w:rsidR="00EF69ED">
              <w:t>;</w:t>
            </w:r>
            <w:r>
              <w:t xml:space="preserve"> </w:t>
            </w:r>
            <w:r w:rsidR="00EF69ED">
              <w:t>e.g.</w:t>
            </w:r>
            <w:r w:rsidRPr="00031C35">
              <w:t xml:space="preserve"> [drafted/approved/implemented]</w:t>
            </w:r>
          </w:p>
          <w:p w14:paraId="606820D6" w14:textId="77777777" w:rsidR="00D51023" w:rsidRDefault="00D51023" w:rsidP="00EF69ED">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ED3440">
              <w:t>Status of registration</w:t>
            </w:r>
            <w:r w:rsidR="00EF69ED">
              <w:t>; e.g.</w:t>
            </w:r>
            <w:r>
              <w:t xml:space="preserve"> [in the process of registering</w:t>
            </w:r>
            <w:r w:rsidR="00EF69ED">
              <w:t>/registered</w:t>
            </w:r>
            <w:r>
              <w:t>]</w:t>
            </w:r>
          </w:p>
          <w:p w14:paraId="15C094CD" w14:textId="77777777" w:rsidR="00EF69ED" w:rsidRDefault="00EF69ED" w:rsidP="00EF69ED">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ED3440">
              <w:t>Status of [specific] policies</w:t>
            </w:r>
            <w:r>
              <w:t>/strategies; e.g.:</w:t>
            </w:r>
          </w:p>
          <w:p w14:paraId="181934E5" w14:textId="77777777" w:rsidR="00EF69ED" w:rsidRDefault="00EF69ED" w:rsidP="00EF69ED">
            <w:pPr>
              <w:pStyle w:val="Listeafsnit"/>
              <w:numPr>
                <w:ilvl w:val="1"/>
                <w:numId w:val="26"/>
              </w:numPr>
              <w:cnfStyle w:val="000000100000" w:firstRow="0" w:lastRow="0" w:firstColumn="0" w:lastColumn="0" w:oddVBand="0" w:evenVBand="0" w:oddHBand="1" w:evenHBand="0" w:firstRowFirstColumn="0" w:firstRowLastColumn="0" w:lastRowFirstColumn="0" w:lastRowLastColumn="0"/>
            </w:pPr>
            <w:r>
              <w:t>Organizational development</w:t>
            </w:r>
          </w:p>
          <w:p w14:paraId="1A0F066B" w14:textId="77777777" w:rsidR="00EF69ED" w:rsidRDefault="00EF69ED" w:rsidP="00EF69ED">
            <w:pPr>
              <w:pStyle w:val="Listeafsnit"/>
              <w:numPr>
                <w:ilvl w:val="1"/>
                <w:numId w:val="26"/>
              </w:numPr>
              <w:cnfStyle w:val="000000100000" w:firstRow="0" w:lastRow="0" w:firstColumn="0" w:lastColumn="0" w:oddVBand="0" w:evenVBand="0" w:oddHBand="1" w:evenHBand="0" w:firstRowFirstColumn="0" w:firstRowLastColumn="0" w:lastRowFirstColumn="0" w:lastRowLastColumn="0"/>
            </w:pPr>
            <w:r>
              <w:t>Advocacy</w:t>
            </w:r>
          </w:p>
          <w:p w14:paraId="4D75E673" w14:textId="77777777" w:rsidR="00EF69ED" w:rsidRDefault="00EF69ED" w:rsidP="00EF69ED">
            <w:pPr>
              <w:pStyle w:val="Listeafsnit"/>
              <w:numPr>
                <w:ilvl w:val="1"/>
                <w:numId w:val="26"/>
              </w:numPr>
              <w:cnfStyle w:val="000000100000" w:firstRow="0" w:lastRow="0" w:firstColumn="0" w:lastColumn="0" w:oddVBand="0" w:evenVBand="0" w:oddHBand="1" w:evenHBand="0" w:firstRowFirstColumn="0" w:firstRowLastColumn="0" w:lastRowFirstColumn="0" w:lastRowLastColumn="0"/>
            </w:pPr>
            <w:r>
              <w:t xml:space="preserve">Equality/gender </w:t>
            </w:r>
          </w:p>
          <w:p w14:paraId="3F16B0BB" w14:textId="77777777" w:rsidR="00EF69ED" w:rsidRDefault="00EF69ED" w:rsidP="00EF69ED">
            <w:pPr>
              <w:pStyle w:val="Listeafsnit"/>
              <w:numPr>
                <w:ilvl w:val="1"/>
                <w:numId w:val="26"/>
              </w:numPr>
              <w:cnfStyle w:val="000000100000" w:firstRow="0" w:lastRow="0" w:firstColumn="0" w:lastColumn="0" w:oddVBand="0" w:evenVBand="0" w:oddHBand="1" w:evenHBand="0" w:firstRowFirstColumn="0" w:firstRowLastColumn="0" w:lastRowFirstColumn="0" w:lastRowLastColumn="0"/>
            </w:pPr>
            <w:r>
              <w:t>Training</w:t>
            </w:r>
          </w:p>
          <w:p w14:paraId="6486BF70" w14:textId="77777777" w:rsidR="00E91ED8" w:rsidRPr="00E91ED8" w:rsidRDefault="00E91ED8" w:rsidP="00E91ED8">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t>Level of recognition by authorities/other NGO’s/donors/etc.</w:t>
            </w:r>
          </w:p>
          <w:p w14:paraId="206B0CCC" w14:textId="77777777" w:rsidR="00D51023" w:rsidRDefault="00D51023" w:rsidP="00EF69ED">
            <w:pPr>
              <w:pStyle w:val="Listeafsnit"/>
              <w:ind w:left="1080"/>
              <w:cnfStyle w:val="000000100000" w:firstRow="0" w:lastRow="0" w:firstColumn="0" w:lastColumn="0" w:oddVBand="0" w:evenVBand="0" w:oddHBand="1" w:evenHBand="0" w:firstRowFirstColumn="0" w:firstRowLastColumn="0" w:lastRowFirstColumn="0" w:lastRowLastColumn="0"/>
            </w:pPr>
          </w:p>
        </w:tc>
      </w:tr>
      <w:tr w:rsidR="00EF69ED" w14:paraId="14FDA9B6" w14:textId="77777777" w:rsidTr="00873DA8">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D6E3BC" w:themeFill="accent3" w:themeFillTint="66"/>
            <w:vAlign w:val="center"/>
          </w:tcPr>
          <w:p w14:paraId="5857AE43" w14:textId="77777777" w:rsidR="00EF69ED" w:rsidRPr="00ED3440" w:rsidRDefault="00EF69ED" w:rsidP="00EF69ED">
            <w:r>
              <w:t>D</w:t>
            </w:r>
            <w:r w:rsidRPr="00ED3440">
              <w:t>emocratic governance</w:t>
            </w:r>
            <w:r w:rsidR="00FB64DA">
              <w:t xml:space="preserve"> measures</w:t>
            </w:r>
          </w:p>
        </w:tc>
        <w:tc>
          <w:tcPr>
            <w:tcW w:w="8079" w:type="dxa"/>
            <w:tcBorders>
              <w:left w:val="single" w:sz="4" w:space="0" w:color="auto"/>
              <w:right w:val="single" w:sz="4" w:space="0" w:color="auto"/>
            </w:tcBorders>
            <w:shd w:val="clear" w:color="auto" w:fill="D6E3BC" w:themeFill="accent3" w:themeFillTint="66"/>
          </w:tcPr>
          <w:p w14:paraId="36C532E8" w14:textId="77777777" w:rsidR="00EF69ED" w:rsidRPr="00E91ED8" w:rsidRDefault="00EF69ED" w:rsidP="00E91ED8">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Status of (national/local) general assembly</w:t>
            </w:r>
            <w:r w:rsidR="00E91ED8">
              <w:t xml:space="preserve"> and </w:t>
            </w:r>
            <w:r w:rsidRPr="00E91ED8">
              <w:t>election procedures; e.g. in compliance with statues/by laws</w:t>
            </w:r>
          </w:p>
          <w:p w14:paraId="463EBDB5" w14:textId="77777777" w:rsidR="00E91ED8" w:rsidRDefault="00E91ED8" w:rsidP="00E91ED8">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 xml:space="preserve">Performance of (national/local) board(s); e.g.: </w:t>
            </w:r>
          </w:p>
          <w:p w14:paraId="700090E8" w14:textId="77777777" w:rsidR="00EF69ED" w:rsidRPr="00E91ED8" w:rsidRDefault="00E91ED8" w:rsidP="00E91ED8">
            <w:pPr>
              <w:pStyle w:val="Listeafsnit"/>
              <w:numPr>
                <w:ilvl w:val="1"/>
                <w:numId w:val="27"/>
              </w:numPr>
              <w:cnfStyle w:val="000000000000" w:firstRow="0" w:lastRow="0" w:firstColumn="0" w:lastColumn="0" w:oddVBand="0" w:evenVBand="0" w:oddHBand="0" w:evenHBand="0" w:firstRowFirstColumn="0" w:firstRowLastColumn="0" w:lastRowFirstColumn="0" w:lastRowLastColumn="0"/>
            </w:pPr>
            <w:r>
              <w:t>Adoption and compliance with</w:t>
            </w:r>
            <w:r w:rsidRPr="00E91ED8">
              <w:t xml:space="preserve"> </w:t>
            </w:r>
            <w:r w:rsidR="00EF69ED" w:rsidRPr="00E91ED8">
              <w:t>meeting and attendance policy /procedures for handling urgent matters between meetings / procedures for documentation, openness and transparency etc.</w:t>
            </w:r>
          </w:p>
          <w:p w14:paraId="60C41169" w14:textId="77777777" w:rsidR="00EF69ED" w:rsidRPr="00ED3440" w:rsidRDefault="00EF69ED" w:rsidP="00EF69ED">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ED3440">
              <w:t>Status of division of roles and responsibilities between Board and Executive Director</w:t>
            </w:r>
          </w:p>
          <w:p w14:paraId="5CDCD005" w14:textId="77777777" w:rsidR="00EF69ED" w:rsidRDefault="00EF69ED" w:rsidP="00EF69ED">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L</w:t>
            </w:r>
            <w:r w:rsidRPr="00ED3440">
              <w:t xml:space="preserve">evel of democratic </w:t>
            </w:r>
            <w:r>
              <w:t xml:space="preserve">and accountable governance (national/local) </w:t>
            </w:r>
            <w:r w:rsidR="00E91ED8">
              <w:t>as perceived by e.g. members/partners</w:t>
            </w:r>
          </w:p>
          <w:p w14:paraId="1E2538B8" w14:textId="77777777" w:rsidR="00FB64DA" w:rsidRPr="00ED3440" w:rsidRDefault="00FB64DA" w:rsidP="00FB64DA">
            <w:pPr>
              <w:pStyle w:val="Listeafsnit"/>
              <w:ind w:left="360"/>
              <w:cnfStyle w:val="000000000000" w:firstRow="0" w:lastRow="0" w:firstColumn="0" w:lastColumn="0" w:oddVBand="0" w:evenVBand="0" w:oddHBand="0" w:evenHBand="0" w:firstRowFirstColumn="0" w:firstRowLastColumn="0" w:lastRowFirstColumn="0" w:lastRowLastColumn="0"/>
            </w:pPr>
          </w:p>
        </w:tc>
      </w:tr>
      <w:tr w:rsidR="00EF69ED" w14:paraId="0ECDD737" w14:textId="77777777"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EAF1DD" w:themeFill="accent3" w:themeFillTint="33"/>
            <w:vAlign w:val="center"/>
          </w:tcPr>
          <w:p w14:paraId="62646DCD" w14:textId="77777777" w:rsidR="00EF69ED" w:rsidRPr="00ED3440" w:rsidRDefault="00E91ED8" w:rsidP="00EF69ED">
            <w:pPr>
              <w:rPr>
                <w:b w:val="0"/>
              </w:rPr>
            </w:pPr>
            <w:proofErr w:type="spellStart"/>
            <w:r>
              <w:t>Representativity</w:t>
            </w:r>
            <w:proofErr w:type="spellEnd"/>
            <w:r>
              <w:t xml:space="preserve"> </w:t>
            </w:r>
            <w:r w:rsidR="00EF69ED">
              <w:t xml:space="preserve"> </w:t>
            </w:r>
            <w:r w:rsidR="00FB64DA">
              <w:t>measures</w:t>
            </w:r>
          </w:p>
        </w:tc>
        <w:tc>
          <w:tcPr>
            <w:tcW w:w="8079" w:type="dxa"/>
            <w:tcBorders>
              <w:left w:val="single" w:sz="4" w:space="0" w:color="auto"/>
              <w:right w:val="single" w:sz="4" w:space="0" w:color="auto"/>
            </w:tcBorders>
            <w:shd w:val="clear" w:color="auto" w:fill="EAF1DD" w:themeFill="accent3" w:themeFillTint="33"/>
          </w:tcPr>
          <w:p w14:paraId="41D544A3" w14:textId="77777777" w:rsidR="00EF69ED" w:rsidRDefault="00EF69ED" w:rsidP="00EF69ED">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t>Proportion</w:t>
            </w:r>
            <w:r w:rsidRPr="00ED3440">
              <w:t xml:space="preserve"> of female board members</w:t>
            </w:r>
            <w:r>
              <w:t xml:space="preserve"> (national/local)</w:t>
            </w:r>
          </w:p>
          <w:p w14:paraId="2DB70206" w14:textId="77777777" w:rsidR="00EF69ED" w:rsidRPr="00ED3440" w:rsidRDefault="00EF69ED" w:rsidP="00EF69ED">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t xml:space="preserve">Proportion of local boards where women </w:t>
            </w:r>
            <w:r w:rsidRPr="00572B1E">
              <w:t>hold the position as President /</w:t>
            </w:r>
            <w:r w:rsidR="00E91ED8">
              <w:t xml:space="preserve"> </w:t>
            </w:r>
            <w:r w:rsidRPr="00572B1E">
              <w:t>Vice President</w:t>
            </w:r>
          </w:p>
          <w:p w14:paraId="60D56DBB" w14:textId="77777777" w:rsidR="00EF69ED" w:rsidRPr="00ED3440" w:rsidRDefault="00EF69ED" w:rsidP="00EF69ED">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t>Proportion</w:t>
            </w:r>
            <w:r w:rsidRPr="00ED3440">
              <w:t xml:space="preserve"> of young </w:t>
            </w:r>
            <w:r>
              <w:t>(under 25)</w:t>
            </w:r>
            <w:r w:rsidRPr="00ED3440">
              <w:t xml:space="preserve"> board members</w:t>
            </w:r>
            <w:r>
              <w:t xml:space="preserve"> (national/local)</w:t>
            </w:r>
          </w:p>
          <w:p w14:paraId="76DF78B2" w14:textId="77777777" w:rsidR="00EF69ED" w:rsidRPr="00ED3440" w:rsidRDefault="00EF69ED" w:rsidP="00EF69ED">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t>Proportion of [specific]</w:t>
            </w:r>
            <w:r w:rsidRPr="00ED3440">
              <w:t xml:space="preserve"> disability groups represented in the board</w:t>
            </w:r>
            <w:r>
              <w:t xml:space="preserve"> (national/local)</w:t>
            </w:r>
          </w:p>
          <w:p w14:paraId="762635BA" w14:textId="77777777" w:rsidR="00EF69ED" w:rsidRDefault="00EF69ED" w:rsidP="00EF69ED">
            <w:pPr>
              <w:pStyle w:val="Listeafsnit"/>
              <w:numPr>
                <w:ilvl w:val="0"/>
                <w:numId w:val="27"/>
              </w:numPr>
              <w:cnfStyle w:val="000000100000" w:firstRow="0" w:lastRow="0" w:firstColumn="0" w:lastColumn="0" w:oddVBand="0" w:evenVBand="0" w:oddHBand="1" w:evenHBand="0" w:firstRowFirstColumn="0" w:firstRowLastColumn="0" w:lastRowFirstColumn="0" w:lastRowLastColumn="0"/>
            </w:pPr>
            <w:r>
              <w:t>Proportion</w:t>
            </w:r>
            <w:r w:rsidRPr="00ED3440">
              <w:t xml:space="preserve"> of district or regional representation (measures at national level only)</w:t>
            </w:r>
          </w:p>
          <w:p w14:paraId="32E82485" w14:textId="77777777" w:rsidR="00E91ED8" w:rsidRPr="00ED3440" w:rsidRDefault="00E91ED8" w:rsidP="00E91ED8">
            <w:pPr>
              <w:pStyle w:val="Listeafsnit"/>
              <w:ind w:left="360"/>
              <w:cnfStyle w:val="000000100000" w:firstRow="0" w:lastRow="0" w:firstColumn="0" w:lastColumn="0" w:oddVBand="0" w:evenVBand="0" w:oddHBand="1" w:evenHBand="0" w:firstRowFirstColumn="0" w:firstRowLastColumn="0" w:lastRowFirstColumn="0" w:lastRowLastColumn="0"/>
            </w:pPr>
          </w:p>
        </w:tc>
      </w:tr>
      <w:tr w:rsidR="006A2773" w14:paraId="7CE87D99" w14:textId="77777777" w:rsidTr="00873DA8">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D6E3BC" w:themeFill="accent3" w:themeFillTint="66"/>
            <w:vAlign w:val="center"/>
          </w:tcPr>
          <w:p w14:paraId="09C604BE" w14:textId="77777777" w:rsidR="006A2773" w:rsidRDefault="006A2773" w:rsidP="00EF69ED">
            <w:r>
              <w:t>Membership</w:t>
            </w:r>
            <w:r w:rsidR="00FB64DA">
              <w:t xml:space="preserve"> measures</w:t>
            </w:r>
          </w:p>
        </w:tc>
        <w:tc>
          <w:tcPr>
            <w:tcW w:w="8079" w:type="dxa"/>
            <w:tcBorders>
              <w:left w:val="single" w:sz="4" w:space="0" w:color="auto"/>
              <w:right w:val="single" w:sz="4" w:space="0" w:color="auto"/>
            </w:tcBorders>
            <w:shd w:val="clear" w:color="auto" w:fill="D6E3BC" w:themeFill="accent3" w:themeFillTint="66"/>
          </w:tcPr>
          <w:p w14:paraId="0CB0A380" w14:textId="6A8ACC02" w:rsidR="006A2773" w:rsidRDefault="0080309A" w:rsidP="006A2773">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w:t>
            </w:r>
            <w:r w:rsidR="006A2773" w:rsidRPr="00ED3440">
              <w:t xml:space="preserve"> of members</w:t>
            </w:r>
            <w:r w:rsidR="006A2773">
              <w:t>, possibly distributed according to gender /disability /age /etc.</w:t>
            </w:r>
          </w:p>
          <w:p w14:paraId="6F7D1AFF" w14:textId="77777777" w:rsidR="006A2773" w:rsidRDefault="006A2773" w:rsidP="006A2773">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P</w:t>
            </w:r>
            <w:r w:rsidRPr="000203AB">
              <w:t xml:space="preserve">roportion of paying members </w:t>
            </w:r>
          </w:p>
          <w:p w14:paraId="2D819D00" w14:textId="77777777" w:rsidR="006A2773" w:rsidRDefault="006A2773" w:rsidP="006A2773">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Status of national/local member registers; e.g. system for registering members developed / applied locally and nationally</w:t>
            </w:r>
          </w:p>
          <w:p w14:paraId="6070E649" w14:textId="77777777" w:rsidR="006A2773" w:rsidRPr="00984EEC" w:rsidRDefault="006A2773" w:rsidP="006A2773">
            <w:pPr>
              <w:pStyle w:val="Listeafsnit"/>
              <w:numPr>
                <w:ilvl w:val="0"/>
                <w:numId w:val="27"/>
              </w:numPr>
              <w:cnfStyle w:val="000000000000" w:firstRow="0" w:lastRow="0" w:firstColumn="0" w:lastColumn="0" w:oddVBand="0" w:evenVBand="0" w:oddHBand="0" w:evenHBand="0" w:firstRowFirstColumn="0" w:firstRowLastColumn="0" w:lastRowFirstColumn="0" w:lastRowLastColumn="0"/>
              <w:rPr>
                <w:b/>
              </w:rPr>
            </w:pPr>
            <w:r w:rsidRPr="00ED3440">
              <w:t>Credibility of  member registers</w:t>
            </w:r>
            <w:r>
              <w:t>; e.g.:</w:t>
            </w:r>
          </w:p>
          <w:p w14:paraId="663F5DD4" w14:textId="77777777" w:rsidR="006A2773" w:rsidRDefault="006A2773" w:rsidP="006A2773">
            <w:pPr>
              <w:pStyle w:val="Listeafsnit"/>
              <w:numPr>
                <w:ilvl w:val="1"/>
                <w:numId w:val="27"/>
              </w:numPr>
              <w:cnfStyle w:val="000000000000" w:firstRow="0" w:lastRow="0" w:firstColumn="0" w:lastColumn="0" w:oddVBand="0" w:evenVBand="0" w:oddHBand="0" w:evenHBand="0" w:firstRowFirstColumn="0" w:firstRowLastColumn="0" w:lastRowFirstColumn="0" w:lastRowLastColumn="0"/>
            </w:pPr>
            <w:r>
              <w:t>Computerized registers</w:t>
            </w:r>
          </w:p>
          <w:p w14:paraId="27FF69A8" w14:textId="77777777" w:rsidR="006A2773" w:rsidRDefault="006A2773" w:rsidP="006A2773">
            <w:pPr>
              <w:pStyle w:val="Listeafsnit"/>
              <w:numPr>
                <w:ilvl w:val="1"/>
                <w:numId w:val="27"/>
              </w:numPr>
              <w:cnfStyle w:val="000000000000" w:firstRow="0" w:lastRow="0" w:firstColumn="0" w:lastColumn="0" w:oddVBand="0" w:evenVBand="0" w:oddHBand="0" w:evenHBand="0" w:firstRowFirstColumn="0" w:firstRowLastColumn="0" w:lastRowFirstColumn="0" w:lastRowLastColumn="0"/>
            </w:pPr>
            <w:r>
              <w:t>Detailed contact information of members</w:t>
            </w:r>
          </w:p>
          <w:p w14:paraId="0C850B21" w14:textId="77777777" w:rsidR="006A2773" w:rsidRDefault="006A2773" w:rsidP="006A2773">
            <w:pPr>
              <w:pStyle w:val="Listeafsnit"/>
              <w:numPr>
                <w:ilvl w:val="1"/>
                <w:numId w:val="27"/>
              </w:numPr>
              <w:cnfStyle w:val="000000000000" w:firstRow="0" w:lastRow="0" w:firstColumn="0" w:lastColumn="0" w:oddVBand="0" w:evenVBand="0" w:oddHBand="0" w:evenHBand="0" w:firstRowFirstColumn="0" w:firstRowLastColumn="0" w:lastRowFirstColumn="0" w:lastRowLastColumn="0"/>
            </w:pPr>
            <w:r>
              <w:t>Regular update of registers</w:t>
            </w:r>
          </w:p>
          <w:p w14:paraId="6708B432" w14:textId="77777777" w:rsidR="006A2773" w:rsidRDefault="006A2773" w:rsidP="006A2773">
            <w:pPr>
              <w:pStyle w:val="Listeafsnit"/>
              <w:numPr>
                <w:ilvl w:val="1"/>
                <w:numId w:val="27"/>
              </w:numPr>
              <w:cnfStyle w:val="000000000000" w:firstRow="0" w:lastRow="0" w:firstColumn="0" w:lastColumn="0" w:oddVBand="0" w:evenVBand="0" w:oddHBand="0" w:evenHBand="0" w:firstRowFirstColumn="0" w:firstRowLastColumn="0" w:lastRowFirstColumn="0" w:lastRowLastColumn="0"/>
            </w:pPr>
            <w:r>
              <w:lastRenderedPageBreak/>
              <w:t xml:space="preserve">Proportion of members who confirm their membership </w:t>
            </w:r>
          </w:p>
          <w:p w14:paraId="53F5DFBE" w14:textId="374E78E6" w:rsidR="006A2773" w:rsidRDefault="0080309A" w:rsidP="006A2773">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w:t>
            </w:r>
            <w:r w:rsidR="006A2773" w:rsidRPr="00ED3440">
              <w:t xml:space="preserve"> of </w:t>
            </w:r>
            <w:r w:rsidR="006A2773">
              <w:t>[</w:t>
            </w:r>
            <w:r w:rsidR="006A2773" w:rsidRPr="00992A96">
              <w:t>active</w:t>
            </w:r>
            <w:r w:rsidR="006A2773">
              <w:t>]</w:t>
            </w:r>
            <w:r w:rsidR="006A2773" w:rsidRPr="00ED3440">
              <w:t xml:space="preserve"> members</w:t>
            </w:r>
            <w:r w:rsidR="00FB64DA">
              <w:t xml:space="preserve"> </w:t>
            </w:r>
            <w:r w:rsidR="006A2773">
              <w:t>/</w:t>
            </w:r>
            <w:r w:rsidR="00FB64DA">
              <w:t xml:space="preserve"> </w:t>
            </w:r>
            <w:r w:rsidR="006A2773">
              <w:t xml:space="preserve">Proportion of members who confirm having participated in at least [X </w:t>
            </w:r>
            <w:r>
              <w:t>#</w:t>
            </w:r>
            <w:r w:rsidR="00FB64DA">
              <w:t xml:space="preserve"> of</w:t>
            </w:r>
            <w:r w:rsidR="006A2773">
              <w:t xml:space="preserve">] membership activities in [X period of time]  </w:t>
            </w:r>
          </w:p>
          <w:p w14:paraId="1A956659" w14:textId="77777777" w:rsidR="006A2773" w:rsidRDefault="006A2773" w:rsidP="006A2773">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t xml:space="preserve">Proportion of members who confirm having read one or more issues of the member magazine/newsletter in [X period of time]  </w:t>
            </w:r>
          </w:p>
          <w:p w14:paraId="70843481" w14:textId="77777777" w:rsidR="006A2773" w:rsidRDefault="006A2773" w:rsidP="006A2773">
            <w:pPr>
              <w:pStyle w:val="Listeafsnit"/>
              <w:numPr>
                <w:ilvl w:val="0"/>
                <w:numId w:val="27"/>
              </w:numPr>
              <w:cnfStyle w:val="000000000000" w:firstRow="0" w:lastRow="0" w:firstColumn="0" w:lastColumn="0" w:oddVBand="0" w:evenVBand="0" w:oddHBand="0" w:evenHBand="0" w:firstRowFirstColumn="0" w:firstRowLastColumn="0" w:lastRowFirstColumn="0" w:lastRowLastColumn="0"/>
            </w:pPr>
            <w:r w:rsidRPr="00ED3440">
              <w:t xml:space="preserve">Level of </w:t>
            </w:r>
            <w:r>
              <w:t xml:space="preserve">membership </w:t>
            </w:r>
            <w:r w:rsidRPr="00ED3440">
              <w:t xml:space="preserve">satisfaction </w:t>
            </w:r>
          </w:p>
          <w:p w14:paraId="1ADF2058" w14:textId="77777777" w:rsidR="00FB64DA" w:rsidRDefault="00FB64DA" w:rsidP="00FB64DA">
            <w:pPr>
              <w:pStyle w:val="Listeafsnit"/>
              <w:ind w:left="360"/>
              <w:cnfStyle w:val="000000000000" w:firstRow="0" w:lastRow="0" w:firstColumn="0" w:lastColumn="0" w:oddVBand="0" w:evenVBand="0" w:oddHBand="0" w:evenHBand="0" w:firstRowFirstColumn="0" w:firstRowLastColumn="0" w:lastRowFirstColumn="0" w:lastRowLastColumn="0"/>
            </w:pPr>
          </w:p>
        </w:tc>
      </w:tr>
      <w:tr w:rsidR="00D51023" w14:paraId="2E097A79" w14:textId="77777777"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EAF1DD" w:themeFill="accent3" w:themeFillTint="33"/>
            <w:vAlign w:val="center"/>
          </w:tcPr>
          <w:p w14:paraId="7E27482B" w14:textId="77777777" w:rsidR="00FB64DA" w:rsidRDefault="00FB64DA" w:rsidP="00FB64DA"/>
          <w:p w14:paraId="4408A7E9" w14:textId="77777777" w:rsidR="00FB64DA" w:rsidRDefault="00FB64DA" w:rsidP="00FB64DA"/>
          <w:p w14:paraId="1B1E6D17" w14:textId="77777777" w:rsidR="00FB64DA" w:rsidRDefault="00FB64DA" w:rsidP="00FB64DA"/>
          <w:p w14:paraId="794BBDDB" w14:textId="77777777" w:rsidR="00FB64DA" w:rsidRDefault="00FB64DA" w:rsidP="00FB64DA"/>
          <w:p w14:paraId="69BF64BB" w14:textId="77777777" w:rsidR="00FB64DA" w:rsidRDefault="00FB64DA" w:rsidP="00FB64DA"/>
          <w:p w14:paraId="6E88429B" w14:textId="77777777" w:rsidR="00FB64DA" w:rsidRDefault="00FB64DA" w:rsidP="00FB64DA"/>
          <w:p w14:paraId="7C702AFE" w14:textId="77777777" w:rsidR="00FB64DA" w:rsidRDefault="00FB64DA" w:rsidP="00FB64DA"/>
          <w:p w14:paraId="762E47AF" w14:textId="77777777" w:rsidR="00FB64DA" w:rsidRDefault="00FB64DA" w:rsidP="00FB64DA"/>
          <w:p w14:paraId="6880F6B0" w14:textId="77777777" w:rsidR="00D51023" w:rsidRPr="007146C2" w:rsidRDefault="00FB64DA" w:rsidP="00FB64DA">
            <w:r>
              <w:t>T</w:t>
            </w:r>
            <w:r w:rsidR="007E054D">
              <w:t>raining</w:t>
            </w:r>
            <w:r>
              <w:t xml:space="preserve"> measures</w:t>
            </w:r>
          </w:p>
        </w:tc>
        <w:tc>
          <w:tcPr>
            <w:tcW w:w="8079" w:type="dxa"/>
            <w:tcBorders>
              <w:left w:val="single" w:sz="4" w:space="0" w:color="auto"/>
              <w:right w:val="single" w:sz="4" w:space="0" w:color="auto"/>
            </w:tcBorders>
            <w:shd w:val="clear" w:color="auto" w:fill="EAF1DD" w:themeFill="accent3" w:themeFillTint="33"/>
          </w:tcPr>
          <w:p w14:paraId="3684B05B" w14:textId="63786585" w:rsidR="006A2773" w:rsidRDefault="0080309A" w:rsidP="00FB64DA">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w:t>
            </w:r>
            <w:r w:rsidR="007E054D" w:rsidRPr="00ED3440">
              <w:t xml:space="preserve"> of </w:t>
            </w:r>
            <w:r w:rsidR="006A2773">
              <w:t>[specific]</w:t>
            </w:r>
            <w:r w:rsidR="007E054D">
              <w:t xml:space="preserve"> </w:t>
            </w:r>
            <w:r w:rsidR="007E054D" w:rsidRPr="00ED3440">
              <w:t>trainings</w:t>
            </w:r>
            <w:r w:rsidR="007E054D">
              <w:t xml:space="preserve"> / </w:t>
            </w:r>
            <w:r>
              <w:t>#</w:t>
            </w:r>
            <w:r w:rsidR="006A2773">
              <w:t xml:space="preserve"> of [specific group of people] who have completed [specific] training </w:t>
            </w:r>
          </w:p>
          <w:p w14:paraId="1B6E548C" w14:textId="77777777" w:rsidR="007E054D" w:rsidRDefault="007E054D" w:rsidP="00FB64DA">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Performance of trained members</w:t>
            </w:r>
            <w:r w:rsidR="006A2773">
              <w:t>/staff/leaders, etc.</w:t>
            </w:r>
            <w:r>
              <w:t xml:space="preserve">, for example: </w:t>
            </w:r>
          </w:p>
          <w:p w14:paraId="72AE4F41" w14:textId="77777777" w:rsidR="006A2773" w:rsidRDefault="007E054D" w:rsidP="00FB64DA">
            <w:pPr>
              <w:pStyle w:val="Listeafsnit"/>
              <w:numPr>
                <w:ilvl w:val="1"/>
                <w:numId w:val="16"/>
              </w:numPr>
              <w:cnfStyle w:val="000000100000" w:firstRow="0" w:lastRow="0" w:firstColumn="0" w:lastColumn="0" w:oddVBand="0" w:evenVBand="0" w:oddHBand="1" w:evenHBand="0" w:firstRowFirstColumn="0" w:firstRowLastColumn="0" w:lastRowFirstColumn="0" w:lastRowLastColumn="0"/>
            </w:pPr>
            <w:r>
              <w:t>P</w:t>
            </w:r>
            <w:r w:rsidRPr="009E2364">
              <w:t xml:space="preserve">roportion </w:t>
            </w:r>
            <w:r>
              <w:t xml:space="preserve">who declare having </w:t>
            </w:r>
            <w:r w:rsidRPr="00960B9B">
              <w:t xml:space="preserve">substantial </w:t>
            </w:r>
            <w:r w:rsidR="00FB64DA" w:rsidRPr="00FB64DA">
              <w:rPr>
                <w:u w:val="single"/>
              </w:rPr>
              <w:t>knowledge and skills</w:t>
            </w:r>
            <w:r w:rsidR="00FB64DA">
              <w:t xml:space="preserve"> related to </w:t>
            </w:r>
            <w:r w:rsidR="006A2773">
              <w:t xml:space="preserve">the [specific </w:t>
            </w:r>
            <w:r w:rsidR="006A2773" w:rsidRPr="006A2773">
              <w:t>topics included in the training</w:t>
            </w:r>
            <w:r w:rsidR="006A2773">
              <w:t xml:space="preserve">] </w:t>
            </w:r>
            <w:r>
              <w:t xml:space="preserve">/ </w:t>
            </w:r>
            <w:r w:rsidRPr="006A2773">
              <w:rPr>
                <w:u w:val="single"/>
              </w:rPr>
              <w:t>confidence</w:t>
            </w:r>
            <w:r w:rsidRPr="00091A51">
              <w:t xml:space="preserve"> to </w:t>
            </w:r>
            <w:r w:rsidR="006A2773">
              <w:t>apply new knowledge/skills</w:t>
            </w:r>
          </w:p>
          <w:p w14:paraId="24236CFF" w14:textId="77777777" w:rsidR="007E054D" w:rsidRPr="00FB64DA" w:rsidRDefault="007E054D" w:rsidP="00FB64DA">
            <w:pPr>
              <w:pStyle w:val="Listeafsnit"/>
              <w:numPr>
                <w:ilvl w:val="1"/>
                <w:numId w:val="16"/>
              </w:numPr>
              <w:cnfStyle w:val="000000100000" w:firstRow="0" w:lastRow="0" w:firstColumn="0" w:lastColumn="0" w:oddVBand="0" w:evenVBand="0" w:oddHBand="1" w:evenHBand="0" w:firstRowFirstColumn="0" w:firstRowLastColumn="0" w:lastRowFirstColumn="0" w:lastRowLastColumn="0"/>
              <w:rPr>
                <w:b/>
              </w:rPr>
            </w:pPr>
            <w:r>
              <w:t xml:space="preserve">Proportion who </w:t>
            </w:r>
            <w:r w:rsidR="006A2773">
              <w:t>actually apply the new knowledge/skills</w:t>
            </w:r>
          </w:p>
          <w:p w14:paraId="7E193A31" w14:textId="1CDB7C74" w:rsidR="00FB64DA" w:rsidRPr="00572B1E" w:rsidRDefault="0080309A" w:rsidP="00FB64DA">
            <w:pPr>
              <w:pStyle w:val="Listeafsnit"/>
              <w:numPr>
                <w:ilvl w:val="1"/>
                <w:numId w:val="16"/>
              </w:numPr>
              <w:cnfStyle w:val="000000100000" w:firstRow="0" w:lastRow="0" w:firstColumn="0" w:lastColumn="0" w:oddVBand="0" w:evenVBand="0" w:oddHBand="1" w:evenHBand="0" w:firstRowFirstColumn="0" w:firstRowLastColumn="0" w:lastRowFirstColumn="0" w:lastRowLastColumn="0"/>
              <w:rPr>
                <w:b/>
              </w:rPr>
            </w:pPr>
            <w:r>
              <w:t>#</w:t>
            </w:r>
            <w:r w:rsidR="00FB64DA">
              <w:t xml:space="preserve"> </w:t>
            </w:r>
            <w:r w:rsidR="00FB64DA" w:rsidRPr="006301A4">
              <w:t>who h</w:t>
            </w:r>
            <w:r w:rsidR="00FB64DA">
              <w:t>ave obtained a more senior position</w:t>
            </w:r>
            <w:r w:rsidR="00FB64DA" w:rsidRPr="006301A4">
              <w:t xml:space="preserve"> in the organization</w:t>
            </w:r>
          </w:p>
          <w:p w14:paraId="5B10BD57" w14:textId="1CAA0D4F" w:rsidR="00FB64DA" w:rsidRPr="00372708" w:rsidRDefault="00FB64DA" w:rsidP="00372708">
            <w:pPr>
              <w:pStyle w:val="Listeafsnit"/>
              <w:numPr>
                <w:ilvl w:val="1"/>
                <w:numId w:val="16"/>
              </w:numPr>
              <w:cnfStyle w:val="000000100000" w:firstRow="0" w:lastRow="0" w:firstColumn="0" w:lastColumn="0" w:oddVBand="0" w:evenVBand="0" w:oddHBand="1" w:evenHBand="0" w:firstRowFirstColumn="0" w:firstRowLastColumn="0" w:lastRowFirstColumn="0" w:lastRowLastColumn="0"/>
              <w:rPr>
                <w:b/>
              </w:rPr>
            </w:pPr>
            <w:r>
              <w:t xml:space="preserve">Proportion who remain active after two years of training </w:t>
            </w:r>
          </w:p>
          <w:p w14:paraId="2C3C9882" w14:textId="77777777" w:rsidR="007E054D" w:rsidRPr="006F7FA6" w:rsidRDefault="007E054D" w:rsidP="007E054D">
            <w:pPr>
              <w:pStyle w:val="Listeafsnit"/>
              <w:ind w:left="360"/>
              <w:cnfStyle w:val="000000100000" w:firstRow="0" w:lastRow="0" w:firstColumn="0" w:lastColumn="0" w:oddVBand="0" w:evenVBand="0" w:oddHBand="1" w:evenHBand="0" w:firstRowFirstColumn="0" w:firstRowLastColumn="0" w:lastRowFirstColumn="0" w:lastRowLastColumn="0"/>
              <w:rPr>
                <w:b/>
              </w:rPr>
            </w:pPr>
          </w:p>
          <w:p w14:paraId="2BB38E44" w14:textId="77777777" w:rsidR="00FB64DA" w:rsidRPr="00FB64DA" w:rsidRDefault="007E054D" w:rsidP="00FB64DA">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rsidRPr="009D2F67">
              <w:t>Extent of standardized (institutionalized) training</w:t>
            </w:r>
            <w:r>
              <w:t xml:space="preserve"> program</w:t>
            </w:r>
            <w:r w:rsidR="006A2773">
              <w:t>(s)</w:t>
            </w:r>
            <w:r>
              <w:t xml:space="preserve">; </w:t>
            </w:r>
            <w:r w:rsidR="006A2773">
              <w:t>e.g.</w:t>
            </w:r>
            <w:r w:rsidRPr="009D2F67">
              <w:t xml:space="preserve"> </w:t>
            </w:r>
            <w:r>
              <w:t xml:space="preserve">leadership training package and </w:t>
            </w:r>
            <w:r>
              <w:rPr>
                <w:rFonts w:cstheme="minorHAnsi"/>
              </w:rPr>
              <w:t>organiz</w:t>
            </w:r>
            <w:r w:rsidRPr="008948B0">
              <w:rPr>
                <w:rFonts w:cstheme="minorHAnsi"/>
              </w:rPr>
              <w:t>ational handbooks and manuals</w:t>
            </w:r>
            <w:r w:rsidR="006A2773">
              <w:rPr>
                <w:rFonts w:cstheme="minorHAnsi"/>
              </w:rPr>
              <w:t xml:space="preserve"> available and used in regular leadership trainings </w:t>
            </w:r>
          </w:p>
          <w:p w14:paraId="226594C8" w14:textId="77777777" w:rsidR="00FB64DA" w:rsidRPr="00FB64DA" w:rsidRDefault="00FB64DA" w:rsidP="00FB64DA">
            <w:pPr>
              <w:cnfStyle w:val="000000100000" w:firstRow="0" w:lastRow="0" w:firstColumn="0" w:lastColumn="0" w:oddVBand="0" w:evenVBand="0" w:oddHBand="1" w:evenHBand="0" w:firstRowFirstColumn="0" w:firstRowLastColumn="0" w:lastRowFirstColumn="0" w:lastRowLastColumn="0"/>
            </w:pPr>
          </w:p>
        </w:tc>
      </w:tr>
      <w:tr w:rsidR="00FB64DA" w14:paraId="00601CD3" w14:textId="77777777" w:rsidTr="00873DA8">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D6E3BC" w:themeFill="accent3" w:themeFillTint="66"/>
            <w:vAlign w:val="center"/>
          </w:tcPr>
          <w:p w14:paraId="3CAC482D" w14:textId="77777777" w:rsidR="00FB64DA" w:rsidRDefault="00FB64DA" w:rsidP="00FB64DA">
            <w:r>
              <w:t>Operational measures</w:t>
            </w:r>
          </w:p>
        </w:tc>
        <w:tc>
          <w:tcPr>
            <w:tcW w:w="8079" w:type="dxa"/>
            <w:tcBorders>
              <w:left w:val="single" w:sz="4" w:space="0" w:color="auto"/>
              <w:right w:val="single" w:sz="4" w:space="0" w:color="auto"/>
            </w:tcBorders>
            <w:shd w:val="clear" w:color="auto" w:fill="D6E3BC" w:themeFill="accent3" w:themeFillTint="66"/>
          </w:tcPr>
          <w:p w14:paraId="3859C67B" w14:textId="2B423F84" w:rsidR="00FB64DA" w:rsidRPr="00ED3440"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t xml:space="preserve"> of women’s or</w:t>
            </w:r>
            <w:r w:rsidR="00FB64DA" w:rsidRPr="00ED3440">
              <w:t xml:space="preserve"> youth wings</w:t>
            </w:r>
            <w:r w:rsidR="00FB64DA">
              <w:t xml:space="preserve"> / [specific] committees or working groups</w:t>
            </w:r>
          </w:p>
          <w:p w14:paraId="6720383E" w14:textId="278B6879" w:rsidR="00FB64DA"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rsidRPr="00ED3440">
              <w:t xml:space="preserve"> o</w:t>
            </w:r>
            <w:r w:rsidR="00FB64DA">
              <w:t>f active women’s or</w:t>
            </w:r>
            <w:r w:rsidR="00FB64DA" w:rsidRPr="00ED3440">
              <w:t xml:space="preserve"> youth wings</w:t>
            </w:r>
            <w:r w:rsidR="00FB64DA">
              <w:t xml:space="preserve"> / committees or working groups working in accordance with their mandate</w:t>
            </w:r>
          </w:p>
          <w:p w14:paraId="5A1AA160" w14:textId="2A33A24E" w:rsidR="00FB64DA" w:rsidRPr="00ED3440"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rsidRPr="00ED3440">
              <w:t xml:space="preserve"> of local branches</w:t>
            </w:r>
          </w:p>
          <w:p w14:paraId="4AADCD92" w14:textId="19E65498" w:rsidR="00FB64DA"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rsidRPr="00ED3440">
              <w:t xml:space="preserve"> of active local branches</w:t>
            </w:r>
          </w:p>
          <w:p w14:paraId="08B430E2" w14:textId="3447FEEC" w:rsidR="00FB64DA"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t xml:space="preserve"> of active local branches with own office in own, rented or loaned </w:t>
            </w:r>
            <w:r w:rsidR="00FB64DA" w:rsidRPr="00185D8E">
              <w:t>premises</w:t>
            </w:r>
          </w:p>
          <w:p w14:paraId="03C41596" w14:textId="490B63F3" w:rsidR="00FB64DA"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t xml:space="preserve"> of regions with active branches</w:t>
            </w:r>
          </w:p>
          <w:p w14:paraId="147CD9E9" w14:textId="77777777" w:rsidR="00FB64DA" w:rsidRDefault="00FB64DA" w:rsidP="00FB64DA">
            <w:pPr>
              <w:pStyle w:val="Listeafsnit"/>
              <w:ind w:left="360"/>
              <w:cnfStyle w:val="000000000000" w:firstRow="0" w:lastRow="0" w:firstColumn="0" w:lastColumn="0" w:oddVBand="0" w:evenVBand="0" w:oddHBand="0" w:evenHBand="0" w:firstRowFirstColumn="0" w:firstRowLastColumn="0" w:lastRowFirstColumn="0" w:lastRowLastColumn="0"/>
            </w:pPr>
          </w:p>
          <w:p w14:paraId="14C07EE3" w14:textId="77777777" w:rsidR="00FB64DA" w:rsidRPr="00ED3440" w:rsidRDefault="00FB64D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ED3440">
              <w:t xml:space="preserve">Status of annual </w:t>
            </w:r>
            <w:r>
              <w:t xml:space="preserve">activity </w:t>
            </w:r>
            <w:r w:rsidRPr="00ED3440">
              <w:t>plans</w:t>
            </w:r>
            <w:r>
              <w:t xml:space="preserve"> and budgets</w:t>
            </w:r>
            <w:r w:rsidRPr="00ED3440">
              <w:t xml:space="preserve"> (national /local)</w:t>
            </w:r>
            <w:r w:rsidR="009E0FA2">
              <w:t xml:space="preserve"> </w:t>
            </w:r>
          </w:p>
          <w:p w14:paraId="37D089A1" w14:textId="55062E4D" w:rsidR="00FB64DA"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rsidRPr="00ED3440">
              <w:t xml:space="preserve"> of interventions specifically designed to ensure that [specific groups</w:t>
            </w:r>
            <w:r w:rsidR="00FB64DA">
              <w:t>]</w:t>
            </w:r>
            <w:r w:rsidR="009E0FA2">
              <w:t xml:space="preserve"> are targeted/included</w:t>
            </w:r>
          </w:p>
          <w:p w14:paraId="563CC40C" w14:textId="692B35AF" w:rsidR="00FB64DA"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t xml:space="preserve"> of cultural / sports [or other] activities provided for members</w:t>
            </w:r>
          </w:p>
          <w:p w14:paraId="7439E309" w14:textId="39B76220" w:rsidR="00FB64DA" w:rsidRDefault="0080309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FB64DA">
              <w:t xml:space="preserve"> of member magazines /</w:t>
            </w:r>
            <w:r w:rsidR="00FB64DA" w:rsidRPr="006301A4">
              <w:t xml:space="preserve"> newsletters</w:t>
            </w:r>
            <w:r w:rsidR="00FB64DA">
              <w:t xml:space="preserve"> published</w:t>
            </w:r>
          </w:p>
          <w:p w14:paraId="6BC7D8F0" w14:textId="77777777" w:rsidR="00FB64DA" w:rsidRDefault="00FB64DA" w:rsidP="00FB64DA">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Propo</w:t>
            </w:r>
            <w:r w:rsidRPr="00D04786">
              <w:t xml:space="preserve">rtion </w:t>
            </w:r>
            <w:r>
              <w:t>of members who feel very well/</w:t>
            </w:r>
            <w:r w:rsidRPr="00D04786">
              <w:t>well informed about the organization's work</w:t>
            </w:r>
          </w:p>
          <w:p w14:paraId="6CDA5503" w14:textId="77777777" w:rsidR="00FB64DA" w:rsidRDefault="00FB64DA" w:rsidP="009E0FA2">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ED3440">
              <w:t xml:space="preserve">Level of </w:t>
            </w:r>
            <w:r>
              <w:t>member satisfaction with</w:t>
            </w:r>
            <w:r w:rsidRPr="00ED3440">
              <w:t xml:space="preserve"> the quality and range of activities and services </w:t>
            </w:r>
          </w:p>
          <w:p w14:paraId="0EFC4E9A" w14:textId="77777777" w:rsidR="009E0FA2" w:rsidRPr="00ED3440" w:rsidRDefault="009E0FA2" w:rsidP="009E0FA2">
            <w:pPr>
              <w:pStyle w:val="Listeafsnit"/>
              <w:ind w:left="360"/>
              <w:cnfStyle w:val="000000000000" w:firstRow="0" w:lastRow="0" w:firstColumn="0" w:lastColumn="0" w:oddVBand="0" w:evenVBand="0" w:oddHBand="0" w:evenHBand="0" w:firstRowFirstColumn="0" w:firstRowLastColumn="0" w:lastRowFirstColumn="0" w:lastRowLastColumn="0"/>
            </w:pPr>
          </w:p>
        </w:tc>
      </w:tr>
      <w:tr w:rsidR="009E0FA2" w14:paraId="2042D6A0" w14:textId="77777777"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EAF1DD" w:themeFill="accent3" w:themeFillTint="33"/>
            <w:vAlign w:val="center"/>
          </w:tcPr>
          <w:p w14:paraId="023E8AF2" w14:textId="77777777" w:rsidR="009E0FA2" w:rsidRDefault="009E0FA2" w:rsidP="00FB64DA">
            <w:r>
              <w:t>Staff and volunteer recruitment and management measures</w:t>
            </w:r>
          </w:p>
        </w:tc>
        <w:tc>
          <w:tcPr>
            <w:tcW w:w="8079" w:type="dxa"/>
            <w:tcBorders>
              <w:left w:val="single" w:sz="4" w:space="0" w:color="auto"/>
              <w:right w:val="single" w:sz="4" w:space="0" w:color="auto"/>
            </w:tcBorders>
            <w:shd w:val="clear" w:color="auto" w:fill="EAF1DD" w:themeFill="accent3" w:themeFillTint="33"/>
          </w:tcPr>
          <w:p w14:paraId="3465138C" w14:textId="4B3C4083" w:rsidR="009E0FA2" w:rsidRPr="00ED3440" w:rsidRDefault="0080309A" w:rsidP="009E0FA2">
            <w:pPr>
              <w:pStyle w:val="Listeafsnit"/>
              <w:numPr>
                <w:ilvl w:val="0"/>
                <w:numId w:val="30"/>
              </w:numPr>
              <w:cnfStyle w:val="000000100000" w:firstRow="0" w:lastRow="0" w:firstColumn="0" w:lastColumn="0" w:oddVBand="0" w:evenVBand="0" w:oddHBand="1" w:evenHBand="0" w:firstRowFirstColumn="0" w:firstRowLastColumn="0" w:lastRowFirstColumn="0" w:lastRowLastColumn="0"/>
            </w:pPr>
            <w:r>
              <w:t>#</w:t>
            </w:r>
            <w:r w:rsidR="009E0FA2" w:rsidRPr="00ED3440">
              <w:t xml:space="preserve"> of staff </w:t>
            </w:r>
            <w:r w:rsidR="009E0FA2">
              <w:t>/ volunteers</w:t>
            </w:r>
          </w:p>
          <w:p w14:paraId="24ABBB77" w14:textId="6183C817" w:rsidR="009E0FA2" w:rsidRPr="00ED3440" w:rsidRDefault="009E0FA2" w:rsidP="009E0FA2">
            <w:pPr>
              <w:pStyle w:val="Listeafsnit"/>
              <w:numPr>
                <w:ilvl w:val="0"/>
                <w:numId w:val="30"/>
              </w:numPr>
              <w:cnfStyle w:val="000000100000" w:firstRow="0" w:lastRow="0" w:firstColumn="0" w:lastColumn="0" w:oddVBand="0" w:evenVBand="0" w:oddHBand="1" w:evenHBand="0" w:firstRowFirstColumn="0" w:firstRowLastColumn="0" w:lastRowFirstColumn="0" w:lastRowLastColumn="0"/>
            </w:pPr>
            <w:r w:rsidRPr="00ED3440">
              <w:t>Retention rate</w:t>
            </w:r>
            <w:r>
              <w:t xml:space="preserve">; e.g. </w:t>
            </w:r>
            <w:r w:rsidR="0080309A">
              <w:t>#</w:t>
            </w:r>
            <w:r w:rsidRPr="00ED3440">
              <w:t xml:space="preserve"> of months for average retention of staff</w:t>
            </w:r>
            <w:r>
              <w:t>/volunteers</w:t>
            </w:r>
          </w:p>
          <w:p w14:paraId="6B43811B" w14:textId="77777777" w:rsidR="009E0FA2" w:rsidRPr="00ED3440" w:rsidRDefault="009E0FA2" w:rsidP="009E0FA2">
            <w:pPr>
              <w:pStyle w:val="Listeafsnit"/>
              <w:numPr>
                <w:ilvl w:val="0"/>
                <w:numId w:val="30"/>
              </w:numPr>
              <w:cnfStyle w:val="000000100000" w:firstRow="0" w:lastRow="0" w:firstColumn="0" w:lastColumn="0" w:oddVBand="0" w:evenVBand="0" w:oddHBand="1" w:evenHBand="0" w:firstRowFirstColumn="0" w:firstRowLastColumn="0" w:lastRowFirstColumn="0" w:lastRowLastColumn="0"/>
            </w:pPr>
            <w:r w:rsidRPr="00ED3440">
              <w:t>Status of procedures for staff recruitment</w:t>
            </w:r>
            <w:r>
              <w:t>; e.g. procedures developed/recruitment in compliance with procedures</w:t>
            </w:r>
          </w:p>
          <w:p w14:paraId="17BCEC33" w14:textId="77777777" w:rsidR="009E0FA2" w:rsidRPr="00ED3440" w:rsidRDefault="009E0FA2" w:rsidP="009E0FA2">
            <w:pPr>
              <w:pStyle w:val="Listeafsnit"/>
              <w:numPr>
                <w:ilvl w:val="0"/>
                <w:numId w:val="30"/>
              </w:numPr>
              <w:cnfStyle w:val="000000100000" w:firstRow="0" w:lastRow="0" w:firstColumn="0" w:lastColumn="0" w:oddVBand="0" w:evenVBand="0" w:oddHBand="1" w:evenHBand="0" w:firstRowFirstColumn="0" w:firstRowLastColumn="0" w:lastRowFirstColumn="0" w:lastRowLastColumn="0"/>
            </w:pPr>
            <w:r w:rsidRPr="00ED3440">
              <w:t>Status of job descriptions for staff</w:t>
            </w:r>
            <w:r>
              <w:t>/volunteers</w:t>
            </w:r>
          </w:p>
          <w:p w14:paraId="45BE144E" w14:textId="77777777" w:rsidR="009E0FA2" w:rsidRPr="00ED3440" w:rsidRDefault="009E0FA2" w:rsidP="009E0FA2">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rsidRPr="00ED3440">
              <w:t xml:space="preserve">Extent of staff performance appraisals </w:t>
            </w:r>
          </w:p>
          <w:p w14:paraId="281DBB85" w14:textId="77777777" w:rsidR="009E0FA2" w:rsidRDefault="009E0FA2" w:rsidP="009E0FA2">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t>Level of satisfaction with</w:t>
            </w:r>
            <w:r w:rsidRPr="00ED3440">
              <w:t xml:space="preserve"> staff performance appraisals </w:t>
            </w:r>
          </w:p>
          <w:p w14:paraId="17AFA639" w14:textId="77777777" w:rsidR="009E0FA2" w:rsidRDefault="009E0FA2" w:rsidP="009E0FA2">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rsidRPr="00ED3440">
              <w:lastRenderedPageBreak/>
              <w:t>Extent of opportunities for  professional development and training of staff</w:t>
            </w:r>
            <w:r>
              <w:t xml:space="preserve"> /volunteers</w:t>
            </w:r>
          </w:p>
          <w:p w14:paraId="4888A86E" w14:textId="17A006C8" w:rsidR="009E0FA2" w:rsidRPr="00ED3440" w:rsidRDefault="0080309A" w:rsidP="009E0FA2">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t>#</w:t>
            </w:r>
            <w:r w:rsidR="009E0FA2">
              <w:t xml:space="preserve"> of staff/volunteers who complete professional development and training</w:t>
            </w:r>
          </w:p>
          <w:p w14:paraId="3DB267FE" w14:textId="77777777" w:rsidR="009E0FA2" w:rsidRPr="00ED3440" w:rsidRDefault="009E0FA2" w:rsidP="009E0FA2">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t>Level of satisfaction with</w:t>
            </w:r>
            <w:r w:rsidRPr="00ED3440">
              <w:t xml:space="preserve"> professional development opportunities (staff/management score 1-5) </w:t>
            </w:r>
          </w:p>
          <w:p w14:paraId="004C418F" w14:textId="77777777" w:rsidR="009E0FA2" w:rsidRDefault="009E0FA2" w:rsidP="009E0FA2">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rsidRPr="00ED3440">
              <w:t>Level of job satisfacti</w:t>
            </w:r>
            <w:r>
              <w:t>on among staff/volunteers</w:t>
            </w:r>
          </w:p>
          <w:p w14:paraId="087BCCF7" w14:textId="77777777" w:rsidR="009E0FA2" w:rsidRPr="00ED3440" w:rsidRDefault="009E0FA2" w:rsidP="009E0FA2">
            <w:pPr>
              <w:pStyle w:val="Listeafsnit"/>
              <w:numPr>
                <w:ilvl w:val="0"/>
                <w:numId w:val="28"/>
              </w:numPr>
              <w:cnfStyle w:val="000000100000" w:firstRow="0" w:lastRow="0" w:firstColumn="0" w:lastColumn="0" w:oddVBand="0" w:evenVBand="0" w:oddHBand="1" w:evenHBand="0" w:firstRowFirstColumn="0" w:firstRowLastColumn="0" w:lastRowFirstColumn="0" w:lastRowLastColumn="0"/>
            </w:pPr>
            <w:r w:rsidRPr="00ED3440">
              <w:t xml:space="preserve">Extent of recognition and commendation towards </w:t>
            </w:r>
            <w:r>
              <w:t>staff/</w:t>
            </w:r>
            <w:r w:rsidRPr="00ED3440">
              <w:t>volunteers and their efforts</w:t>
            </w:r>
          </w:p>
          <w:p w14:paraId="1072D42F" w14:textId="77777777" w:rsidR="009E0FA2" w:rsidRPr="009E0FA2" w:rsidRDefault="009E0FA2" w:rsidP="009E0FA2">
            <w:pPr>
              <w:cnfStyle w:val="000000100000" w:firstRow="0" w:lastRow="0" w:firstColumn="0" w:lastColumn="0" w:oddVBand="0" w:evenVBand="0" w:oddHBand="1" w:evenHBand="0" w:firstRowFirstColumn="0" w:firstRowLastColumn="0" w:lastRowFirstColumn="0" w:lastRowLastColumn="0"/>
            </w:pPr>
          </w:p>
        </w:tc>
      </w:tr>
      <w:tr w:rsidR="009E0FA2" w14:paraId="3CB9CF7A" w14:textId="77777777" w:rsidTr="00873DA8">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D6E3BC" w:themeFill="accent3" w:themeFillTint="66"/>
            <w:vAlign w:val="center"/>
          </w:tcPr>
          <w:p w14:paraId="3F306E43" w14:textId="77777777" w:rsidR="009E0FA2" w:rsidRDefault="009E0FA2" w:rsidP="00FB64DA">
            <w:r>
              <w:lastRenderedPageBreak/>
              <w:t xml:space="preserve">Accountability measures </w:t>
            </w:r>
          </w:p>
        </w:tc>
        <w:tc>
          <w:tcPr>
            <w:tcW w:w="8079" w:type="dxa"/>
            <w:tcBorders>
              <w:left w:val="single" w:sz="4" w:space="0" w:color="auto"/>
              <w:right w:val="single" w:sz="4" w:space="0" w:color="auto"/>
            </w:tcBorders>
            <w:shd w:val="clear" w:color="auto" w:fill="D6E3BC" w:themeFill="accent3" w:themeFillTint="66"/>
          </w:tcPr>
          <w:p w14:paraId="4002D007" w14:textId="77777777" w:rsidR="009E0FA2" w:rsidRPr="009E0FA2" w:rsidRDefault="009E0FA2" w:rsidP="009E0FA2">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Status of </w:t>
            </w:r>
            <w:r w:rsidRPr="00C53BEC">
              <w:rPr>
                <w:rFonts w:eastAsia="Times New Roman"/>
                <w:lang w:eastAsia="en-GB"/>
              </w:rPr>
              <w:t>accounting system</w:t>
            </w:r>
            <w:r>
              <w:rPr>
                <w:rFonts w:eastAsia="Times New Roman"/>
                <w:lang w:eastAsia="en-GB"/>
              </w:rPr>
              <w:t xml:space="preserve">; e.g.: accounting systems developed and used/systems </w:t>
            </w:r>
            <w:r w:rsidRPr="009E0FA2">
              <w:rPr>
                <w:rFonts w:eastAsia="Times New Roman"/>
                <w:lang w:eastAsia="en-GB"/>
              </w:rPr>
              <w:t>complies with international standards</w:t>
            </w:r>
          </w:p>
          <w:p w14:paraId="46F369F2" w14:textId="77777777" w:rsidR="009E0FA2" w:rsidRDefault="009E0FA2" w:rsidP="009E0FA2">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Level of regular activity/financial reporting; e.g.</w:t>
            </w:r>
            <w:r w:rsidRPr="006017A4">
              <w:rPr>
                <w:rFonts w:eastAsia="Times New Roman"/>
                <w:lang w:eastAsia="en-GB"/>
              </w:rPr>
              <w:t xml:space="preserve"> from</w:t>
            </w:r>
            <w:r>
              <w:rPr>
                <w:rFonts w:eastAsia="Times New Roman"/>
                <w:lang w:eastAsia="en-GB"/>
              </w:rPr>
              <w:t>:</w:t>
            </w:r>
          </w:p>
          <w:p w14:paraId="033434BF" w14:textId="77777777" w:rsidR="009E0FA2" w:rsidRDefault="009E0FA2" w:rsidP="009E0FA2">
            <w:pPr>
              <w:pStyle w:val="Listeafsnit"/>
              <w:numPr>
                <w:ilvl w:val="1"/>
                <w:numId w:val="30"/>
              </w:num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6017A4">
              <w:rPr>
                <w:rFonts w:eastAsia="Times New Roman"/>
                <w:lang w:eastAsia="en-GB"/>
              </w:rPr>
              <w:t xml:space="preserve">national </w:t>
            </w:r>
            <w:r>
              <w:rPr>
                <w:rFonts w:eastAsia="Times New Roman"/>
                <w:lang w:eastAsia="en-GB"/>
              </w:rPr>
              <w:t xml:space="preserve">board </w:t>
            </w:r>
            <w:r w:rsidRPr="006017A4">
              <w:rPr>
                <w:rFonts w:eastAsia="Times New Roman"/>
                <w:lang w:eastAsia="en-GB"/>
              </w:rPr>
              <w:t>to local branches</w:t>
            </w:r>
          </w:p>
          <w:p w14:paraId="04D82FF9" w14:textId="77777777" w:rsidR="009E0FA2" w:rsidRDefault="009E0FA2" w:rsidP="009E0FA2">
            <w:pPr>
              <w:pStyle w:val="Listeafsnit"/>
              <w:numPr>
                <w:ilvl w:val="1"/>
                <w:numId w:val="30"/>
              </w:num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organization to members</w:t>
            </w:r>
          </w:p>
          <w:p w14:paraId="74B519DB" w14:textId="77777777" w:rsidR="009E0FA2" w:rsidRDefault="009E0FA2" w:rsidP="009E0FA2">
            <w:pPr>
              <w:pStyle w:val="Listeafsnit"/>
              <w:numPr>
                <w:ilvl w:val="1"/>
                <w:numId w:val="30"/>
              </w:num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management to staff</w:t>
            </w:r>
          </w:p>
          <w:p w14:paraId="62ADD273" w14:textId="77777777" w:rsidR="009E0FA2" w:rsidRPr="009E0FA2" w:rsidRDefault="009E0FA2" w:rsidP="009E0FA2">
            <w:pPr>
              <w:pStyle w:val="Listeafsnit"/>
              <w:numPr>
                <w:ilvl w:val="1"/>
                <w:numId w:val="30"/>
              </w:num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national organization to partners</w:t>
            </w:r>
          </w:p>
          <w:p w14:paraId="416F6D8E" w14:textId="77777777" w:rsidR="009E0FA2" w:rsidRPr="0015422B" w:rsidRDefault="009E0FA2" w:rsidP="009E0FA2">
            <w:pPr>
              <w:pStyle w:val="Listeafsnit"/>
              <w:numPr>
                <w:ilvl w:val="0"/>
                <w:numId w:val="30"/>
              </w:num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15422B">
              <w:rPr>
                <w:rFonts w:eastAsia="Times New Roman"/>
                <w:lang w:eastAsia="en-GB"/>
              </w:rPr>
              <w:t>Qu</w:t>
            </w:r>
            <w:r>
              <w:rPr>
                <w:rFonts w:eastAsia="Times New Roman"/>
                <w:lang w:eastAsia="en-GB"/>
              </w:rPr>
              <w:t xml:space="preserve">ality of reporting </w:t>
            </w:r>
          </w:p>
          <w:p w14:paraId="6ACAAA03" w14:textId="77777777" w:rsidR="009E0FA2" w:rsidRDefault="009E0FA2" w:rsidP="009E0FA2">
            <w:pPr>
              <w:pStyle w:val="Listeafsnit"/>
              <w:numPr>
                <w:ilvl w:val="0"/>
                <w:numId w:val="30"/>
              </w:numPr>
              <w:cnfStyle w:val="000000000000" w:firstRow="0" w:lastRow="0" w:firstColumn="0" w:lastColumn="0" w:oddVBand="0" w:evenVBand="0" w:oddHBand="0" w:evenHBand="0" w:firstRowFirstColumn="0" w:firstRowLastColumn="0" w:lastRowFirstColumn="0" w:lastRowLastColumn="0"/>
            </w:pPr>
            <w:r>
              <w:t>Propo</w:t>
            </w:r>
            <w:r w:rsidRPr="00D04786">
              <w:t xml:space="preserve">rtion </w:t>
            </w:r>
            <w:r>
              <w:t>of target group [of specific activity/intervention] who feel very well/</w:t>
            </w:r>
            <w:r w:rsidRPr="00D04786">
              <w:t xml:space="preserve">well informed about </w:t>
            </w:r>
            <w:r>
              <w:t xml:space="preserve">activity budget/expected results/complaint mechanisms/etc. </w:t>
            </w:r>
          </w:p>
          <w:p w14:paraId="7BE93597" w14:textId="77777777" w:rsidR="009E0FA2" w:rsidRPr="00ED3440" w:rsidRDefault="009E0FA2" w:rsidP="009E0FA2">
            <w:pPr>
              <w:pStyle w:val="Listeafsnit"/>
              <w:ind w:left="360"/>
              <w:cnfStyle w:val="000000000000" w:firstRow="0" w:lastRow="0" w:firstColumn="0" w:lastColumn="0" w:oddVBand="0" w:evenVBand="0" w:oddHBand="0" w:evenHBand="0" w:firstRowFirstColumn="0" w:firstRowLastColumn="0" w:lastRowFirstColumn="0" w:lastRowLastColumn="0"/>
            </w:pPr>
          </w:p>
        </w:tc>
      </w:tr>
      <w:tr w:rsidR="009E0FA2" w14:paraId="0E50C6D0" w14:textId="77777777"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auto"/>
              <w:right w:val="single" w:sz="4" w:space="0" w:color="auto"/>
            </w:tcBorders>
            <w:shd w:val="clear" w:color="auto" w:fill="EAF1DD" w:themeFill="accent3" w:themeFillTint="33"/>
            <w:vAlign w:val="center"/>
          </w:tcPr>
          <w:p w14:paraId="3F594B45" w14:textId="77777777" w:rsidR="009E0FA2" w:rsidRDefault="009E0FA2" w:rsidP="00FB64DA">
            <w:r>
              <w:t>Financial measures</w:t>
            </w:r>
          </w:p>
        </w:tc>
        <w:tc>
          <w:tcPr>
            <w:tcW w:w="8079" w:type="dxa"/>
            <w:tcBorders>
              <w:left w:val="single" w:sz="4" w:space="0" w:color="auto"/>
              <w:bottom w:val="single" w:sz="4" w:space="0" w:color="auto"/>
              <w:right w:val="single" w:sz="4" w:space="0" w:color="auto"/>
            </w:tcBorders>
            <w:shd w:val="clear" w:color="auto" w:fill="EAF1DD" w:themeFill="accent3" w:themeFillTint="33"/>
          </w:tcPr>
          <w:p w14:paraId="5FA968A3" w14:textId="7130D3C3" w:rsidR="009E0FA2" w:rsidRPr="00ED3440" w:rsidRDefault="0080309A" w:rsidP="009E0FA2">
            <w:pPr>
              <w:pStyle w:val="Listeafsnit"/>
              <w:numPr>
                <w:ilvl w:val="0"/>
                <w:numId w:val="30"/>
              </w:numPr>
              <w:cnfStyle w:val="000000100000" w:firstRow="0" w:lastRow="0" w:firstColumn="0" w:lastColumn="0" w:oddVBand="0" w:evenVBand="0" w:oddHBand="1" w:evenHBand="0" w:firstRowFirstColumn="0" w:firstRowLastColumn="0" w:lastRowFirstColumn="0" w:lastRowLastColumn="0"/>
            </w:pPr>
            <w:r>
              <w:t>#</w:t>
            </w:r>
            <w:r w:rsidR="009E0FA2" w:rsidRPr="00ED3440">
              <w:t xml:space="preserve"> of partners (donors)</w:t>
            </w:r>
          </w:p>
          <w:p w14:paraId="01201580" w14:textId="77777777" w:rsidR="009E0FA2" w:rsidRPr="00ED3440" w:rsidRDefault="009E0FA2" w:rsidP="009E0FA2">
            <w:pPr>
              <w:pStyle w:val="Listeafsnit"/>
              <w:numPr>
                <w:ilvl w:val="0"/>
                <w:numId w:val="30"/>
              </w:numPr>
              <w:cnfStyle w:val="000000100000" w:firstRow="0" w:lastRow="0" w:firstColumn="0" w:lastColumn="0" w:oddVBand="0" w:evenVBand="0" w:oddHBand="1" w:evenHBand="0" w:firstRowFirstColumn="0" w:firstRowLastColumn="0" w:lastRowFirstColumn="0" w:lastRowLastColumn="0"/>
            </w:pPr>
            <w:r>
              <w:t>Diversification of income base; e.g.:</w:t>
            </w:r>
          </w:p>
          <w:p w14:paraId="46E592A3" w14:textId="77777777" w:rsidR="009E0FA2" w:rsidRPr="00ED3440" w:rsidRDefault="009E0FA2" w:rsidP="009E0FA2">
            <w:pPr>
              <w:pStyle w:val="Listeafsnit"/>
              <w:numPr>
                <w:ilvl w:val="1"/>
                <w:numId w:val="30"/>
              </w:numPr>
              <w:cnfStyle w:val="000000100000" w:firstRow="0" w:lastRow="0" w:firstColumn="0" w:lastColumn="0" w:oddVBand="0" w:evenVBand="0" w:oddHBand="1" w:evenHBand="0" w:firstRowFirstColumn="0" w:firstRowLastColumn="0" w:lastRowFirstColumn="0" w:lastRowLastColumn="0"/>
            </w:pPr>
            <w:r w:rsidRPr="00ED3440">
              <w:t>Level of income from partners</w:t>
            </w:r>
          </w:p>
          <w:p w14:paraId="70374776" w14:textId="77777777" w:rsidR="009E0FA2" w:rsidRPr="00ED3440" w:rsidRDefault="009E0FA2" w:rsidP="009E0FA2">
            <w:pPr>
              <w:pStyle w:val="Listeafsnit"/>
              <w:numPr>
                <w:ilvl w:val="1"/>
                <w:numId w:val="30"/>
              </w:numPr>
              <w:cnfStyle w:val="000000100000" w:firstRow="0" w:lastRow="0" w:firstColumn="0" w:lastColumn="0" w:oddVBand="0" w:evenVBand="0" w:oddHBand="1" w:evenHBand="0" w:firstRowFirstColumn="0" w:firstRowLastColumn="0" w:lastRowFirstColumn="0" w:lastRowLastColumn="0"/>
            </w:pPr>
            <w:r w:rsidRPr="00ED3440">
              <w:t>Level of income from membership base</w:t>
            </w:r>
          </w:p>
          <w:p w14:paraId="13BD73C7" w14:textId="77777777" w:rsidR="009E0FA2" w:rsidRPr="00ED3440" w:rsidRDefault="009E0FA2" w:rsidP="009E0FA2">
            <w:pPr>
              <w:pStyle w:val="Listeafsnit"/>
              <w:numPr>
                <w:ilvl w:val="1"/>
                <w:numId w:val="30"/>
              </w:numPr>
              <w:cnfStyle w:val="000000100000" w:firstRow="0" w:lastRow="0" w:firstColumn="0" w:lastColumn="0" w:oddVBand="0" w:evenVBand="0" w:oddHBand="1" w:evenHBand="0" w:firstRowFirstColumn="0" w:firstRowLastColumn="0" w:lastRowFirstColumn="0" w:lastRowLastColumn="0"/>
            </w:pPr>
            <w:r w:rsidRPr="00ED3440">
              <w:t xml:space="preserve">Level of income base from local resource mobilization </w:t>
            </w:r>
          </w:p>
          <w:p w14:paraId="660F6126" w14:textId="77777777" w:rsidR="009E0FA2" w:rsidRPr="00ED3440" w:rsidRDefault="009E0FA2" w:rsidP="009E0FA2">
            <w:pPr>
              <w:pStyle w:val="Listeafsnit"/>
              <w:numPr>
                <w:ilvl w:val="0"/>
                <w:numId w:val="30"/>
              </w:numPr>
              <w:cnfStyle w:val="000000100000" w:firstRow="0" w:lastRow="0" w:firstColumn="0" w:lastColumn="0" w:oddVBand="0" w:evenVBand="0" w:oddHBand="1" w:evenHBand="0" w:firstRowFirstColumn="0" w:firstRowLastColumn="0" w:lastRowFirstColumn="0" w:lastRowLastColumn="0"/>
            </w:pPr>
            <w:r w:rsidRPr="00ED3440">
              <w:t>Level of self-financing of operational costs (percentage)</w:t>
            </w:r>
          </w:p>
          <w:p w14:paraId="770ED00F" w14:textId="77777777" w:rsidR="009E0FA2" w:rsidRPr="009E0FA2" w:rsidRDefault="009E0FA2" w:rsidP="009E0FA2">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4BE7DAAD" w14:textId="77777777" w:rsidR="00D51023" w:rsidRDefault="00D51023">
      <w:r>
        <w:br w:type="page"/>
      </w:r>
    </w:p>
    <w:tbl>
      <w:tblPr>
        <w:tblStyle w:val="Farvetliste-fremhvningsfarve1"/>
        <w:tblW w:w="10188" w:type="dxa"/>
        <w:tblLook w:val="04A0" w:firstRow="1" w:lastRow="0" w:firstColumn="1" w:lastColumn="0" w:noHBand="0" w:noVBand="1"/>
      </w:tblPr>
      <w:tblGrid>
        <w:gridCol w:w="534"/>
        <w:gridCol w:w="1701"/>
        <w:gridCol w:w="7953"/>
      </w:tblGrid>
      <w:tr w:rsidR="00205643" w14:paraId="396311B3" w14:textId="77777777" w:rsidTr="00873DA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tcBorders>
            <w:shd w:val="clear" w:color="auto" w:fill="4F6228" w:themeFill="accent3" w:themeFillShade="80"/>
          </w:tcPr>
          <w:p w14:paraId="18BCF2C5" w14:textId="77777777" w:rsidR="00205643" w:rsidRDefault="00205643" w:rsidP="00D51023">
            <w:pPr>
              <w:jc w:val="center"/>
            </w:pPr>
          </w:p>
        </w:tc>
        <w:tc>
          <w:tcPr>
            <w:tcW w:w="9654" w:type="dxa"/>
            <w:gridSpan w:val="2"/>
            <w:tcBorders>
              <w:top w:val="single" w:sz="4" w:space="0" w:color="auto"/>
              <w:right w:val="single" w:sz="4" w:space="0" w:color="auto"/>
            </w:tcBorders>
            <w:shd w:val="clear" w:color="auto" w:fill="4F6228" w:themeFill="accent3" w:themeFillShade="80"/>
            <w:vAlign w:val="center"/>
          </w:tcPr>
          <w:p w14:paraId="23BA33D4" w14:textId="77777777" w:rsidR="00205643" w:rsidRPr="007146C2" w:rsidRDefault="00205643" w:rsidP="00031C35">
            <w:pPr>
              <w:jc w:val="center"/>
              <w:cnfStyle w:val="100000000000" w:firstRow="1" w:lastRow="0" w:firstColumn="0" w:lastColumn="0" w:oddVBand="0" w:evenVBand="0" w:oddHBand="0" w:evenHBand="0" w:firstRowFirstColumn="0" w:firstRowLastColumn="0" w:lastRowFirstColumn="0" w:lastRowLastColumn="0"/>
            </w:pPr>
            <w:r>
              <w:t>EMPOWERMENT INDICATORS</w:t>
            </w:r>
            <w:r w:rsidR="00031C35">
              <w:t xml:space="preserve">   </w:t>
            </w:r>
          </w:p>
        </w:tc>
      </w:tr>
      <w:tr w:rsidR="00031C35" w14:paraId="3D07B03C" w14:textId="77777777" w:rsidTr="00873D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188" w:type="dxa"/>
            <w:gridSpan w:val="3"/>
            <w:tcBorders>
              <w:left w:val="single" w:sz="4" w:space="0" w:color="auto"/>
              <w:right w:val="single" w:sz="4" w:space="0" w:color="auto"/>
            </w:tcBorders>
            <w:shd w:val="clear" w:color="auto" w:fill="76923C" w:themeFill="accent3" w:themeFillShade="BF"/>
            <w:vAlign w:val="center"/>
          </w:tcPr>
          <w:p w14:paraId="28AAD705" w14:textId="77777777" w:rsidR="00031C35" w:rsidRPr="00031C35" w:rsidRDefault="00031C35" w:rsidP="00D51023">
            <w:pPr>
              <w:jc w:val="center"/>
            </w:pPr>
            <w:r w:rsidRPr="00873DA8">
              <w:rPr>
                <w:color w:val="FFFFFF" w:themeColor="background1"/>
              </w:rPr>
              <w:t>Personal empowerment</w:t>
            </w:r>
          </w:p>
        </w:tc>
      </w:tr>
      <w:tr w:rsidR="00031C35" w14:paraId="59502C02" w14:textId="77777777" w:rsidTr="00873DA8">
        <w:tc>
          <w:tcPr>
            <w:cnfStyle w:val="001000000000" w:firstRow="0" w:lastRow="0" w:firstColumn="1" w:lastColumn="0" w:oddVBand="0" w:evenVBand="0" w:oddHBand="0" w:evenHBand="0" w:firstRowFirstColumn="0" w:firstRowLastColumn="0" w:lastRowFirstColumn="0" w:lastRowLastColumn="0"/>
            <w:tcW w:w="2235" w:type="dxa"/>
            <w:gridSpan w:val="2"/>
            <w:tcBorders>
              <w:left w:val="single" w:sz="4" w:space="0" w:color="auto"/>
              <w:right w:val="single" w:sz="4" w:space="0" w:color="auto"/>
            </w:tcBorders>
            <w:shd w:val="clear" w:color="auto" w:fill="EAF1DD" w:themeFill="accent3" w:themeFillTint="33"/>
            <w:vAlign w:val="center"/>
          </w:tcPr>
          <w:p w14:paraId="6B00CA55" w14:textId="77777777" w:rsidR="00031C35" w:rsidRPr="00031C35" w:rsidRDefault="00031C35" w:rsidP="00D51023">
            <w:r w:rsidRPr="00031C35">
              <w:t>Personal and interpersonal life skills development</w:t>
            </w:r>
            <w:r w:rsidR="008C08D1">
              <w:t xml:space="preserve"> measures</w:t>
            </w:r>
          </w:p>
        </w:tc>
        <w:tc>
          <w:tcPr>
            <w:tcW w:w="7953" w:type="dxa"/>
            <w:tcBorders>
              <w:left w:val="single" w:sz="4" w:space="0" w:color="auto"/>
              <w:right w:val="single" w:sz="4" w:space="0" w:color="auto"/>
            </w:tcBorders>
            <w:shd w:val="clear" w:color="auto" w:fill="EAF1DD" w:themeFill="accent3" w:themeFillTint="33"/>
          </w:tcPr>
          <w:p w14:paraId="185F053C" w14:textId="7938C703" w:rsidR="00031C35" w:rsidRPr="00CA7766" w:rsidRDefault="0080309A" w:rsidP="00205643">
            <w:pPr>
              <w:pStyle w:val="Listeafsnit"/>
              <w:numPr>
                <w:ilvl w:val="0"/>
                <w:numId w:val="17"/>
              </w:numPr>
              <w:cnfStyle w:val="000000000000" w:firstRow="0" w:lastRow="0" w:firstColumn="0" w:lastColumn="0" w:oddVBand="0" w:evenVBand="0" w:oddHBand="0" w:evenHBand="0" w:firstRowFirstColumn="0" w:firstRowLastColumn="0" w:lastRowFirstColumn="0" w:lastRowLastColumn="0"/>
              <w:rPr>
                <w:b/>
              </w:rPr>
            </w:pPr>
            <w:r>
              <w:t>#</w:t>
            </w:r>
            <w:r w:rsidR="00031C35" w:rsidRPr="00ED3440">
              <w:t xml:space="preserve"> of </w:t>
            </w:r>
            <w:r w:rsidR="00031C35">
              <w:t xml:space="preserve">life-skills </w:t>
            </w:r>
            <w:r w:rsidR="00031C35" w:rsidRPr="00ED3440">
              <w:t xml:space="preserve">trainings </w:t>
            </w:r>
            <w:r w:rsidR="00031C35">
              <w:t xml:space="preserve">/ PWD trained to </w:t>
            </w:r>
            <w:r w:rsidR="00031C35" w:rsidRPr="00A53CFC">
              <w:t xml:space="preserve">grow as individuals, </w:t>
            </w:r>
            <w:r w:rsidR="00031C35">
              <w:t xml:space="preserve">be healthy, </w:t>
            </w:r>
            <w:r w:rsidR="00031C35" w:rsidRPr="00A53CFC">
              <w:t xml:space="preserve">relate to others and protect </w:t>
            </w:r>
            <w:r w:rsidR="00031C35">
              <w:t>themselves</w:t>
            </w:r>
          </w:p>
          <w:p w14:paraId="105886EC" w14:textId="1237C2F1" w:rsidR="00031C35" w:rsidRPr="00CA7766" w:rsidRDefault="0080309A" w:rsidP="00205643">
            <w:pPr>
              <w:pStyle w:val="Listeafsnit"/>
              <w:numPr>
                <w:ilvl w:val="0"/>
                <w:numId w:val="17"/>
              </w:numPr>
              <w:cnfStyle w:val="000000000000" w:firstRow="0" w:lastRow="0" w:firstColumn="0" w:lastColumn="0" w:oddVBand="0" w:evenVBand="0" w:oddHBand="0" w:evenHBand="0" w:firstRowFirstColumn="0" w:firstRowLastColumn="0" w:lastRowFirstColumn="0" w:lastRowLastColumn="0"/>
              <w:rPr>
                <w:b/>
              </w:rPr>
            </w:pPr>
            <w:r>
              <w:t>#</w:t>
            </w:r>
            <w:r w:rsidR="00031C35">
              <w:t xml:space="preserve"> of trained PWDs with a plan for their personal development/share </w:t>
            </w:r>
            <w:r w:rsidR="00031C35" w:rsidRPr="00CA7766">
              <w:t xml:space="preserve">of PWDs pursuing their </w:t>
            </w:r>
            <w:r w:rsidR="00031C35">
              <w:t xml:space="preserve">personal development </w:t>
            </w:r>
            <w:r w:rsidR="00031C35" w:rsidRPr="00CA7766">
              <w:t>plan</w:t>
            </w:r>
            <w:r w:rsidR="00031C35">
              <w:t xml:space="preserve"> </w:t>
            </w:r>
          </w:p>
          <w:p w14:paraId="2F3CC116" w14:textId="77777777" w:rsidR="00031C35" w:rsidRDefault="00031C35" w:rsidP="00205643">
            <w:pPr>
              <w:pStyle w:val="Listeafsnit"/>
              <w:numPr>
                <w:ilvl w:val="0"/>
                <w:numId w:val="17"/>
              </w:numPr>
              <w:cnfStyle w:val="000000000000" w:firstRow="0" w:lastRow="0" w:firstColumn="0" w:lastColumn="0" w:oddVBand="0" w:evenVBand="0" w:oddHBand="0" w:evenHBand="0" w:firstRowFirstColumn="0" w:firstRowLastColumn="0" w:lastRowFirstColumn="0" w:lastRowLastColumn="0"/>
            </w:pPr>
            <w:r>
              <w:t>Performance of trained</w:t>
            </w:r>
            <w:r w:rsidRPr="009E2364">
              <w:t xml:space="preserve"> </w:t>
            </w:r>
            <w:r>
              <w:t>PWDs (for example):</w:t>
            </w:r>
          </w:p>
          <w:p w14:paraId="48C8290E" w14:textId="77777777" w:rsidR="00031C35" w:rsidRPr="00643F53" w:rsidRDefault="00031C35" w:rsidP="00205643">
            <w:pPr>
              <w:pStyle w:val="Listeafsnit"/>
              <w:numPr>
                <w:ilvl w:val="1"/>
                <w:numId w:val="17"/>
              </w:numPr>
              <w:cnfStyle w:val="000000000000" w:firstRow="0" w:lastRow="0" w:firstColumn="0" w:lastColumn="0" w:oddVBand="0" w:evenVBand="0" w:oddHBand="0" w:evenHBand="0" w:firstRowFirstColumn="0" w:firstRowLastColumn="0" w:lastRowFirstColumn="0" w:lastRowLastColumn="0"/>
            </w:pPr>
            <w:r w:rsidRPr="009E2364">
              <w:t xml:space="preserve">Proportion </w:t>
            </w:r>
            <w:r>
              <w:t>who declare having awareness of rights/</w:t>
            </w:r>
            <w:r w:rsidRPr="009E2364">
              <w:t>coping skills for dealing with anxiety, abuse, trauma, etc.</w:t>
            </w:r>
            <w:r>
              <w:t>/courage to</w:t>
            </w:r>
            <w:r w:rsidRPr="002407BB">
              <w:t xml:space="preserve"> engage in relationship with others</w:t>
            </w:r>
            <w:r>
              <w:t>/</w:t>
            </w:r>
            <w:r w:rsidRPr="00643F53">
              <w:t>courage to speak in</w:t>
            </w:r>
            <w:r>
              <w:t xml:space="preserve"> public</w:t>
            </w:r>
            <w:r w:rsidRPr="002407BB">
              <w:t xml:space="preserve"> </w:t>
            </w:r>
            <w:r>
              <w:t>(pre- and post-assessment)</w:t>
            </w:r>
          </w:p>
          <w:p w14:paraId="41DBE38A" w14:textId="77777777" w:rsidR="00031C35" w:rsidRPr="00797C65" w:rsidRDefault="00031C35" w:rsidP="00205643">
            <w:pPr>
              <w:pStyle w:val="Listeafsnit"/>
              <w:numPr>
                <w:ilvl w:val="1"/>
                <w:numId w:val="17"/>
              </w:numPr>
              <w:cnfStyle w:val="000000000000" w:firstRow="0" w:lastRow="0" w:firstColumn="0" w:lastColumn="0" w:oddVBand="0" w:evenVBand="0" w:oddHBand="0" w:evenHBand="0" w:firstRowFirstColumn="0" w:firstRowLastColumn="0" w:lastRowFirstColumn="0" w:lastRowLastColumn="0"/>
              <w:rPr>
                <w:b/>
              </w:rPr>
            </w:pPr>
            <w:r>
              <w:t xml:space="preserve">Proportion who declare having a large or average amount of self-esteem/a very good or good </w:t>
            </w:r>
            <w:r w:rsidRPr="004B1698">
              <w:t>relationship with family</w:t>
            </w:r>
            <w:r>
              <w:t xml:space="preserve"> and relatives/spoken in public/participated in social activities outside the home on a frequent basis/</w:t>
            </w:r>
            <w:r w:rsidRPr="00797C65">
              <w:t>optimistic</w:t>
            </w:r>
            <w:r>
              <w:t xml:space="preserve"> thoughts</w:t>
            </w:r>
            <w:r w:rsidRPr="00797C65">
              <w:t xml:space="preserve"> about the future (pre- and post-assessment)</w:t>
            </w:r>
          </w:p>
          <w:p w14:paraId="2BB4FCBA" w14:textId="77777777" w:rsidR="00031C35" w:rsidRPr="00CA7766" w:rsidRDefault="00031C35" w:rsidP="00D51023">
            <w:pPr>
              <w:cnfStyle w:val="000000000000" w:firstRow="0" w:lastRow="0" w:firstColumn="0" w:lastColumn="0" w:oddVBand="0" w:evenVBand="0" w:oddHBand="0" w:evenHBand="0" w:firstRowFirstColumn="0" w:firstRowLastColumn="0" w:lastRowFirstColumn="0" w:lastRowLastColumn="0"/>
              <w:rPr>
                <w:i/>
              </w:rPr>
            </w:pPr>
          </w:p>
        </w:tc>
      </w:tr>
      <w:tr w:rsidR="00031C35" w14:paraId="08325862" w14:textId="77777777" w:rsidTr="00873DA8">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188" w:type="dxa"/>
            <w:gridSpan w:val="3"/>
            <w:tcBorders>
              <w:left w:val="single" w:sz="4" w:space="0" w:color="auto"/>
              <w:right w:val="single" w:sz="4" w:space="0" w:color="auto"/>
            </w:tcBorders>
            <w:shd w:val="clear" w:color="auto" w:fill="76923C" w:themeFill="accent3" w:themeFillShade="BF"/>
            <w:vAlign w:val="center"/>
          </w:tcPr>
          <w:p w14:paraId="73B52AA8" w14:textId="77777777" w:rsidR="00031C35" w:rsidRPr="00031C35" w:rsidRDefault="00031C35" w:rsidP="00031C35">
            <w:pPr>
              <w:jc w:val="center"/>
            </w:pPr>
            <w:r w:rsidRPr="00873DA8">
              <w:rPr>
                <w:color w:val="FFFFFF" w:themeColor="background1"/>
              </w:rPr>
              <w:t>Political empowerment</w:t>
            </w:r>
          </w:p>
        </w:tc>
      </w:tr>
      <w:tr w:rsidR="00031C35" w14:paraId="787FA7F8" w14:textId="77777777" w:rsidTr="00873DA8">
        <w:trPr>
          <w:cantSplit/>
          <w:trHeight w:val="1134"/>
        </w:trPr>
        <w:tc>
          <w:tcPr>
            <w:cnfStyle w:val="001000000000" w:firstRow="0" w:lastRow="0" w:firstColumn="1" w:lastColumn="0" w:oddVBand="0" w:evenVBand="0" w:oddHBand="0" w:evenHBand="0" w:firstRowFirstColumn="0" w:firstRowLastColumn="0" w:lastRowFirstColumn="0" w:lastRowLastColumn="0"/>
            <w:tcW w:w="2235" w:type="dxa"/>
            <w:gridSpan w:val="2"/>
            <w:tcBorders>
              <w:left w:val="single" w:sz="4" w:space="0" w:color="auto"/>
              <w:right w:val="single" w:sz="4" w:space="0" w:color="auto"/>
            </w:tcBorders>
            <w:shd w:val="clear" w:color="auto" w:fill="EAF1DD" w:themeFill="accent3" w:themeFillTint="33"/>
            <w:vAlign w:val="center"/>
          </w:tcPr>
          <w:p w14:paraId="0E7569EB" w14:textId="77777777" w:rsidR="00031C35" w:rsidRPr="00031C35" w:rsidRDefault="00031C35" w:rsidP="00D51023">
            <w:r w:rsidRPr="00031C35">
              <w:t>Influence and self-determination</w:t>
            </w:r>
            <w:r w:rsidR="008C08D1">
              <w:t xml:space="preserve"> measures</w:t>
            </w:r>
          </w:p>
        </w:tc>
        <w:tc>
          <w:tcPr>
            <w:tcW w:w="7953" w:type="dxa"/>
            <w:tcBorders>
              <w:left w:val="single" w:sz="4" w:space="0" w:color="auto"/>
              <w:right w:val="single" w:sz="4" w:space="0" w:color="auto"/>
            </w:tcBorders>
            <w:shd w:val="clear" w:color="auto" w:fill="EAF1DD" w:themeFill="accent3" w:themeFillTint="33"/>
          </w:tcPr>
          <w:p w14:paraId="496D0655" w14:textId="003E4CFB" w:rsidR="00031C35" w:rsidRDefault="0080309A" w:rsidP="00205643">
            <w:pPr>
              <w:pStyle w:val="Listeafsnit"/>
              <w:numPr>
                <w:ilvl w:val="0"/>
                <w:numId w:val="23"/>
              </w:numPr>
              <w:cnfStyle w:val="000000000000" w:firstRow="0" w:lastRow="0" w:firstColumn="0" w:lastColumn="0" w:oddVBand="0" w:evenVBand="0" w:oddHBand="0" w:evenHBand="0" w:firstRowFirstColumn="0" w:firstRowLastColumn="0" w:lastRowFirstColumn="0" w:lastRowLastColumn="0"/>
            </w:pPr>
            <w:r>
              <w:t>#</w:t>
            </w:r>
            <w:r w:rsidR="00031C35">
              <w:t xml:space="preserve"> of PWDs trained</w:t>
            </w:r>
            <w:r w:rsidR="00031C35" w:rsidRPr="00490B57">
              <w:t xml:space="preserve"> </w:t>
            </w:r>
            <w:r w:rsidR="00031C35">
              <w:t>to influence their</w:t>
            </w:r>
            <w:r w:rsidR="00031C35" w:rsidRPr="00490B57">
              <w:t xml:space="preserve"> own development and to hold decision-makers to account</w:t>
            </w:r>
          </w:p>
          <w:p w14:paraId="7698B9ED" w14:textId="711BD9DA" w:rsidR="00031C35" w:rsidRDefault="0080309A" w:rsidP="00D51023">
            <w:pPr>
              <w:pStyle w:val="Listeafsnit"/>
              <w:numPr>
                <w:ilvl w:val="0"/>
                <w:numId w:val="23"/>
              </w:numPr>
              <w:cnfStyle w:val="000000000000" w:firstRow="0" w:lastRow="0" w:firstColumn="0" w:lastColumn="0" w:oddVBand="0" w:evenVBand="0" w:oddHBand="0" w:evenHBand="0" w:firstRowFirstColumn="0" w:firstRowLastColumn="0" w:lastRowFirstColumn="0" w:lastRowLastColumn="0"/>
            </w:pPr>
            <w:r>
              <w:t>#</w:t>
            </w:r>
            <w:r w:rsidR="00031C35">
              <w:t xml:space="preserve"> of trained PWDs with a plan for influencing their own development and holding decision-makers to account/share </w:t>
            </w:r>
            <w:r w:rsidR="00031C35" w:rsidRPr="00CA7766">
              <w:t>of PWDs pursuing their plan</w:t>
            </w:r>
            <w:r w:rsidR="00031C35">
              <w:t xml:space="preserve"> </w:t>
            </w:r>
          </w:p>
          <w:p w14:paraId="5C21AB23" w14:textId="77777777" w:rsidR="00031C35" w:rsidRDefault="00031C35" w:rsidP="00205643">
            <w:pPr>
              <w:pStyle w:val="Listeafsnit"/>
              <w:numPr>
                <w:ilvl w:val="0"/>
                <w:numId w:val="23"/>
              </w:numPr>
              <w:cnfStyle w:val="000000000000" w:firstRow="0" w:lastRow="0" w:firstColumn="0" w:lastColumn="0" w:oddVBand="0" w:evenVBand="0" w:oddHBand="0" w:evenHBand="0" w:firstRowFirstColumn="0" w:firstRowLastColumn="0" w:lastRowFirstColumn="0" w:lastRowLastColumn="0"/>
            </w:pPr>
            <w:r>
              <w:t xml:space="preserve">Performance </w:t>
            </w:r>
            <w:r w:rsidRPr="009E2364">
              <w:t>of</w:t>
            </w:r>
            <w:r>
              <w:t xml:space="preserve"> trained</w:t>
            </w:r>
            <w:r w:rsidRPr="009E2364">
              <w:t xml:space="preserve"> </w:t>
            </w:r>
            <w:r>
              <w:t>PWDs (for example):</w:t>
            </w:r>
          </w:p>
          <w:p w14:paraId="12AF4917" w14:textId="77777777" w:rsidR="00031C35" w:rsidRDefault="00031C35" w:rsidP="00205643">
            <w:pPr>
              <w:pStyle w:val="Listeafsnit"/>
              <w:numPr>
                <w:ilvl w:val="1"/>
                <w:numId w:val="23"/>
              </w:numPr>
              <w:cnfStyle w:val="000000000000" w:firstRow="0" w:lastRow="0" w:firstColumn="0" w:lastColumn="0" w:oddVBand="0" w:evenVBand="0" w:oddHBand="0" w:evenHBand="0" w:firstRowFirstColumn="0" w:firstRowLastColumn="0" w:lastRowFirstColumn="0" w:lastRowLastColumn="0"/>
            </w:pPr>
            <w:r w:rsidRPr="009E2364">
              <w:t xml:space="preserve">Proportion </w:t>
            </w:r>
            <w:r>
              <w:t xml:space="preserve">who declare having </w:t>
            </w:r>
            <w:r w:rsidRPr="009E2364">
              <w:t xml:space="preserve">awareness of </w:t>
            </w:r>
            <w:r>
              <w:t>[specific] legal issues or human rights/</w:t>
            </w:r>
            <w:r w:rsidRPr="00A53CFC">
              <w:t>being able to identify relevant [issue based] information and information sources</w:t>
            </w:r>
            <w:r>
              <w:t>/</w:t>
            </w:r>
            <w:r w:rsidRPr="00A53CFC">
              <w:t>being able to develop and present a rational chain of arguments on a [specific] political i</w:t>
            </w:r>
            <w:r>
              <w:t>ssue or topic/</w:t>
            </w:r>
            <w:r w:rsidRPr="00A53CFC">
              <w:t>being able to read and understand the implication of [specific sections of] a local/national</w:t>
            </w:r>
            <w:r>
              <w:t xml:space="preserve"> law or</w:t>
            </w:r>
            <w:r w:rsidRPr="00A53CFC">
              <w:t xml:space="preserve"> budget (pre- and post-assessment)</w:t>
            </w:r>
          </w:p>
          <w:p w14:paraId="6993B5FE" w14:textId="77777777" w:rsidR="00031C35" w:rsidRDefault="00031C35" w:rsidP="00205643">
            <w:pPr>
              <w:pStyle w:val="Listeafsnit"/>
              <w:numPr>
                <w:ilvl w:val="1"/>
                <w:numId w:val="23"/>
              </w:numPr>
              <w:cnfStyle w:val="000000000000" w:firstRow="0" w:lastRow="0" w:firstColumn="0" w:lastColumn="0" w:oddVBand="0" w:evenVBand="0" w:oddHBand="0" w:evenHBand="0" w:firstRowFirstColumn="0" w:firstRowLastColumn="0" w:lastRowFirstColumn="0" w:lastRowLastColumn="0"/>
            </w:pPr>
            <w:r w:rsidRPr="009E2364">
              <w:t xml:space="preserve">Proportion </w:t>
            </w:r>
            <w:r>
              <w:t xml:space="preserve">who declare having lobbied decision-makers/ having hold decision-makers to account for their political and budgetary positions in regard to accessibility and inclusion of PWDs </w:t>
            </w:r>
          </w:p>
          <w:p w14:paraId="62B9CBC8" w14:textId="77777777" w:rsidR="00031C35" w:rsidRDefault="00031C35" w:rsidP="00D51023">
            <w:pPr>
              <w:cnfStyle w:val="000000000000" w:firstRow="0" w:lastRow="0" w:firstColumn="0" w:lastColumn="0" w:oddVBand="0" w:evenVBand="0" w:oddHBand="0" w:evenHBand="0" w:firstRowFirstColumn="0" w:firstRowLastColumn="0" w:lastRowFirstColumn="0" w:lastRowLastColumn="0"/>
            </w:pPr>
          </w:p>
          <w:p w14:paraId="0CCB90D3" w14:textId="54816187" w:rsidR="00031C35" w:rsidRPr="00D51023" w:rsidRDefault="0080309A" w:rsidP="00D51023">
            <w:pPr>
              <w:pStyle w:val="Listeafsnit"/>
              <w:numPr>
                <w:ilvl w:val="0"/>
                <w:numId w:val="23"/>
              </w:numPr>
              <w:cnfStyle w:val="000000000000" w:firstRow="0" w:lastRow="0" w:firstColumn="0" w:lastColumn="0" w:oddVBand="0" w:evenVBand="0" w:oddHBand="0" w:evenHBand="0" w:firstRowFirstColumn="0" w:firstRowLastColumn="0" w:lastRowFirstColumn="0" w:lastRowLastColumn="0"/>
            </w:pPr>
            <w:r>
              <w:t>#</w:t>
            </w:r>
            <w:r w:rsidR="00031C35">
              <w:t>/type of [specific] actions taken by trained PWDs to hold decision-makers to account</w:t>
            </w:r>
          </w:p>
        </w:tc>
      </w:tr>
      <w:tr w:rsidR="00031C35" w14:paraId="5D550CFE" w14:textId="77777777" w:rsidTr="00873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gridSpan w:val="2"/>
            <w:tcBorders>
              <w:left w:val="single" w:sz="4" w:space="0" w:color="auto"/>
              <w:right w:val="single" w:sz="4" w:space="0" w:color="auto"/>
            </w:tcBorders>
            <w:shd w:val="clear" w:color="auto" w:fill="D6E3BC" w:themeFill="accent3" w:themeFillTint="66"/>
            <w:vAlign w:val="center"/>
          </w:tcPr>
          <w:p w14:paraId="4C64916C" w14:textId="77777777" w:rsidR="00031C35" w:rsidRDefault="00031C35" w:rsidP="00205643">
            <w:pPr>
              <w:rPr>
                <w:b w:val="0"/>
              </w:rPr>
            </w:pPr>
          </w:p>
          <w:p w14:paraId="492BAC42" w14:textId="77777777" w:rsidR="00031C35" w:rsidRDefault="00031C35" w:rsidP="00205643">
            <w:pPr>
              <w:rPr>
                <w:b w:val="0"/>
              </w:rPr>
            </w:pPr>
          </w:p>
          <w:p w14:paraId="2B7C3984" w14:textId="77777777" w:rsidR="00031C35" w:rsidRDefault="00031C35" w:rsidP="00205643">
            <w:pPr>
              <w:rPr>
                <w:b w:val="0"/>
              </w:rPr>
            </w:pPr>
          </w:p>
          <w:p w14:paraId="57B7591D" w14:textId="77777777" w:rsidR="00031C35" w:rsidRDefault="00031C35" w:rsidP="00205643">
            <w:pPr>
              <w:rPr>
                <w:b w:val="0"/>
              </w:rPr>
            </w:pPr>
          </w:p>
          <w:p w14:paraId="2FE29769" w14:textId="77777777" w:rsidR="00031C35" w:rsidRDefault="00031C35" w:rsidP="00205643">
            <w:pPr>
              <w:rPr>
                <w:b w:val="0"/>
              </w:rPr>
            </w:pPr>
          </w:p>
          <w:p w14:paraId="22D763E0" w14:textId="77777777" w:rsidR="00031C35" w:rsidRPr="00031C35" w:rsidRDefault="00031C35" w:rsidP="00205643">
            <w:r w:rsidRPr="00031C35">
              <w:t>Decision-making</w:t>
            </w:r>
            <w:r w:rsidR="008C08D1">
              <w:t xml:space="preserve"> measures</w:t>
            </w:r>
          </w:p>
        </w:tc>
        <w:tc>
          <w:tcPr>
            <w:tcW w:w="7953" w:type="dxa"/>
            <w:tcBorders>
              <w:left w:val="single" w:sz="4" w:space="0" w:color="auto"/>
              <w:right w:val="single" w:sz="4" w:space="0" w:color="auto"/>
            </w:tcBorders>
            <w:shd w:val="clear" w:color="auto" w:fill="D6E3BC" w:themeFill="accent3" w:themeFillTint="66"/>
          </w:tcPr>
          <w:p w14:paraId="3C1F3BDA" w14:textId="1E3A474F" w:rsidR="00031C35" w:rsidRDefault="0080309A" w:rsidP="00205643">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w:t>
            </w:r>
            <w:r w:rsidR="00031C35">
              <w:t xml:space="preserve"> of PWDs trained to vote / </w:t>
            </w:r>
            <w:r>
              <w:t>#</w:t>
            </w:r>
            <w:r w:rsidR="00031C35">
              <w:t xml:space="preserve"> of PWD sensitized/trained as c</w:t>
            </w:r>
            <w:r w:rsidR="00031C35" w:rsidRPr="00146A84">
              <w:t>andidate for a</w:t>
            </w:r>
            <w:r w:rsidR="00031C35">
              <w:t xml:space="preserve"> [particular]</w:t>
            </w:r>
            <w:r w:rsidR="00031C35" w:rsidRPr="00146A84">
              <w:t xml:space="preserve"> political office</w:t>
            </w:r>
          </w:p>
          <w:p w14:paraId="1547EBDF" w14:textId="77777777" w:rsidR="00031C35" w:rsidRDefault="00031C35" w:rsidP="00205643">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Performance of trained PWDs (for example):</w:t>
            </w:r>
          </w:p>
          <w:p w14:paraId="03307D0B" w14:textId="77777777" w:rsidR="00031C35" w:rsidRDefault="00031C35" w:rsidP="0072113E">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t>Proportion who vote at [a particular national/local] election</w:t>
            </w:r>
          </w:p>
          <w:p w14:paraId="7639B6DB" w14:textId="77777777" w:rsidR="00031C35" w:rsidRDefault="00031C35" w:rsidP="0072113E">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rsidRPr="005C3DA6">
              <w:t>Proportion of candidates who declare having capacity as spokes</w:t>
            </w:r>
            <w:r>
              <w:t xml:space="preserve">person for PWDs rights at </w:t>
            </w:r>
            <w:r w:rsidRPr="005C3DA6">
              <w:t>national</w:t>
            </w:r>
            <w:r>
              <w:t>/local</w:t>
            </w:r>
            <w:r w:rsidRPr="005C3DA6">
              <w:t xml:space="preserve"> level</w:t>
            </w:r>
            <w:r>
              <w:t xml:space="preserve"> </w:t>
            </w:r>
          </w:p>
          <w:p w14:paraId="1F28E1AE" w14:textId="3CCE5B2C" w:rsidR="00031C35" w:rsidRDefault="0080309A" w:rsidP="009E6B20">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w:t>
            </w:r>
            <w:r w:rsidR="00031C35">
              <w:t xml:space="preserve"> of PWD contesting for seats in [a specific national/local] election</w:t>
            </w:r>
          </w:p>
          <w:p w14:paraId="7E668CD3" w14:textId="538C7DAD" w:rsidR="00031C35" w:rsidRDefault="0080309A" w:rsidP="00205643">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w:t>
            </w:r>
            <w:r w:rsidR="00031C35">
              <w:t xml:space="preserve"> of PWD elected in [a particular national/local] election</w:t>
            </w:r>
          </w:p>
          <w:p w14:paraId="3F3578D5" w14:textId="4FBE35C1" w:rsidR="00031C35" w:rsidRPr="00EC2BE6" w:rsidRDefault="0080309A" w:rsidP="00EC2BE6">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w:t>
            </w:r>
            <w:r w:rsidR="00031C35">
              <w:t xml:space="preserve"> of PWD represented in [a particular political decision-making fora]</w:t>
            </w:r>
          </w:p>
          <w:p w14:paraId="016958BA" w14:textId="77777777" w:rsidR="00031C35" w:rsidRDefault="00031C35" w:rsidP="00205643">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Performance of elected PWDs (for example):</w:t>
            </w:r>
          </w:p>
          <w:p w14:paraId="417D86C6" w14:textId="77777777" w:rsidR="00031C35" w:rsidRDefault="00031C35" w:rsidP="0072113E">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rsidRPr="005C3DA6">
              <w:lastRenderedPageBreak/>
              <w:t xml:space="preserve">Proportion who </w:t>
            </w:r>
            <w:r>
              <w:t xml:space="preserve">act as </w:t>
            </w:r>
            <w:r w:rsidRPr="005C3DA6">
              <w:rPr>
                <w:rFonts w:ascii="Calibri" w:hAnsi="Calibri" w:cs="Calibri"/>
              </w:rPr>
              <w:t>effective spokespeople for PWDs pushing for rights and contributing meaningfully to formulation of disability inclusive policies and programs</w:t>
            </w:r>
            <w:r>
              <w:rPr>
                <w:rFonts w:ascii="Calibri" w:hAnsi="Calibri" w:cs="Calibri"/>
              </w:rPr>
              <w:t xml:space="preserve"> at local/national level </w:t>
            </w:r>
          </w:p>
          <w:p w14:paraId="07A84468" w14:textId="77777777" w:rsidR="00031C35" w:rsidRPr="00490B57" w:rsidRDefault="00031C35" w:rsidP="00D51023">
            <w:pPr>
              <w:cnfStyle w:val="000000100000" w:firstRow="0" w:lastRow="0" w:firstColumn="0" w:lastColumn="0" w:oddVBand="0" w:evenVBand="0" w:oddHBand="1" w:evenHBand="0" w:firstRowFirstColumn="0" w:firstRowLastColumn="0" w:lastRowFirstColumn="0" w:lastRowLastColumn="0"/>
            </w:pPr>
          </w:p>
        </w:tc>
      </w:tr>
      <w:tr w:rsidR="00031C35" w14:paraId="1089FCBD" w14:textId="77777777" w:rsidTr="00873DA8">
        <w:trPr>
          <w:trHeight w:val="417"/>
        </w:trPr>
        <w:tc>
          <w:tcPr>
            <w:cnfStyle w:val="001000000000" w:firstRow="0" w:lastRow="0" w:firstColumn="1" w:lastColumn="0" w:oddVBand="0" w:evenVBand="0" w:oddHBand="0" w:evenHBand="0" w:firstRowFirstColumn="0" w:firstRowLastColumn="0" w:lastRowFirstColumn="0" w:lastRowLastColumn="0"/>
            <w:tcW w:w="10188" w:type="dxa"/>
            <w:gridSpan w:val="3"/>
            <w:tcBorders>
              <w:left w:val="single" w:sz="4" w:space="0" w:color="auto"/>
              <w:right w:val="single" w:sz="4" w:space="0" w:color="auto"/>
            </w:tcBorders>
            <w:shd w:val="clear" w:color="auto" w:fill="76923C" w:themeFill="accent3" w:themeFillShade="BF"/>
            <w:vAlign w:val="center"/>
          </w:tcPr>
          <w:p w14:paraId="22E0437E" w14:textId="77777777" w:rsidR="00031C35" w:rsidRPr="00031C35" w:rsidRDefault="00031C35" w:rsidP="00D51023">
            <w:pPr>
              <w:pStyle w:val="Listeafsnit"/>
              <w:ind w:left="360"/>
              <w:jc w:val="center"/>
            </w:pPr>
            <w:r w:rsidRPr="00873DA8">
              <w:rPr>
                <w:color w:val="FFFFFF" w:themeColor="background1"/>
              </w:rPr>
              <w:lastRenderedPageBreak/>
              <w:t>Economic empowerment</w:t>
            </w:r>
          </w:p>
        </w:tc>
      </w:tr>
      <w:tr w:rsidR="00031C35" w14:paraId="6B6D85BA" w14:textId="77777777" w:rsidTr="00873DA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235" w:type="dxa"/>
            <w:gridSpan w:val="2"/>
            <w:tcBorders>
              <w:left w:val="single" w:sz="4" w:space="0" w:color="auto"/>
              <w:right w:val="single" w:sz="4" w:space="0" w:color="auto"/>
            </w:tcBorders>
            <w:shd w:val="clear" w:color="auto" w:fill="EAF1DD" w:themeFill="accent3" w:themeFillTint="33"/>
            <w:vAlign w:val="center"/>
          </w:tcPr>
          <w:p w14:paraId="5C571C6C" w14:textId="77777777" w:rsidR="00031C35" w:rsidRPr="00031C35" w:rsidRDefault="00031C35" w:rsidP="00205643">
            <w:pPr>
              <w:rPr>
                <w:color w:val="FFFFFF" w:themeColor="background1"/>
              </w:rPr>
            </w:pPr>
            <w:r w:rsidRPr="00031C35">
              <w:t>Access to credit</w:t>
            </w:r>
            <w:r w:rsidR="008C08D1">
              <w:t xml:space="preserve"> measures</w:t>
            </w:r>
          </w:p>
        </w:tc>
        <w:tc>
          <w:tcPr>
            <w:tcW w:w="7953" w:type="dxa"/>
            <w:tcBorders>
              <w:left w:val="single" w:sz="4" w:space="0" w:color="auto"/>
              <w:right w:val="single" w:sz="4" w:space="0" w:color="auto"/>
            </w:tcBorders>
            <w:shd w:val="clear" w:color="auto" w:fill="EAF1DD" w:themeFill="accent3" w:themeFillTint="33"/>
          </w:tcPr>
          <w:p w14:paraId="14EA3381" w14:textId="4F211A22" w:rsidR="00031C35" w:rsidRDefault="0080309A" w:rsidP="003C71E6">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w:t>
            </w:r>
            <w:r w:rsidR="00031C35">
              <w:t xml:space="preserve"> of PWD (or groups) who have completed a training in savings/loans systems</w:t>
            </w:r>
          </w:p>
          <w:p w14:paraId="77C6A54A" w14:textId="77777777" w:rsidR="00031C35" w:rsidRDefault="00031C35" w:rsidP="003C71E6">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Performance of PWDs trained on saving and loans, for example:</w:t>
            </w:r>
          </w:p>
          <w:p w14:paraId="1AC00863" w14:textId="77777777" w:rsidR="00031C35" w:rsidRDefault="00031C35" w:rsidP="003C71E6">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t xml:space="preserve">Proportion who declare having relevant </w:t>
            </w:r>
            <w:r w:rsidRPr="003C3F4D">
              <w:rPr>
                <w:u w:val="single"/>
              </w:rPr>
              <w:t>knowledge and skills</w:t>
            </w:r>
            <w:r>
              <w:t xml:space="preserve"> / </w:t>
            </w:r>
            <w:r w:rsidRPr="003C3F4D">
              <w:rPr>
                <w:u w:val="single"/>
              </w:rPr>
              <w:t>confidence applying</w:t>
            </w:r>
            <w:r w:rsidRPr="00ED3440">
              <w:t xml:space="preserve"> </w:t>
            </w:r>
            <w:r>
              <w:t xml:space="preserve">knowledge and skills </w:t>
            </w:r>
          </w:p>
          <w:p w14:paraId="540E8539" w14:textId="43F46F35" w:rsidR="00031C35" w:rsidRDefault="0080309A" w:rsidP="00C04D14">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t>#</w:t>
            </w:r>
            <w:r w:rsidR="00031C35">
              <w:t xml:space="preserve"> of savings/loans associations established</w:t>
            </w:r>
          </w:p>
          <w:p w14:paraId="4C19AB95" w14:textId="77777777" w:rsidR="00031C35" w:rsidRDefault="00031C35" w:rsidP="003C71E6">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Performance of savings/loans associations; e.g.:</w:t>
            </w:r>
          </w:p>
          <w:p w14:paraId="0FD83EBC" w14:textId="135B0A77" w:rsidR="00031C35" w:rsidRDefault="0080309A" w:rsidP="003C71E6">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t>#</w:t>
            </w:r>
            <w:r w:rsidR="00031C35" w:rsidRPr="003C3F4D">
              <w:t xml:space="preserve"> of groups complying</w:t>
            </w:r>
            <w:r w:rsidR="00031C35">
              <w:rPr>
                <w:u w:val="single"/>
              </w:rPr>
              <w:t xml:space="preserve"> </w:t>
            </w:r>
            <w:r w:rsidR="00031C35" w:rsidRPr="00ED3440">
              <w:t xml:space="preserve">with procedures for </w:t>
            </w:r>
            <w:r w:rsidR="00031C35">
              <w:t xml:space="preserve">savings/loans associations </w:t>
            </w:r>
          </w:p>
          <w:p w14:paraId="75EB7056" w14:textId="77777777" w:rsidR="00031C35" w:rsidRDefault="00031C35" w:rsidP="003C71E6">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t xml:space="preserve">Proportion of members of savings/loans association who have significantly improved/improved their </w:t>
            </w:r>
            <w:r w:rsidRPr="00AE4CCE">
              <w:t>financial opportunities</w:t>
            </w:r>
            <w:r>
              <w:t xml:space="preserve"> </w:t>
            </w:r>
          </w:p>
          <w:p w14:paraId="64417C5D" w14:textId="26AD3247" w:rsidR="00031C35" w:rsidRPr="003C71E6" w:rsidRDefault="0080309A" w:rsidP="003C71E6">
            <w:pPr>
              <w:pStyle w:val="Listeafsnit"/>
              <w:numPr>
                <w:ilvl w:val="1"/>
                <w:numId w:val="23"/>
              </w:numPr>
              <w:cnfStyle w:val="000000100000" w:firstRow="0" w:lastRow="0" w:firstColumn="0" w:lastColumn="0" w:oddVBand="0" w:evenVBand="0" w:oddHBand="1" w:evenHBand="0" w:firstRowFirstColumn="0" w:firstRowLastColumn="0" w:lastRowFirstColumn="0" w:lastRowLastColumn="0"/>
            </w:pPr>
            <w:r>
              <w:t>#</w:t>
            </w:r>
            <w:r w:rsidR="00031C35" w:rsidRPr="00F93B08">
              <w:t xml:space="preserve"> of </w:t>
            </w:r>
            <w:r w:rsidR="00031C35">
              <w:t>savings/loans associations</w:t>
            </w:r>
            <w:r w:rsidR="00031C35" w:rsidRPr="00F93B08">
              <w:t xml:space="preserve"> existing after [x] years</w:t>
            </w:r>
          </w:p>
          <w:p w14:paraId="3F4CF5FE" w14:textId="5D6E865D" w:rsidR="00031C35" w:rsidRPr="006A2F4B" w:rsidRDefault="0080309A" w:rsidP="003C71E6">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w:t>
            </w:r>
            <w:r w:rsidR="00031C35" w:rsidRPr="005268AF">
              <w:t xml:space="preserve"> of PWD </w:t>
            </w:r>
            <w:r w:rsidR="00031C35">
              <w:t>with</w:t>
            </w:r>
            <w:r w:rsidR="00031C35" w:rsidRPr="005268AF">
              <w:t xml:space="preserve"> a loan from</w:t>
            </w:r>
            <w:r w:rsidR="00031C35">
              <w:t>:</w:t>
            </w:r>
            <w:r w:rsidR="00031C35" w:rsidRPr="005268AF">
              <w:t xml:space="preserve"> a micr</w:t>
            </w:r>
            <w:r w:rsidR="00031C35">
              <w:t xml:space="preserve">o-credit institution or </w:t>
            </w:r>
            <w:r w:rsidR="00031C35" w:rsidRPr="005268AF">
              <w:t xml:space="preserve">organization financed by </w:t>
            </w:r>
            <w:r w:rsidR="00031C35">
              <w:t>the project / a</w:t>
            </w:r>
            <w:r w:rsidR="00031C35" w:rsidRPr="006A2F4B">
              <w:t xml:space="preserve"> financial institution </w:t>
            </w:r>
          </w:p>
          <w:p w14:paraId="0685F4EF" w14:textId="77777777" w:rsidR="00031C35" w:rsidRDefault="00031C35" w:rsidP="003C71E6">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rsidRPr="006A2F4B">
              <w:t>Proportion of PWD with account in a financial institution (%</w:t>
            </w:r>
            <w:r>
              <w:t>)</w:t>
            </w:r>
          </w:p>
          <w:p w14:paraId="5C121844" w14:textId="77777777" w:rsidR="00031C35" w:rsidRPr="00643F53" w:rsidRDefault="00031C35" w:rsidP="003C71E6">
            <w:pPr>
              <w:pStyle w:val="Listeafsnit"/>
              <w:numPr>
                <w:ilvl w:val="0"/>
                <w:numId w:val="23"/>
              </w:numPr>
              <w:cnfStyle w:val="000000100000" w:firstRow="0" w:lastRow="0" w:firstColumn="0" w:lastColumn="0" w:oddVBand="0" w:evenVBand="0" w:oddHBand="1" w:evenHBand="0" w:firstRowFirstColumn="0" w:firstRowLastColumn="0" w:lastRowFirstColumn="0" w:lastRowLastColumn="0"/>
            </w:pPr>
            <w:r>
              <w:t xml:space="preserve">Proportion of PWDs [specify target group] who declare having adequate access to credit </w:t>
            </w:r>
          </w:p>
          <w:p w14:paraId="3D39BF52" w14:textId="77777777" w:rsidR="00031C35" w:rsidRDefault="00031C35" w:rsidP="003C3F4D">
            <w:pPr>
              <w:pStyle w:val="Listeafsnit"/>
              <w:ind w:left="360"/>
              <w:cnfStyle w:val="000000100000" w:firstRow="0" w:lastRow="0" w:firstColumn="0" w:lastColumn="0" w:oddVBand="0" w:evenVBand="0" w:oddHBand="1" w:evenHBand="0" w:firstRowFirstColumn="0" w:firstRowLastColumn="0" w:lastRowFirstColumn="0" w:lastRowLastColumn="0"/>
            </w:pPr>
          </w:p>
        </w:tc>
      </w:tr>
      <w:tr w:rsidR="00031C35" w14:paraId="36725BD0" w14:textId="77777777" w:rsidTr="00C51EFE">
        <w:trPr>
          <w:cantSplit/>
          <w:trHeight w:val="1134"/>
        </w:trPr>
        <w:tc>
          <w:tcPr>
            <w:cnfStyle w:val="001000000000" w:firstRow="0" w:lastRow="0" w:firstColumn="1" w:lastColumn="0" w:oddVBand="0" w:evenVBand="0" w:oddHBand="0" w:evenHBand="0" w:firstRowFirstColumn="0" w:firstRowLastColumn="0" w:lastRowFirstColumn="0" w:lastRowLastColumn="0"/>
            <w:tcW w:w="2235" w:type="dxa"/>
            <w:gridSpan w:val="2"/>
            <w:tcBorders>
              <w:left w:val="single" w:sz="4" w:space="0" w:color="auto"/>
              <w:bottom w:val="single" w:sz="4" w:space="0" w:color="auto"/>
              <w:right w:val="single" w:sz="4" w:space="0" w:color="auto"/>
            </w:tcBorders>
            <w:shd w:val="clear" w:color="auto" w:fill="D6E3BC" w:themeFill="accent3" w:themeFillTint="66"/>
            <w:vAlign w:val="center"/>
          </w:tcPr>
          <w:p w14:paraId="63B021B6" w14:textId="77777777" w:rsidR="00031C35" w:rsidRPr="00031C35" w:rsidRDefault="00031C35" w:rsidP="00205643">
            <w:r w:rsidRPr="00031C35">
              <w:t>Livelihood and employment</w:t>
            </w:r>
            <w:r w:rsidR="008C08D1">
              <w:t xml:space="preserve"> measures</w:t>
            </w:r>
          </w:p>
        </w:tc>
        <w:tc>
          <w:tcPr>
            <w:tcW w:w="7953" w:type="dxa"/>
            <w:tcBorders>
              <w:left w:val="single" w:sz="4" w:space="0" w:color="auto"/>
              <w:bottom w:val="single" w:sz="4" w:space="0" w:color="auto"/>
              <w:right w:val="single" w:sz="4" w:space="0" w:color="auto"/>
            </w:tcBorders>
            <w:shd w:val="clear" w:color="auto" w:fill="D6E3BC" w:themeFill="accent3" w:themeFillTint="66"/>
          </w:tcPr>
          <w:p w14:paraId="770A2798" w14:textId="74257CF1" w:rsidR="00031C35" w:rsidRDefault="0080309A" w:rsidP="00DA440C">
            <w:pPr>
              <w:pStyle w:val="Listeafsnit"/>
              <w:numPr>
                <w:ilvl w:val="0"/>
                <w:numId w:val="25"/>
              </w:numPr>
              <w:cnfStyle w:val="000000000000" w:firstRow="0" w:lastRow="0" w:firstColumn="0" w:lastColumn="0" w:oddVBand="0" w:evenVBand="0" w:oddHBand="0" w:evenHBand="0" w:firstRowFirstColumn="0" w:firstRowLastColumn="0" w:lastRowFirstColumn="0" w:lastRowLastColumn="0"/>
            </w:pPr>
            <w:r>
              <w:t>#</w:t>
            </w:r>
            <w:r w:rsidR="00031C35">
              <w:t xml:space="preserve"> of livelihood or [particular] skills trainings / PWD who complete livelihood or [particular] skills training </w:t>
            </w:r>
          </w:p>
          <w:p w14:paraId="5B9DE24F" w14:textId="77777777" w:rsidR="00031C35" w:rsidRDefault="00031C35" w:rsidP="00DA440C">
            <w:pPr>
              <w:pStyle w:val="Listeafsnit"/>
              <w:numPr>
                <w:ilvl w:val="0"/>
                <w:numId w:val="25"/>
              </w:numPr>
              <w:cnfStyle w:val="000000000000" w:firstRow="0" w:lastRow="0" w:firstColumn="0" w:lastColumn="0" w:oddVBand="0" w:evenVBand="0" w:oddHBand="0" w:evenHBand="0" w:firstRowFirstColumn="0" w:firstRowLastColumn="0" w:lastRowFirstColumn="0" w:lastRowLastColumn="0"/>
            </w:pPr>
            <w:r>
              <w:t>Performance of trained PWDs, for example:</w:t>
            </w:r>
          </w:p>
          <w:p w14:paraId="52FFE6B6" w14:textId="77777777" w:rsidR="00031C35" w:rsidRDefault="00031C35" w:rsidP="00DA440C">
            <w:pPr>
              <w:pStyle w:val="Listeafsnit"/>
              <w:numPr>
                <w:ilvl w:val="1"/>
                <w:numId w:val="25"/>
              </w:numPr>
              <w:cnfStyle w:val="000000000000" w:firstRow="0" w:lastRow="0" w:firstColumn="0" w:lastColumn="0" w:oddVBand="0" w:evenVBand="0" w:oddHBand="0" w:evenHBand="0" w:firstRowFirstColumn="0" w:firstRowLastColumn="0" w:lastRowFirstColumn="0" w:lastRowLastColumn="0"/>
            </w:pPr>
            <w:r>
              <w:t xml:space="preserve">Proportion who declare having relevant </w:t>
            </w:r>
            <w:r w:rsidRPr="003C71E6">
              <w:rPr>
                <w:u w:val="single"/>
              </w:rPr>
              <w:t>knowledge and skills</w:t>
            </w:r>
            <w:r>
              <w:t xml:space="preserve"> / </w:t>
            </w:r>
            <w:r w:rsidRPr="003C3F4D">
              <w:rPr>
                <w:u w:val="single"/>
              </w:rPr>
              <w:t>confidence</w:t>
            </w:r>
            <w:r w:rsidRPr="00ED3440">
              <w:t xml:space="preserve"> </w:t>
            </w:r>
            <w:r w:rsidRPr="003C3F4D">
              <w:rPr>
                <w:u w:val="single"/>
              </w:rPr>
              <w:t>applying</w:t>
            </w:r>
            <w:r w:rsidRPr="00ED3440">
              <w:t xml:space="preserve"> </w:t>
            </w:r>
            <w:r>
              <w:t>knowledge and skills</w:t>
            </w:r>
          </w:p>
          <w:p w14:paraId="3E42B12E" w14:textId="5D371D9D" w:rsidR="00031C35" w:rsidRDefault="0080309A" w:rsidP="00DA440C">
            <w:pPr>
              <w:pStyle w:val="Listeafsnit"/>
              <w:numPr>
                <w:ilvl w:val="1"/>
                <w:numId w:val="25"/>
              </w:numPr>
              <w:cnfStyle w:val="000000000000" w:firstRow="0" w:lastRow="0" w:firstColumn="0" w:lastColumn="0" w:oddVBand="0" w:evenVBand="0" w:oddHBand="0" w:evenHBand="0" w:firstRowFirstColumn="0" w:firstRowLastColumn="0" w:lastRowFirstColumn="0" w:lastRowLastColumn="0"/>
            </w:pPr>
            <w:r>
              <w:t>#</w:t>
            </w:r>
            <w:r w:rsidR="00031C35" w:rsidRPr="00F93B08">
              <w:t xml:space="preserve"> of small and medium enterprises initiated</w:t>
            </w:r>
          </w:p>
          <w:p w14:paraId="1F93FC1E" w14:textId="2677F7D0" w:rsidR="00031C35" w:rsidRPr="00F93B08" w:rsidRDefault="0080309A" w:rsidP="00DA440C">
            <w:pPr>
              <w:pStyle w:val="Listeafsnit"/>
              <w:numPr>
                <w:ilvl w:val="1"/>
                <w:numId w:val="25"/>
              </w:numPr>
              <w:cnfStyle w:val="000000000000" w:firstRow="0" w:lastRow="0" w:firstColumn="0" w:lastColumn="0" w:oddVBand="0" w:evenVBand="0" w:oddHBand="0" w:evenHBand="0" w:firstRowFirstColumn="0" w:firstRowLastColumn="0" w:lastRowFirstColumn="0" w:lastRowLastColumn="0"/>
            </w:pPr>
            <w:r>
              <w:t>#</w:t>
            </w:r>
            <w:r w:rsidR="00031C35">
              <w:t xml:space="preserve"> of small and medium enterprises generating income</w:t>
            </w:r>
          </w:p>
          <w:p w14:paraId="0B3BCC8A" w14:textId="636AAFFE" w:rsidR="00031C35" w:rsidRDefault="0080309A" w:rsidP="00DA440C">
            <w:pPr>
              <w:pStyle w:val="Listeafsnit"/>
              <w:numPr>
                <w:ilvl w:val="1"/>
                <w:numId w:val="25"/>
              </w:numPr>
              <w:cnfStyle w:val="000000000000" w:firstRow="0" w:lastRow="0" w:firstColumn="0" w:lastColumn="0" w:oddVBand="0" w:evenVBand="0" w:oddHBand="0" w:evenHBand="0" w:firstRowFirstColumn="0" w:firstRowLastColumn="0" w:lastRowFirstColumn="0" w:lastRowLastColumn="0"/>
            </w:pPr>
            <w:r>
              <w:t>#</w:t>
            </w:r>
            <w:r w:rsidR="00031C35" w:rsidRPr="00F93B08">
              <w:t xml:space="preserve"> of small and medium enterprises existing after [x] years</w:t>
            </w:r>
          </w:p>
          <w:p w14:paraId="1022821C" w14:textId="77777777" w:rsidR="00031C35" w:rsidRPr="00643F53" w:rsidRDefault="00031C35" w:rsidP="00DA440C">
            <w:pPr>
              <w:pStyle w:val="Listeafsnit"/>
              <w:numPr>
                <w:ilvl w:val="0"/>
                <w:numId w:val="25"/>
              </w:numPr>
              <w:cnfStyle w:val="000000000000" w:firstRow="0" w:lastRow="0" w:firstColumn="0" w:lastColumn="0" w:oddVBand="0" w:evenVBand="0" w:oddHBand="0" w:evenHBand="0" w:firstRowFirstColumn="0" w:firstRowLastColumn="0" w:lastRowFirstColumn="0" w:lastRowLastColumn="0"/>
            </w:pPr>
            <w:r>
              <w:t xml:space="preserve">Proportion of PWDs [specify target group] who declare having adequate livelihood /employment opportunities </w:t>
            </w:r>
          </w:p>
          <w:p w14:paraId="16E61396" w14:textId="77777777" w:rsidR="00031C35" w:rsidRDefault="00031C35" w:rsidP="00DA440C">
            <w:pPr>
              <w:pStyle w:val="Listeafsnit"/>
              <w:numPr>
                <w:ilvl w:val="0"/>
                <w:numId w:val="25"/>
              </w:numPr>
              <w:cnfStyle w:val="000000000000" w:firstRow="0" w:lastRow="0" w:firstColumn="0" w:lastColumn="0" w:oddVBand="0" w:evenVBand="0" w:oddHBand="0" w:evenHBand="0" w:firstRowFirstColumn="0" w:firstRowLastColumn="0" w:lastRowFirstColumn="0" w:lastRowLastColumn="0"/>
            </w:pPr>
            <w:r>
              <w:t>Unemployment rate among PWD (%) / S</w:t>
            </w:r>
            <w:r w:rsidRPr="006A2F4B">
              <w:t>hare of PWD in wage employment (</w:t>
            </w:r>
            <w:r>
              <w:t xml:space="preserve">% </w:t>
            </w:r>
            <w:r w:rsidRPr="006A2F4B">
              <w:t>in specific sectors)</w:t>
            </w:r>
          </w:p>
          <w:p w14:paraId="138A29CD" w14:textId="77777777" w:rsidR="00031C35" w:rsidRDefault="00031C35" w:rsidP="00DA440C">
            <w:pPr>
              <w:pStyle w:val="Listeafsnit"/>
              <w:numPr>
                <w:ilvl w:val="0"/>
                <w:numId w:val="25"/>
              </w:numPr>
              <w:cnfStyle w:val="000000000000" w:firstRow="0" w:lastRow="0" w:firstColumn="0" w:lastColumn="0" w:oddVBand="0" w:evenVBand="0" w:oddHBand="0" w:evenHBand="0" w:firstRowFirstColumn="0" w:firstRowLastColumn="0" w:lastRowFirstColumn="0" w:lastRowLastColumn="0"/>
            </w:pPr>
          </w:p>
        </w:tc>
      </w:tr>
    </w:tbl>
    <w:p w14:paraId="5C391932" w14:textId="77777777" w:rsidR="00444EE7" w:rsidRDefault="00444EE7" w:rsidP="00E2041C"/>
    <w:p w14:paraId="15887CD1" w14:textId="77777777" w:rsidR="00444EE7" w:rsidRDefault="00444EE7" w:rsidP="00444EE7">
      <w:r>
        <w:br w:type="page"/>
      </w:r>
    </w:p>
    <w:tbl>
      <w:tblPr>
        <w:tblStyle w:val="Farvetliste-fremhvningsfarve1"/>
        <w:tblW w:w="10314" w:type="dxa"/>
        <w:tblLook w:val="04A0" w:firstRow="1" w:lastRow="0" w:firstColumn="1" w:lastColumn="0" w:noHBand="0" w:noVBand="1"/>
      </w:tblPr>
      <w:tblGrid>
        <w:gridCol w:w="2235"/>
        <w:gridCol w:w="8079"/>
      </w:tblGrid>
      <w:tr w:rsidR="00444EE7" w14:paraId="33342697" w14:textId="77777777" w:rsidTr="00C51EF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single" w:sz="4" w:space="0" w:color="auto"/>
              <w:left w:val="single" w:sz="4" w:space="0" w:color="auto"/>
              <w:right w:val="single" w:sz="4" w:space="0" w:color="auto"/>
            </w:tcBorders>
            <w:shd w:val="clear" w:color="auto" w:fill="4F6228" w:themeFill="accent3" w:themeFillShade="80"/>
            <w:vAlign w:val="center"/>
          </w:tcPr>
          <w:p w14:paraId="302915C0" w14:textId="77777777" w:rsidR="00444EE7" w:rsidRPr="007146C2" w:rsidRDefault="00444EE7" w:rsidP="001209FC">
            <w:pPr>
              <w:jc w:val="center"/>
            </w:pPr>
            <w:r>
              <w:lastRenderedPageBreak/>
              <w:t>STRATEGIC SERVICE</w:t>
            </w:r>
            <w:r w:rsidRPr="007146C2">
              <w:t xml:space="preserve"> INDICATORS</w:t>
            </w:r>
          </w:p>
        </w:tc>
      </w:tr>
      <w:tr w:rsidR="00444EE7" w14:paraId="4F412F92" w14:textId="77777777" w:rsidTr="00C51EFE">
        <w:trPr>
          <w:cnfStyle w:val="000000100000" w:firstRow="0" w:lastRow="0" w:firstColumn="0" w:lastColumn="0" w:oddVBand="0" w:evenVBand="0" w:oddHBand="1" w:evenHBand="0" w:firstRowFirstColumn="0" w:firstRowLastColumn="0" w:lastRowFirstColumn="0" w:lastRowLastColumn="0"/>
          <w:trHeight w:val="2242"/>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EAF1DD" w:themeFill="accent3" w:themeFillTint="33"/>
            <w:vAlign w:val="center"/>
          </w:tcPr>
          <w:p w14:paraId="72B93F67" w14:textId="77777777" w:rsidR="00444EE7" w:rsidRPr="007146C2" w:rsidRDefault="00444EE7" w:rsidP="001209FC">
            <w:r>
              <w:t>Health measures</w:t>
            </w:r>
          </w:p>
        </w:tc>
        <w:tc>
          <w:tcPr>
            <w:tcW w:w="8079" w:type="dxa"/>
            <w:tcBorders>
              <w:left w:val="single" w:sz="4" w:space="0" w:color="auto"/>
              <w:right w:val="single" w:sz="4" w:space="0" w:color="auto"/>
            </w:tcBorders>
            <w:shd w:val="clear" w:color="auto" w:fill="EAF1DD" w:themeFill="accent3" w:themeFillTint="33"/>
          </w:tcPr>
          <w:p w14:paraId="47C2365F" w14:textId="0EEE7D6A" w:rsidR="00444EE7" w:rsidRPr="00C43CD0" w:rsidRDefault="0080309A"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w:t>
            </w:r>
            <w:r w:rsidR="00444EE7" w:rsidRPr="00C43CD0">
              <w:t xml:space="preserve"> of PWD </w:t>
            </w:r>
            <w:r w:rsidR="00444EE7">
              <w:t xml:space="preserve">accessing </w:t>
            </w:r>
            <w:r w:rsidR="00444EE7" w:rsidRPr="00C43CD0">
              <w:t>basic health services</w:t>
            </w:r>
          </w:p>
          <w:p w14:paraId="00ACC032" w14:textId="6E4E12B0" w:rsidR="00444EE7" w:rsidRPr="00C43CD0" w:rsidRDefault="0080309A"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w:t>
            </w:r>
            <w:r w:rsidR="00444EE7" w:rsidRPr="00C43CD0">
              <w:t xml:space="preserve"> of basic health centers with accessible structures </w:t>
            </w:r>
          </w:p>
          <w:p w14:paraId="7E55DDEE" w14:textId="442FD935" w:rsidR="00444EE7" w:rsidRPr="00C43CD0" w:rsidRDefault="0080309A"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w:t>
            </w:r>
            <w:r w:rsidR="00444EE7">
              <w:t xml:space="preserve"> of model health </w:t>
            </w:r>
            <w:r w:rsidR="00444EE7" w:rsidRPr="00C43CD0">
              <w:t>facilities constructed/rehabilitated</w:t>
            </w:r>
          </w:p>
          <w:p w14:paraId="3F2FF444" w14:textId="7AAC960D" w:rsidR="00444EE7" w:rsidRPr="00C43CD0" w:rsidRDefault="0080309A"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w:t>
            </w:r>
            <w:r w:rsidR="00444EE7" w:rsidRPr="00C43CD0">
              <w:t xml:space="preserve"> of trainings</w:t>
            </w:r>
            <w:r w:rsidR="00444EE7">
              <w:t xml:space="preserve"> / </w:t>
            </w:r>
            <w:r w:rsidR="00444EE7" w:rsidRPr="00C43CD0">
              <w:t xml:space="preserve">health works trained in providing </w:t>
            </w:r>
            <w:r w:rsidR="00444EE7">
              <w:t xml:space="preserve">[specific] </w:t>
            </w:r>
            <w:r w:rsidR="00444EE7" w:rsidRPr="00C43CD0">
              <w:t>health services to PWD</w:t>
            </w:r>
          </w:p>
          <w:p w14:paraId="2DBA9CDC" w14:textId="77777777" w:rsidR="00444EE7" w:rsidRPr="00C43CD0" w:rsidRDefault="00444EE7"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Proportion of p</w:t>
            </w:r>
            <w:r w:rsidRPr="00C43CD0">
              <w:t>regnant WWD receiving antenatal care</w:t>
            </w:r>
          </w:p>
          <w:p w14:paraId="6B207AB0" w14:textId="77777777" w:rsidR="00444EE7" w:rsidRDefault="00444EE7"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Proportion</w:t>
            </w:r>
            <w:r w:rsidRPr="00C43CD0">
              <w:t xml:space="preserve"> of births delivered with the help of nurses, midwives or doctors </w:t>
            </w:r>
          </w:p>
          <w:p w14:paraId="580F98D0" w14:textId="77777777" w:rsidR="00444EE7" w:rsidRDefault="00444EE7"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Proportion</w:t>
            </w:r>
            <w:r w:rsidRPr="00F25F05">
              <w:t xml:space="preserve"> of WWD using modern methods of family planning</w:t>
            </w:r>
          </w:p>
          <w:p w14:paraId="69664C89" w14:textId="77777777" w:rsidR="00444EE7" w:rsidRDefault="00444EE7"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rsidRPr="00F25F05">
              <w:t xml:space="preserve">Proportion of PWD with advanced HIV infection with access to antiretroviral drugs </w:t>
            </w:r>
          </w:p>
          <w:p w14:paraId="14930FF8" w14:textId="77777777" w:rsidR="00444EE7" w:rsidRPr="00F25F05" w:rsidRDefault="00444EE7"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r>
              <w:t>Proportion of PWD with health insurance</w:t>
            </w:r>
          </w:p>
          <w:p w14:paraId="68D85BA8" w14:textId="77777777" w:rsidR="00444EE7" w:rsidRPr="00C43CD0" w:rsidRDefault="00444EE7" w:rsidP="001209FC">
            <w:pPr>
              <w:pStyle w:val="Listeafsnit"/>
              <w:numPr>
                <w:ilvl w:val="0"/>
                <w:numId w:val="33"/>
              </w:numPr>
              <w:cnfStyle w:val="000000100000" w:firstRow="0" w:lastRow="0" w:firstColumn="0" w:lastColumn="0" w:oddVBand="0" w:evenVBand="0" w:oddHBand="1" w:evenHBand="0" w:firstRowFirstColumn="0" w:firstRowLastColumn="0" w:lastRowFirstColumn="0" w:lastRowLastColumn="0"/>
            </w:pPr>
          </w:p>
        </w:tc>
      </w:tr>
      <w:tr w:rsidR="00444EE7" w14:paraId="57EE22EA" w14:textId="77777777" w:rsidTr="00C51EFE">
        <w:trPr>
          <w:trHeight w:val="3059"/>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auto"/>
              <w:right w:val="single" w:sz="4" w:space="0" w:color="auto"/>
            </w:tcBorders>
            <w:shd w:val="clear" w:color="auto" w:fill="D6E3BC" w:themeFill="accent3" w:themeFillTint="66"/>
            <w:vAlign w:val="center"/>
          </w:tcPr>
          <w:p w14:paraId="12CAD154" w14:textId="77777777" w:rsidR="00444EE7" w:rsidRDefault="00444EE7" w:rsidP="001209FC"/>
          <w:p w14:paraId="09CD3C77" w14:textId="77777777" w:rsidR="00444EE7" w:rsidRDefault="00444EE7" w:rsidP="001209FC"/>
          <w:p w14:paraId="21955682" w14:textId="77777777" w:rsidR="00444EE7" w:rsidRDefault="00444EE7" w:rsidP="001209FC">
            <w:r>
              <w:t>Education measures</w:t>
            </w:r>
          </w:p>
          <w:p w14:paraId="79247252" w14:textId="77777777" w:rsidR="00444EE7" w:rsidRDefault="00444EE7" w:rsidP="001209FC"/>
          <w:p w14:paraId="06429D5E" w14:textId="77777777" w:rsidR="00444EE7" w:rsidRDefault="00444EE7" w:rsidP="001209FC"/>
          <w:p w14:paraId="449BD014" w14:textId="77777777" w:rsidR="00444EE7" w:rsidRDefault="00444EE7" w:rsidP="001209FC"/>
          <w:p w14:paraId="288A5A32" w14:textId="77777777" w:rsidR="00444EE7" w:rsidRPr="007146C2" w:rsidRDefault="00444EE7" w:rsidP="001209FC"/>
        </w:tc>
        <w:tc>
          <w:tcPr>
            <w:tcW w:w="8079" w:type="dxa"/>
            <w:tcBorders>
              <w:left w:val="single" w:sz="4" w:space="0" w:color="auto"/>
              <w:bottom w:val="single" w:sz="4" w:space="0" w:color="auto"/>
              <w:right w:val="single" w:sz="4" w:space="0" w:color="auto"/>
            </w:tcBorders>
            <w:shd w:val="clear" w:color="auto" w:fill="D6E3BC" w:themeFill="accent3" w:themeFillTint="66"/>
          </w:tcPr>
          <w:p w14:paraId="5EB2FC37" w14:textId="4A055BB8" w:rsidR="00444EE7"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444EE7">
              <w:t xml:space="preserve"> of CWD enrolled in primary /secondary school</w:t>
            </w:r>
          </w:p>
          <w:p w14:paraId="1382B1D6" w14:textId="4A9C8A5E" w:rsidR="00444EE7"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444EE7" w:rsidRPr="00C43CD0">
              <w:t xml:space="preserve"> of schools with accessible structures</w:t>
            </w:r>
          </w:p>
          <w:p w14:paraId="17ED08C8" w14:textId="727520E5" w:rsidR="00444EE7"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444EE7">
              <w:t xml:space="preserve"> of model c</w:t>
            </w:r>
            <w:r w:rsidR="00444EE7" w:rsidRPr="00C43CD0">
              <w:t>lassrooms and educational support facilities constructed/rehabilitated</w:t>
            </w:r>
          </w:p>
          <w:p w14:paraId="7B76904F" w14:textId="127BEED9" w:rsidR="00444EE7"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444EE7" w:rsidRPr="00C43CD0">
              <w:t xml:space="preserve"> of teachers and other educational staff trained</w:t>
            </w:r>
            <w:r w:rsidR="00444EE7">
              <w:t xml:space="preserve"> on special-needs</w:t>
            </w:r>
          </w:p>
          <w:p w14:paraId="0E8B149F" w14:textId="3786C5D6" w:rsidR="00444EE7"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444EE7">
              <w:t xml:space="preserve"> of schools with strategies/policies for inclusion</w:t>
            </w:r>
          </w:p>
          <w:p w14:paraId="08A2DD39" w14:textId="77777777" w:rsidR="00444EE7" w:rsidRDefault="00444EE7"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Proportion of school-dropouts among CWD in primary/secondary school</w:t>
            </w:r>
          </w:p>
          <w:p w14:paraId="6B0D95CB" w14:textId="77777777" w:rsidR="00444EE7" w:rsidRDefault="00444EE7"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Proportion of CWD who graduates from primary school</w:t>
            </w:r>
          </w:p>
          <w:p w14:paraId="03386E88" w14:textId="77777777" w:rsidR="00444EE7" w:rsidRDefault="00444EE7"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 xml:space="preserve">Rate of special-needs teachers per 100 CWD </w:t>
            </w:r>
          </w:p>
          <w:p w14:paraId="26F50C88" w14:textId="77777777" w:rsidR="00444EE7" w:rsidRDefault="00444EE7"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 xml:space="preserve">Rate of relevant teaching aid per 100 CWD </w:t>
            </w:r>
          </w:p>
          <w:p w14:paraId="21EE8EEF" w14:textId="77777777" w:rsidR="00444EE7" w:rsidRDefault="00444EE7" w:rsidP="001209FC">
            <w:pPr>
              <w:pStyle w:val="Listeafsnit"/>
              <w:ind w:left="360"/>
              <w:cnfStyle w:val="000000000000" w:firstRow="0" w:lastRow="0" w:firstColumn="0" w:lastColumn="0" w:oddVBand="0" w:evenVBand="0" w:oddHBand="0" w:evenHBand="0" w:firstRowFirstColumn="0" w:firstRowLastColumn="0" w:lastRowFirstColumn="0" w:lastRowLastColumn="0"/>
            </w:pPr>
          </w:p>
        </w:tc>
      </w:tr>
    </w:tbl>
    <w:p w14:paraId="65BE5EC5" w14:textId="77777777" w:rsidR="00205643" w:rsidRDefault="00205643" w:rsidP="00E2041C"/>
    <w:p w14:paraId="53469DC2" w14:textId="77777777" w:rsidR="008C08D1" w:rsidRDefault="008C08D1">
      <w:r>
        <w:br w:type="page"/>
      </w:r>
    </w:p>
    <w:tbl>
      <w:tblPr>
        <w:tblStyle w:val="Farvetliste-fremhvningsfarve1"/>
        <w:tblW w:w="10314" w:type="dxa"/>
        <w:tblLook w:val="04A0" w:firstRow="1" w:lastRow="0" w:firstColumn="1" w:lastColumn="0" w:noHBand="0" w:noVBand="1"/>
      </w:tblPr>
      <w:tblGrid>
        <w:gridCol w:w="2235"/>
        <w:gridCol w:w="8079"/>
      </w:tblGrid>
      <w:tr w:rsidR="008C08D1" w14:paraId="58AD81FF" w14:textId="77777777" w:rsidTr="00C51EF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single" w:sz="4" w:space="0" w:color="auto"/>
              <w:left w:val="single" w:sz="4" w:space="0" w:color="auto"/>
              <w:right w:val="single" w:sz="4" w:space="0" w:color="auto"/>
            </w:tcBorders>
            <w:shd w:val="clear" w:color="auto" w:fill="4F6228" w:themeFill="accent3" w:themeFillShade="80"/>
            <w:vAlign w:val="center"/>
          </w:tcPr>
          <w:p w14:paraId="571EEE6C" w14:textId="77777777" w:rsidR="008C08D1" w:rsidRPr="007146C2" w:rsidRDefault="008C08D1" w:rsidP="001209FC">
            <w:pPr>
              <w:jc w:val="center"/>
            </w:pPr>
            <w:r w:rsidRPr="007146C2">
              <w:lastRenderedPageBreak/>
              <w:t>ADVOCACY INDICATORS</w:t>
            </w:r>
          </w:p>
        </w:tc>
      </w:tr>
      <w:tr w:rsidR="008C08D1" w14:paraId="6C028D78" w14:textId="77777777" w:rsidTr="00C51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EAF1DD" w:themeFill="accent3" w:themeFillTint="33"/>
            <w:vAlign w:val="center"/>
          </w:tcPr>
          <w:p w14:paraId="1360E889" w14:textId="77777777" w:rsidR="008C08D1" w:rsidRDefault="008C08D1" w:rsidP="001209FC">
            <w:r>
              <w:t>C</w:t>
            </w:r>
            <w:r w:rsidRPr="007146C2">
              <w:t>apacity</w:t>
            </w:r>
            <w:r>
              <w:t xml:space="preserve"> measures </w:t>
            </w:r>
          </w:p>
          <w:p w14:paraId="07C57B88" w14:textId="77777777" w:rsidR="008C08D1" w:rsidRPr="007146C2" w:rsidRDefault="008C08D1" w:rsidP="001209FC">
            <w:r>
              <w:t>of partner</w:t>
            </w:r>
          </w:p>
        </w:tc>
        <w:tc>
          <w:tcPr>
            <w:tcW w:w="8079" w:type="dxa"/>
            <w:tcBorders>
              <w:left w:val="single" w:sz="4" w:space="0" w:color="auto"/>
              <w:right w:val="single" w:sz="4" w:space="0" w:color="auto"/>
            </w:tcBorders>
            <w:shd w:val="clear" w:color="auto" w:fill="EAF1DD" w:themeFill="accent3" w:themeFillTint="33"/>
          </w:tcPr>
          <w:p w14:paraId="3E20C6E1" w14:textId="77777777" w:rsidR="008C08D1" w:rsidRPr="00031C35" w:rsidRDefault="008C08D1" w:rsidP="001209FC">
            <w:pPr>
              <w:pStyle w:val="Listeafsnit"/>
              <w:numPr>
                <w:ilvl w:val="0"/>
                <w:numId w:val="26"/>
              </w:numPr>
              <w:cnfStyle w:val="000000100000" w:firstRow="0" w:lastRow="0" w:firstColumn="0" w:lastColumn="0" w:oddVBand="0" w:evenVBand="0" w:oddHBand="1" w:evenHBand="0" w:firstRowFirstColumn="0" w:firstRowLastColumn="0" w:lastRowFirstColumn="0" w:lastRowLastColumn="0"/>
            </w:pPr>
            <w:r w:rsidRPr="00031C35">
              <w:t>Status of advocacy strategy, for example: [drafted/approved/implemented]</w:t>
            </w:r>
          </w:p>
          <w:p w14:paraId="0A7A819B" w14:textId="77777777" w:rsidR="008C08D1" w:rsidRDefault="008C08D1" w:rsidP="001209FC">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Status of advocacy messages, for example: [drafted/approved/published]</w:t>
            </w:r>
          </w:p>
          <w:p w14:paraId="18CABEF3" w14:textId="486075C3" w:rsidR="008C08D1" w:rsidRDefault="0080309A" w:rsidP="001209FC">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w:t>
            </w:r>
            <w:r w:rsidR="008C08D1">
              <w:t xml:space="preserve"> of strategic alliance partners/strategic advocacy ambassadors</w:t>
            </w:r>
          </w:p>
          <w:p w14:paraId="350C2720" w14:textId="37929D92" w:rsidR="008C08D1" w:rsidRDefault="0080309A" w:rsidP="001209FC">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w:t>
            </w:r>
            <w:r w:rsidR="008C08D1">
              <w:t xml:space="preserve"> of [specific group of people] who have completed training on advocacy</w:t>
            </w:r>
          </w:p>
          <w:p w14:paraId="2E45CEF8" w14:textId="77777777" w:rsidR="008C08D1" w:rsidRDefault="008C08D1" w:rsidP="001209FC">
            <w:pPr>
              <w:pStyle w:val="Listeafsnit"/>
              <w:numPr>
                <w:ilvl w:val="0"/>
                <w:numId w:val="17"/>
              </w:numPr>
              <w:cnfStyle w:val="000000100000" w:firstRow="0" w:lastRow="0" w:firstColumn="0" w:lastColumn="0" w:oddVBand="0" w:evenVBand="0" w:oddHBand="1" w:evenHBand="0" w:firstRowFirstColumn="0" w:firstRowLastColumn="0" w:lastRowFirstColumn="0" w:lastRowLastColumn="0"/>
            </w:pPr>
            <w:r>
              <w:t xml:space="preserve">Performance of advocacy trainees, for example: </w:t>
            </w:r>
          </w:p>
          <w:p w14:paraId="4721B97D" w14:textId="77777777" w:rsidR="008C08D1" w:rsidRDefault="008C08D1" w:rsidP="001209FC">
            <w:pPr>
              <w:pStyle w:val="Listeafsnit"/>
              <w:numPr>
                <w:ilvl w:val="1"/>
                <w:numId w:val="17"/>
              </w:numPr>
              <w:cnfStyle w:val="000000100000" w:firstRow="0" w:lastRow="0" w:firstColumn="0" w:lastColumn="0" w:oddVBand="0" w:evenVBand="0" w:oddHBand="1" w:evenHBand="0" w:firstRowFirstColumn="0" w:firstRowLastColumn="0" w:lastRowFirstColumn="0" w:lastRowLastColumn="0"/>
            </w:pPr>
            <w:r>
              <w:t>P</w:t>
            </w:r>
            <w:r w:rsidRPr="009E2364">
              <w:t xml:space="preserve">roportion </w:t>
            </w:r>
            <w:r>
              <w:t xml:space="preserve">who declare having </w:t>
            </w:r>
            <w:r w:rsidRPr="00960B9B">
              <w:t xml:space="preserve">substantial </w:t>
            </w:r>
            <w:r w:rsidRPr="00B51FFC">
              <w:rPr>
                <w:u w:val="single"/>
              </w:rPr>
              <w:t xml:space="preserve">knowledge </w:t>
            </w:r>
            <w:r>
              <w:t>of legal issues or</w:t>
            </w:r>
            <w:r w:rsidRPr="00960B9B">
              <w:t xml:space="preserve"> human rights </w:t>
            </w:r>
            <w:r>
              <w:t xml:space="preserve">/ </w:t>
            </w:r>
            <w:r w:rsidRPr="00B51FFC">
              <w:rPr>
                <w:u w:val="single"/>
              </w:rPr>
              <w:t>ability</w:t>
            </w:r>
            <w:r w:rsidRPr="00091A51">
              <w:t xml:space="preserve"> to make policy analysis and develop a theory of change </w:t>
            </w:r>
            <w:r>
              <w:t xml:space="preserve">/ </w:t>
            </w:r>
            <w:r w:rsidRPr="00B51FFC">
              <w:rPr>
                <w:u w:val="single"/>
              </w:rPr>
              <w:t>confidence</w:t>
            </w:r>
            <w:r w:rsidRPr="00091A51">
              <w:t xml:space="preserve"> to raise public awareness on a [specific] advocacy issue</w:t>
            </w:r>
            <w:r>
              <w:t xml:space="preserve"> or to </w:t>
            </w:r>
            <w:r w:rsidRPr="00091A51">
              <w:t>lobby decision-makers/duty-bearers</w:t>
            </w:r>
          </w:p>
          <w:p w14:paraId="73D5CF7E" w14:textId="77777777" w:rsidR="008C08D1" w:rsidRDefault="008C08D1" w:rsidP="001209FC">
            <w:pPr>
              <w:pStyle w:val="Listeafsnit"/>
              <w:numPr>
                <w:ilvl w:val="1"/>
                <w:numId w:val="17"/>
              </w:numPr>
              <w:cnfStyle w:val="000000100000" w:firstRow="0" w:lastRow="0" w:firstColumn="0" w:lastColumn="0" w:oddVBand="0" w:evenVBand="0" w:oddHBand="1" w:evenHBand="0" w:firstRowFirstColumn="0" w:firstRowLastColumn="0" w:lastRowFirstColumn="0" w:lastRowLastColumn="0"/>
            </w:pPr>
            <w:r>
              <w:t xml:space="preserve">Proportion who express having </w:t>
            </w:r>
            <w:r w:rsidRPr="00B51FFC">
              <w:rPr>
                <w:u w:val="single"/>
              </w:rPr>
              <w:t>contributed significantly</w:t>
            </w:r>
            <w:r>
              <w:t xml:space="preserve"> to advocacy work</w:t>
            </w:r>
          </w:p>
          <w:p w14:paraId="6C8601DE" w14:textId="77777777" w:rsidR="008C08D1" w:rsidRDefault="008C08D1" w:rsidP="001209FC">
            <w:pPr>
              <w:pStyle w:val="Listeafsnit"/>
              <w:ind w:left="360"/>
              <w:cnfStyle w:val="000000100000" w:firstRow="0" w:lastRow="0" w:firstColumn="0" w:lastColumn="0" w:oddVBand="0" w:evenVBand="0" w:oddHBand="1" w:evenHBand="0" w:firstRowFirstColumn="0" w:firstRowLastColumn="0" w:lastRowFirstColumn="0" w:lastRowLastColumn="0"/>
            </w:pPr>
          </w:p>
        </w:tc>
      </w:tr>
      <w:tr w:rsidR="008C08D1" w14:paraId="28FA850B" w14:textId="77777777" w:rsidTr="00C51EFE">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D6E3BC" w:themeFill="accent3" w:themeFillTint="66"/>
            <w:vAlign w:val="center"/>
          </w:tcPr>
          <w:p w14:paraId="38FA1D1F" w14:textId="77777777" w:rsidR="008C08D1" w:rsidRPr="007146C2" w:rsidRDefault="008C08D1" w:rsidP="001209FC">
            <w:r w:rsidRPr="007146C2">
              <w:t>Documentation</w:t>
            </w:r>
            <w:r>
              <w:t xml:space="preserve"> measures</w:t>
            </w:r>
          </w:p>
        </w:tc>
        <w:tc>
          <w:tcPr>
            <w:tcW w:w="8079" w:type="dxa"/>
            <w:tcBorders>
              <w:left w:val="single" w:sz="4" w:space="0" w:color="auto"/>
              <w:right w:val="single" w:sz="4" w:space="0" w:color="auto"/>
            </w:tcBorders>
            <w:shd w:val="clear" w:color="auto" w:fill="D6E3BC" w:themeFill="accent3" w:themeFillTint="66"/>
          </w:tcPr>
          <w:p w14:paraId="6E3BF0B8" w14:textId="0EB3BAD1" w:rsidR="008C08D1"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8C08D1">
              <w:t xml:space="preserve"> </w:t>
            </w:r>
            <w:proofErr w:type="gramStart"/>
            <w:r w:rsidR="008C08D1">
              <w:t>of</w:t>
            </w:r>
            <w:proofErr w:type="gramEnd"/>
            <w:r w:rsidR="008C08D1">
              <w:t xml:space="preserve"> [specific cases, best-practices, etc.]: </w:t>
            </w:r>
          </w:p>
          <w:p w14:paraId="0C8EC778" w14:textId="77777777" w:rsidR="008C08D1" w:rsidRDefault="008C08D1"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rPr>
                <w:u w:val="single"/>
              </w:rPr>
              <w:t xml:space="preserve">documented </w:t>
            </w:r>
            <w:r>
              <w:t>for the purpose of evidence based advocacy</w:t>
            </w:r>
          </w:p>
          <w:p w14:paraId="5C870D66" w14:textId="77777777" w:rsidR="008C08D1" w:rsidRDefault="008C08D1"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rPr>
                <w:u w:val="single"/>
              </w:rPr>
              <w:t xml:space="preserve">reproduced </w:t>
            </w:r>
            <w:r>
              <w:t>in media outlets</w:t>
            </w:r>
          </w:p>
          <w:p w14:paraId="4419F4D8" w14:textId="77777777" w:rsidR="008C08D1" w:rsidRDefault="008C08D1"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rPr>
                <w:u w:val="single"/>
              </w:rPr>
              <w:t xml:space="preserve">submitted </w:t>
            </w:r>
            <w:r>
              <w:t>to [specific decision-makers]</w:t>
            </w:r>
          </w:p>
          <w:p w14:paraId="32D2E6CD" w14:textId="20129010" w:rsidR="008C08D1"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8C08D1">
              <w:t xml:space="preserve"> of [specific] cases brought to [a certain </w:t>
            </w:r>
            <w:r w:rsidR="008C08D1" w:rsidRPr="00C0192C">
              <w:t>complaints mechanism</w:t>
            </w:r>
            <w:r w:rsidR="008C08D1">
              <w:t>]</w:t>
            </w:r>
          </w:p>
          <w:p w14:paraId="5FED0244" w14:textId="032D68C5" w:rsidR="008C08D1" w:rsidRDefault="0080309A"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w:t>
            </w:r>
            <w:r w:rsidR="008C08D1">
              <w:t xml:space="preserve"> of </w:t>
            </w:r>
            <w:r w:rsidR="008C08D1" w:rsidRPr="008948B0">
              <w:rPr>
                <w:rFonts w:cstheme="minorHAnsi"/>
              </w:rPr>
              <w:t>disability accountability forums</w:t>
            </w:r>
            <w:r w:rsidR="008C08D1">
              <w:rPr>
                <w:rFonts w:cstheme="minorHAnsi"/>
              </w:rPr>
              <w:t xml:space="preserve"> established by the project</w:t>
            </w:r>
          </w:p>
          <w:p w14:paraId="227CC299" w14:textId="77777777" w:rsidR="008C08D1" w:rsidRDefault="008C08D1"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 xml:space="preserve">Performance of [partner organization], example: </w:t>
            </w:r>
          </w:p>
          <w:p w14:paraId="27421D88" w14:textId="77777777" w:rsidR="008C08D1" w:rsidRDefault="008C08D1"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t xml:space="preserve">Extent of </w:t>
            </w:r>
            <w:r w:rsidRPr="00C65DAD">
              <w:rPr>
                <w:i/>
              </w:rPr>
              <w:t>internal</w:t>
            </w:r>
            <w:r>
              <w:t xml:space="preserve"> documentation of specific contribution/attribution to changes in government frameworks (policies, laws, etc.) or social practices.</w:t>
            </w:r>
          </w:p>
          <w:p w14:paraId="2E73BBDB" w14:textId="77777777" w:rsidR="008C08D1" w:rsidRPr="00490B57" w:rsidRDefault="008C08D1" w:rsidP="001209FC">
            <w:pPr>
              <w:cnfStyle w:val="000000000000" w:firstRow="0" w:lastRow="0" w:firstColumn="0" w:lastColumn="0" w:oddVBand="0" w:evenVBand="0" w:oddHBand="0" w:evenHBand="0" w:firstRowFirstColumn="0" w:firstRowLastColumn="0" w:lastRowFirstColumn="0" w:lastRowLastColumn="0"/>
            </w:pPr>
          </w:p>
        </w:tc>
      </w:tr>
      <w:tr w:rsidR="008C08D1" w14:paraId="79761A13" w14:textId="77777777" w:rsidTr="00C51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right w:val="single" w:sz="4" w:space="0" w:color="auto"/>
            </w:tcBorders>
            <w:shd w:val="clear" w:color="auto" w:fill="EAF1DD" w:themeFill="accent3" w:themeFillTint="33"/>
            <w:vAlign w:val="center"/>
          </w:tcPr>
          <w:p w14:paraId="2DCED196" w14:textId="77777777" w:rsidR="008C08D1" w:rsidRPr="007146C2" w:rsidRDefault="008C08D1" w:rsidP="001209FC">
            <w:r w:rsidRPr="007146C2">
              <w:t>Awareness</w:t>
            </w:r>
            <w:r>
              <w:t xml:space="preserve"> measures</w:t>
            </w:r>
          </w:p>
        </w:tc>
        <w:tc>
          <w:tcPr>
            <w:tcW w:w="8079" w:type="dxa"/>
            <w:tcBorders>
              <w:left w:val="single" w:sz="4" w:space="0" w:color="auto"/>
              <w:right w:val="single" w:sz="4" w:space="0" w:color="auto"/>
            </w:tcBorders>
            <w:shd w:val="clear" w:color="auto" w:fill="EAF1DD" w:themeFill="accent3" w:themeFillTint="33"/>
          </w:tcPr>
          <w:p w14:paraId="724B321E" w14:textId="0018EE77" w:rsidR="008C08D1" w:rsidRDefault="0080309A" w:rsidP="001209FC">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w:t>
            </w:r>
            <w:r w:rsidR="008C08D1">
              <w:t xml:space="preserve"> of [local/national] awareness campaigns on [general/specific policy, legal or social issues]</w:t>
            </w:r>
          </w:p>
          <w:p w14:paraId="49CEA5CE" w14:textId="5780F4BE" w:rsidR="008C08D1" w:rsidRDefault="0080309A" w:rsidP="001209FC">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w:t>
            </w:r>
            <w:r w:rsidR="008C08D1">
              <w:t xml:space="preserve"> of [general/specific] community dialogues on [specific disability issues/</w:t>
            </w:r>
            <w:r w:rsidR="008C08D1" w:rsidRPr="00AE5B64">
              <w:t xml:space="preserve">challenges </w:t>
            </w:r>
            <w:r w:rsidR="008C08D1">
              <w:t xml:space="preserve">or </w:t>
            </w:r>
            <w:r w:rsidR="008C08D1" w:rsidRPr="00AE5B64">
              <w:t>concerns of PWDs</w:t>
            </w:r>
            <w:r w:rsidR="008C08D1">
              <w:t>]</w:t>
            </w:r>
          </w:p>
          <w:p w14:paraId="17BBA1E3" w14:textId="0939FFA1" w:rsidR="008C08D1" w:rsidRDefault="0080309A" w:rsidP="001209FC">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w:t>
            </w:r>
            <w:r w:rsidR="008C08D1">
              <w:t xml:space="preserve"> of [media practitioners/</w:t>
            </w:r>
            <w:r w:rsidR="008C08D1" w:rsidRPr="00AE5B64">
              <w:t xml:space="preserve"> politicians</w:t>
            </w:r>
            <w:r w:rsidR="008C08D1">
              <w:t>/</w:t>
            </w:r>
            <w:r w:rsidR="008C08D1" w:rsidRPr="00AE5B64">
              <w:rPr>
                <w:lang w:val="en-GB"/>
              </w:rPr>
              <w:t>opinion leaders</w:t>
            </w:r>
            <w:r w:rsidR="008C08D1">
              <w:t xml:space="preserve">/or others] </w:t>
            </w:r>
            <w:r w:rsidR="008C08D1" w:rsidRPr="00FC7171">
              <w:rPr>
                <w:u w:val="single"/>
              </w:rPr>
              <w:t>sensitized/</w:t>
            </w:r>
            <w:r w:rsidR="008C08D1">
              <w:rPr>
                <w:u w:val="single"/>
              </w:rPr>
              <w:t xml:space="preserve"> </w:t>
            </w:r>
            <w:r w:rsidR="008C08D1" w:rsidRPr="00FC7171">
              <w:rPr>
                <w:u w:val="single"/>
              </w:rPr>
              <w:t>trained</w:t>
            </w:r>
            <w:r w:rsidR="008C08D1">
              <w:t xml:space="preserve"> on [specific disability issues/</w:t>
            </w:r>
            <w:r w:rsidR="008C08D1" w:rsidRPr="00AE5B64">
              <w:t xml:space="preserve">challenges </w:t>
            </w:r>
            <w:r w:rsidR="008C08D1">
              <w:t xml:space="preserve">or </w:t>
            </w:r>
            <w:r w:rsidR="008C08D1" w:rsidRPr="00AE5B64">
              <w:t>concerns of PWDs</w:t>
            </w:r>
            <w:r w:rsidR="008C08D1">
              <w:t>]</w:t>
            </w:r>
          </w:p>
          <w:p w14:paraId="143E30F9" w14:textId="11106788" w:rsidR="008C08D1" w:rsidRPr="00C65DAD" w:rsidRDefault="0080309A" w:rsidP="001209FC">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w:t>
            </w:r>
            <w:r w:rsidR="008C08D1">
              <w:t xml:space="preserve"> of [</w:t>
            </w:r>
            <w:r w:rsidR="008C08D1" w:rsidRPr="007F460A">
              <w:rPr>
                <w:lang w:val="en-GB"/>
              </w:rPr>
              <w:t>media</w:t>
            </w:r>
            <w:r w:rsidR="008C08D1">
              <w:rPr>
                <w:lang w:val="en-GB"/>
              </w:rPr>
              <w:t>/politician/opinion leader] disability</w:t>
            </w:r>
            <w:r w:rsidR="008C08D1" w:rsidRPr="007F460A">
              <w:rPr>
                <w:lang w:val="en-GB"/>
              </w:rPr>
              <w:t xml:space="preserve"> </w:t>
            </w:r>
            <w:r w:rsidR="008C08D1" w:rsidRPr="00FC7171">
              <w:rPr>
                <w:u w:val="single"/>
                <w:lang w:val="en-GB"/>
              </w:rPr>
              <w:t>caucus</w:t>
            </w:r>
            <w:r w:rsidR="008C08D1">
              <w:rPr>
                <w:lang w:val="en-GB"/>
              </w:rPr>
              <w:t xml:space="preserve"> established by the project</w:t>
            </w:r>
          </w:p>
          <w:p w14:paraId="30E97A14" w14:textId="3D608E0B" w:rsidR="008C08D1" w:rsidRDefault="0080309A" w:rsidP="001209FC">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rPr>
                <w:lang w:val="en-GB"/>
              </w:rPr>
              <w:t>#</w:t>
            </w:r>
            <w:r w:rsidR="008C08D1">
              <w:rPr>
                <w:lang w:val="en-GB"/>
              </w:rPr>
              <w:t xml:space="preserve"> of national/</w:t>
            </w:r>
            <w:r w:rsidR="008C08D1" w:rsidRPr="00454B44">
              <w:rPr>
                <w:lang w:val="en-GB"/>
              </w:rPr>
              <w:t>local media outlets reflecting the view of [partner organization] in regard to [specific disability issues/challenges of PWDs]</w:t>
            </w:r>
          </w:p>
          <w:p w14:paraId="07FD1EE5" w14:textId="77777777" w:rsidR="008C08D1" w:rsidRPr="00C65DAD" w:rsidRDefault="008C08D1" w:rsidP="001209FC">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Volume of publicity on  [general/specific policy or legal] views of the [partner organization]</w:t>
            </w:r>
          </w:p>
          <w:p w14:paraId="1496F190" w14:textId="77777777" w:rsidR="008C08D1" w:rsidRDefault="008C08D1" w:rsidP="001209FC">
            <w:pPr>
              <w:pStyle w:val="Listeafsnit"/>
              <w:numPr>
                <w:ilvl w:val="0"/>
                <w:numId w:val="16"/>
              </w:numPr>
              <w:cnfStyle w:val="000000100000" w:firstRow="0" w:lastRow="0" w:firstColumn="0" w:lastColumn="0" w:oddVBand="0" w:evenVBand="0" w:oddHBand="1" w:evenHBand="0" w:firstRowFirstColumn="0" w:firstRowLastColumn="0" w:lastRowFirstColumn="0" w:lastRowLastColumn="0"/>
            </w:pPr>
            <w:r>
              <w:t xml:space="preserve">Extent of </w:t>
            </w:r>
            <w:r w:rsidRPr="00FC7171">
              <w:rPr>
                <w:u w:val="single"/>
              </w:rPr>
              <w:t>change of attitude</w:t>
            </w:r>
            <w:r>
              <w:t xml:space="preserve"> towards PWD (or a particular issue) among [specific group of people]</w:t>
            </w:r>
          </w:p>
          <w:p w14:paraId="7DBDE7E4" w14:textId="77777777" w:rsidR="008C08D1" w:rsidRDefault="008C08D1" w:rsidP="001209FC">
            <w:pPr>
              <w:pStyle w:val="Listeafsnit"/>
              <w:ind w:left="360"/>
              <w:cnfStyle w:val="000000100000" w:firstRow="0" w:lastRow="0" w:firstColumn="0" w:lastColumn="0" w:oddVBand="0" w:evenVBand="0" w:oddHBand="1" w:evenHBand="0" w:firstRowFirstColumn="0" w:firstRowLastColumn="0" w:lastRowFirstColumn="0" w:lastRowLastColumn="0"/>
            </w:pPr>
          </w:p>
        </w:tc>
      </w:tr>
      <w:tr w:rsidR="008C08D1" w14:paraId="21AA5D3B" w14:textId="77777777" w:rsidTr="00C51EFE">
        <w:tc>
          <w:tcPr>
            <w:cnfStyle w:val="001000000000" w:firstRow="0" w:lastRow="0" w:firstColumn="1" w:lastColumn="0" w:oddVBand="0" w:evenVBand="0" w:oddHBand="0" w:evenHBand="0" w:firstRowFirstColumn="0" w:firstRowLastColumn="0" w:lastRowFirstColumn="0" w:lastRowLastColumn="0"/>
            <w:tcW w:w="2235" w:type="dxa"/>
            <w:tcBorders>
              <w:left w:val="single" w:sz="4" w:space="0" w:color="auto"/>
              <w:bottom w:val="single" w:sz="4" w:space="0" w:color="auto"/>
              <w:right w:val="single" w:sz="4" w:space="0" w:color="auto"/>
            </w:tcBorders>
            <w:shd w:val="clear" w:color="auto" w:fill="D6E3BC" w:themeFill="accent3" w:themeFillTint="66"/>
            <w:vAlign w:val="center"/>
          </w:tcPr>
          <w:p w14:paraId="42D33BAB" w14:textId="77777777" w:rsidR="008C08D1" w:rsidRDefault="008C08D1" w:rsidP="001209FC"/>
          <w:p w14:paraId="3CA4F732" w14:textId="77777777" w:rsidR="008C08D1" w:rsidRDefault="008C08D1" w:rsidP="001209FC"/>
          <w:p w14:paraId="1FAC1E78" w14:textId="77777777" w:rsidR="008C08D1" w:rsidRDefault="008C08D1" w:rsidP="001209FC"/>
          <w:p w14:paraId="2919AB40" w14:textId="77777777" w:rsidR="008C08D1" w:rsidRDefault="008C08D1" w:rsidP="001209FC"/>
          <w:p w14:paraId="58CB7EEE" w14:textId="77777777" w:rsidR="008C08D1" w:rsidRDefault="008C08D1" w:rsidP="001209FC"/>
          <w:p w14:paraId="11D151A5" w14:textId="77777777" w:rsidR="008C08D1" w:rsidRDefault="008C08D1" w:rsidP="001209FC"/>
          <w:p w14:paraId="2635F0F9" w14:textId="77777777" w:rsidR="008C08D1" w:rsidRDefault="008C08D1" w:rsidP="001209FC"/>
          <w:p w14:paraId="7E6A459D" w14:textId="77777777" w:rsidR="008C08D1" w:rsidRPr="007146C2" w:rsidRDefault="008C08D1" w:rsidP="001209FC">
            <w:r w:rsidRPr="007146C2">
              <w:t>Policy change</w:t>
            </w:r>
            <w:r>
              <w:t xml:space="preserve"> and </w:t>
            </w:r>
            <w:r>
              <w:lastRenderedPageBreak/>
              <w:t>implementation measures</w:t>
            </w:r>
          </w:p>
        </w:tc>
        <w:tc>
          <w:tcPr>
            <w:tcW w:w="8079" w:type="dxa"/>
            <w:tcBorders>
              <w:left w:val="single" w:sz="4" w:space="0" w:color="auto"/>
              <w:bottom w:val="single" w:sz="4" w:space="0" w:color="auto"/>
              <w:right w:val="single" w:sz="4" w:space="0" w:color="auto"/>
            </w:tcBorders>
            <w:shd w:val="clear" w:color="auto" w:fill="D6E3BC" w:themeFill="accent3" w:themeFillTint="66"/>
          </w:tcPr>
          <w:p w14:paraId="4DFD8AFA" w14:textId="77777777" w:rsidR="008C08D1" w:rsidRDefault="008C08D1"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lastRenderedPageBreak/>
              <w:t>Performance by [partner organization], for example:</w:t>
            </w:r>
          </w:p>
          <w:p w14:paraId="12C964BA" w14:textId="3C361A55" w:rsidR="008C08D1" w:rsidRDefault="0080309A"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t>#</w:t>
            </w:r>
            <w:r w:rsidR="008C08D1">
              <w:t xml:space="preserve"> of letters to/meetings with [specific legislators/opinion makers] in regard to [specific policy or legal issue]</w:t>
            </w:r>
          </w:p>
          <w:p w14:paraId="5329E71F" w14:textId="77777777" w:rsidR="008C08D1" w:rsidRDefault="008C08D1"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t>C</w:t>
            </w:r>
            <w:r w:rsidRPr="001308AB">
              <w:t>onsultation response</w:t>
            </w:r>
            <w:r>
              <w:t xml:space="preserve"> (additions/amendments) to</w:t>
            </w:r>
            <w:r w:rsidRPr="006120EF">
              <w:t xml:space="preserve"> </w:t>
            </w:r>
            <w:r>
              <w:t xml:space="preserve">[specific] policy or </w:t>
            </w:r>
            <w:r w:rsidRPr="006120EF">
              <w:t>legislative proposals</w:t>
            </w:r>
          </w:p>
          <w:p w14:paraId="099468E8" w14:textId="029CFCA9" w:rsidR="008C08D1" w:rsidRPr="002E79F2" w:rsidRDefault="0080309A"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t>#</w:t>
            </w:r>
            <w:r w:rsidR="008C08D1">
              <w:t xml:space="preserve"> of proposals/</w:t>
            </w:r>
            <w:r w:rsidR="008C08D1" w:rsidRPr="002E79F2">
              <w:t>amendments to national</w:t>
            </w:r>
            <w:r w:rsidR="008C08D1">
              <w:t>/local</w:t>
            </w:r>
            <w:r w:rsidR="008C08D1" w:rsidRPr="002E79F2">
              <w:t xml:space="preserve"> Development Plans</w:t>
            </w:r>
          </w:p>
          <w:p w14:paraId="1D893B30" w14:textId="77777777" w:rsidR="008C08D1" w:rsidRDefault="008C08D1"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t>Extent of budget monitoring</w:t>
            </w:r>
          </w:p>
          <w:p w14:paraId="34B06F0A" w14:textId="77777777" w:rsidR="008C08D1" w:rsidRDefault="008C08D1" w:rsidP="001209FC">
            <w:pPr>
              <w:pStyle w:val="Listeafsnit"/>
              <w:numPr>
                <w:ilvl w:val="1"/>
                <w:numId w:val="16"/>
              </w:numPr>
              <w:cnfStyle w:val="000000000000" w:firstRow="0" w:lastRow="0" w:firstColumn="0" w:lastColumn="0" w:oddVBand="0" w:evenVBand="0" w:oddHBand="0" w:evenHBand="0" w:firstRowFirstColumn="0" w:firstRowLastColumn="0" w:lastRowFirstColumn="0" w:lastRowLastColumn="0"/>
            </w:pPr>
            <w:r>
              <w:t>Extent of policy implementation monitoring</w:t>
            </w:r>
          </w:p>
          <w:p w14:paraId="6FA09ADC" w14:textId="77777777" w:rsidR="008C08D1" w:rsidRDefault="008C08D1"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lastRenderedPageBreak/>
              <w:t>Extent of integration of consultation response into [specific] new/amended [specific] policies/law</w:t>
            </w:r>
          </w:p>
          <w:p w14:paraId="7F61EE04" w14:textId="77777777" w:rsidR="008C08D1" w:rsidRDefault="008C08D1"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Status of implementation of [a specific] policy/law, for example: [approved/partial implemented/fully implemented]</w:t>
            </w:r>
          </w:p>
          <w:p w14:paraId="6AF518A5" w14:textId="77777777" w:rsidR="008C08D1" w:rsidRPr="009950B2" w:rsidRDefault="008C08D1"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 xml:space="preserve">Extent of national/local budget </w:t>
            </w:r>
            <w:r w:rsidRPr="009950B2">
              <w:rPr>
                <w:u w:val="single"/>
              </w:rPr>
              <w:t>allocations</w:t>
            </w:r>
            <w:r>
              <w:t xml:space="preserve"> to [a particular policy area] / </w:t>
            </w:r>
            <w:r w:rsidRPr="009950B2">
              <w:rPr>
                <w:u w:val="single"/>
              </w:rPr>
              <w:t xml:space="preserve"> expenditures</w:t>
            </w:r>
            <w:r w:rsidRPr="009950B2">
              <w:t xml:space="preserve"> within [a particular policy area]</w:t>
            </w:r>
          </w:p>
          <w:p w14:paraId="57BF6242" w14:textId="77777777" w:rsidR="008C08D1" w:rsidRDefault="008C08D1"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 xml:space="preserve">Extent of integration of proposals/amendments into new local/national Development Plans </w:t>
            </w:r>
          </w:p>
          <w:p w14:paraId="6429629A" w14:textId="77777777" w:rsidR="008C08D1" w:rsidRPr="009950B2" w:rsidRDefault="008C08D1" w:rsidP="001209FC">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t>Status of implementation of Development Plan, for example: [approved/partial implemented/fully implemented]</w:t>
            </w:r>
          </w:p>
          <w:p w14:paraId="22B8ABFA" w14:textId="77777777" w:rsidR="008C08D1" w:rsidRPr="00035373" w:rsidRDefault="008C08D1" w:rsidP="001209FC">
            <w:pPr>
              <w:cnfStyle w:val="000000000000" w:firstRow="0" w:lastRow="0" w:firstColumn="0" w:lastColumn="0" w:oddVBand="0" w:evenVBand="0" w:oddHBand="0" w:evenHBand="0" w:firstRowFirstColumn="0" w:firstRowLastColumn="0" w:lastRowFirstColumn="0" w:lastRowLastColumn="0"/>
            </w:pPr>
          </w:p>
        </w:tc>
      </w:tr>
    </w:tbl>
    <w:p w14:paraId="1FC757E2" w14:textId="77777777" w:rsidR="008C08D1" w:rsidRDefault="008C08D1" w:rsidP="00E2041C"/>
    <w:p w14:paraId="3D833C76" w14:textId="77777777" w:rsidR="005324A6" w:rsidRPr="00B10D24" w:rsidRDefault="005324A6" w:rsidP="005324A6">
      <w:r>
        <w:rPr>
          <w:i/>
        </w:rPr>
        <w:t xml:space="preserve">Please be aware that </w:t>
      </w:r>
      <w:r w:rsidR="003C71E6">
        <w:rPr>
          <w:i/>
        </w:rPr>
        <w:t xml:space="preserve">a number of </w:t>
      </w:r>
      <w:r>
        <w:rPr>
          <w:i/>
        </w:rPr>
        <w:t xml:space="preserve">the </w:t>
      </w:r>
      <w:r w:rsidR="003C71E6">
        <w:rPr>
          <w:i/>
        </w:rPr>
        <w:t xml:space="preserve">above </w:t>
      </w:r>
      <w:r>
        <w:rPr>
          <w:i/>
        </w:rPr>
        <w:t>indicators can and should</w:t>
      </w:r>
      <w:r w:rsidRPr="00797C65">
        <w:rPr>
          <w:i/>
        </w:rPr>
        <w:t xml:space="preserve"> be made specific to gender /geography /disability /age /etc.</w:t>
      </w:r>
    </w:p>
    <w:p w14:paraId="6EB36005" w14:textId="77777777" w:rsidR="005324A6" w:rsidRPr="00C51EFE" w:rsidRDefault="0072113E" w:rsidP="00E2041C">
      <w:pPr>
        <w:rPr>
          <w:b/>
        </w:rPr>
      </w:pPr>
      <w:r w:rsidRPr="00C51EFE">
        <w:rPr>
          <w:b/>
        </w:rPr>
        <w:t xml:space="preserve">How to measure: </w:t>
      </w:r>
    </w:p>
    <w:p w14:paraId="727781E5" w14:textId="38BBA3E7" w:rsidR="008C08D1" w:rsidRDefault="0072113E" w:rsidP="0072113E">
      <w:r>
        <w:t>Performance is often measured by</w:t>
      </w:r>
      <w:r w:rsidR="008C08D1">
        <w:t xml:space="preserve"> a </w:t>
      </w:r>
      <w:r w:rsidRPr="00091A51">
        <w:t>pre- and post-assessment</w:t>
      </w:r>
      <w:r w:rsidR="008C08D1">
        <w:t xml:space="preserve"> </w:t>
      </w:r>
      <w:r w:rsidR="008C08D1" w:rsidRPr="00091A51">
        <w:t xml:space="preserve">by </w:t>
      </w:r>
      <w:r w:rsidR="008C08D1">
        <w:t xml:space="preserve">the persons in question; e.g. self-assessment (scoring or </w:t>
      </w:r>
      <w:r w:rsidRPr="00091A51">
        <w:t>rating</w:t>
      </w:r>
      <w:r w:rsidR="008C08D1">
        <w:t>) of particular knowledge/skills/attitude/practice</w:t>
      </w:r>
      <w:r w:rsidRPr="00091A51">
        <w:t xml:space="preserve"> </w:t>
      </w:r>
      <w:r w:rsidR="008C08D1">
        <w:t xml:space="preserve">in regard to a certain issue/situation prior to an activity and </w:t>
      </w:r>
      <w:r w:rsidR="00C51EFE">
        <w:t xml:space="preserve">again </w:t>
      </w:r>
      <w:r w:rsidR="008C08D1">
        <w:t xml:space="preserve">after the completion of the activity. </w:t>
      </w:r>
    </w:p>
    <w:p w14:paraId="6DBF258D" w14:textId="77777777" w:rsidR="008C08D1" w:rsidRDefault="008C08D1" w:rsidP="0072113E">
      <w:r>
        <w:t>Performance can also be measured by others; e.g. members</w:t>
      </w:r>
      <w:r w:rsidR="00A87599">
        <w:t xml:space="preserve"> or partners</w:t>
      </w:r>
      <w:r>
        <w:t xml:space="preserve"> who are asked to rate the performance of a branch/</w:t>
      </w:r>
      <w:r w:rsidR="00A87599">
        <w:t>the board/the organization.</w:t>
      </w:r>
    </w:p>
    <w:p w14:paraId="591079B3" w14:textId="5B958156" w:rsidR="008C08D1" w:rsidRDefault="008C08D1" w:rsidP="0072113E">
      <w:r>
        <w:t xml:space="preserve">Measures can also be made by counting heads, activities, </w:t>
      </w:r>
      <w:r w:rsidR="005B027E">
        <w:t>goods, services</w:t>
      </w:r>
      <w:r>
        <w:t>,</w:t>
      </w:r>
      <w:r w:rsidR="00CE0A74">
        <w:t xml:space="preserve"> capacity</w:t>
      </w:r>
      <w:r>
        <w:t xml:space="preserve"> etc. or more qualitatively by interviewing selected key informants </w:t>
      </w:r>
      <w:r w:rsidR="00A87599">
        <w:t xml:space="preserve">or random sampled informants. </w:t>
      </w:r>
    </w:p>
    <w:sectPr w:rsidR="008C08D1" w:rsidSect="00787D92">
      <w:headerReference w:type="default" r:id="rId55"/>
      <w:footerReference w:type="default" r:id="rId56"/>
      <w:headerReference w:type="first" r:id="rId57"/>
      <w:pgSz w:w="12240" w:h="15840"/>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9623" w14:textId="77777777" w:rsidR="008D296D" w:rsidRDefault="008D296D" w:rsidP="009D5052">
      <w:pPr>
        <w:spacing w:after="0" w:line="240" w:lineRule="auto"/>
      </w:pPr>
      <w:r>
        <w:separator/>
      </w:r>
    </w:p>
  </w:endnote>
  <w:endnote w:type="continuationSeparator" w:id="0">
    <w:p w14:paraId="1C5402F9" w14:textId="77777777" w:rsidR="008D296D" w:rsidRDefault="008D296D" w:rsidP="009D5052">
      <w:pPr>
        <w:spacing w:after="0" w:line="240" w:lineRule="auto"/>
      </w:pPr>
      <w:r>
        <w:continuationSeparator/>
      </w:r>
    </w:p>
  </w:endnote>
  <w:endnote w:type="continuationNotice" w:id="1">
    <w:p w14:paraId="2BF237D7" w14:textId="77777777" w:rsidR="008D296D" w:rsidRDefault="008D2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Book LF">
    <w:altName w:val="Meta Book LF"/>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yriad-Roman">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82193"/>
      <w:docPartObj>
        <w:docPartGallery w:val="Page Numbers (Bottom of Page)"/>
        <w:docPartUnique/>
      </w:docPartObj>
    </w:sdtPr>
    <w:sdtContent>
      <w:p w14:paraId="5AFBF49C" w14:textId="77777777" w:rsidR="008D296D" w:rsidRDefault="008D296D">
        <w:pPr>
          <w:pStyle w:val="Sidefod"/>
          <w:jc w:val="center"/>
        </w:pPr>
        <w:r>
          <w:fldChar w:fldCharType="begin"/>
        </w:r>
        <w:r>
          <w:instrText>PAGE   \* MERGEFORMAT</w:instrText>
        </w:r>
        <w:r>
          <w:fldChar w:fldCharType="separate"/>
        </w:r>
        <w:r w:rsidR="004C29CC" w:rsidRPr="004C29CC">
          <w:rPr>
            <w:noProof/>
            <w:lang w:val="da-DK"/>
          </w:rPr>
          <w:t>1</w:t>
        </w:r>
        <w:r>
          <w:fldChar w:fldCharType="end"/>
        </w:r>
      </w:p>
    </w:sdtContent>
  </w:sdt>
  <w:p w14:paraId="0EE3E230" w14:textId="77777777" w:rsidR="008D296D" w:rsidRDefault="008D29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C7A6D" w14:textId="77777777" w:rsidR="008D296D" w:rsidRDefault="008D296D" w:rsidP="009D5052">
      <w:pPr>
        <w:spacing w:after="0" w:line="240" w:lineRule="auto"/>
      </w:pPr>
      <w:r>
        <w:separator/>
      </w:r>
    </w:p>
  </w:footnote>
  <w:footnote w:type="continuationSeparator" w:id="0">
    <w:p w14:paraId="44D59EAD" w14:textId="77777777" w:rsidR="008D296D" w:rsidRDefault="008D296D" w:rsidP="009D5052">
      <w:pPr>
        <w:spacing w:after="0" w:line="240" w:lineRule="auto"/>
      </w:pPr>
      <w:r>
        <w:continuationSeparator/>
      </w:r>
    </w:p>
  </w:footnote>
  <w:footnote w:type="continuationNotice" w:id="1">
    <w:p w14:paraId="5AF50525" w14:textId="77777777" w:rsidR="008D296D" w:rsidRDefault="008D296D">
      <w:pPr>
        <w:spacing w:after="0" w:line="240" w:lineRule="auto"/>
      </w:pPr>
    </w:p>
  </w:footnote>
  <w:footnote w:id="2">
    <w:p w14:paraId="11314144" w14:textId="7B5121AF" w:rsidR="008D296D" w:rsidRPr="001D1881" w:rsidRDefault="008D296D" w:rsidP="003107A1">
      <w:pPr>
        <w:autoSpaceDE w:val="0"/>
        <w:autoSpaceDN w:val="0"/>
        <w:adjustRightInd w:val="0"/>
        <w:spacing w:after="0" w:line="240" w:lineRule="auto"/>
        <w:rPr>
          <w:sz w:val="20"/>
          <w:szCs w:val="20"/>
        </w:rPr>
      </w:pPr>
      <w:r w:rsidRPr="001D1881">
        <w:rPr>
          <w:rStyle w:val="Fodnotehenvisning"/>
          <w:sz w:val="20"/>
          <w:szCs w:val="20"/>
        </w:rPr>
        <w:footnoteRef/>
      </w:r>
      <w:r w:rsidRPr="001D1881">
        <w:rPr>
          <w:sz w:val="20"/>
          <w:szCs w:val="20"/>
        </w:rPr>
        <w:t xml:space="preserve"> Different development agencies use different Results Frameworks. A Results Framework can consequently be a matrix, a graphical representation or a summary of the different levels of results. Results Frameworks come in the form of logic models, theories of change, results chains, outcome mapping, etc.</w:t>
      </w:r>
      <w:r>
        <w:rPr>
          <w:sz w:val="20"/>
          <w:szCs w:val="20"/>
        </w:rPr>
        <w:t xml:space="preserve"> </w:t>
      </w:r>
    </w:p>
  </w:footnote>
  <w:footnote w:id="3">
    <w:p w14:paraId="5FAE1214" w14:textId="5B457EE4" w:rsidR="008D296D" w:rsidRPr="00B4063C" w:rsidRDefault="008D296D">
      <w:pPr>
        <w:pStyle w:val="Fodnotetekst"/>
      </w:pPr>
      <w:r>
        <w:rPr>
          <w:rStyle w:val="Fodnotehenvisning"/>
        </w:rPr>
        <w:footnoteRef/>
      </w:r>
      <w:r>
        <w:t xml:space="preserve"> It is not required to develop indicators at impact level, but it is recommended for larger projects and</w:t>
      </w:r>
      <w:r w:rsidR="000D0B13">
        <w:t xml:space="preserve"> long-term project cooperation</w:t>
      </w:r>
      <w:r>
        <w:t xml:space="preserve"> in order to assess partial impact by the end of the project and/or impact some years after the project is completed. A</w:t>
      </w:r>
      <w:r w:rsidR="000D0B13">
        <w:t>s</w:t>
      </w:r>
      <w:r>
        <w:t xml:space="preserve"> an example the impact indicator for the inclusion case could be: 1) # of CWD completing primary school (5 years after the project period) </w:t>
      </w:r>
    </w:p>
  </w:footnote>
  <w:footnote w:id="4">
    <w:p w14:paraId="33F86308" w14:textId="77777777" w:rsidR="008D296D" w:rsidRPr="00CC590D" w:rsidRDefault="008D296D">
      <w:pPr>
        <w:pStyle w:val="Fodnotetekst"/>
      </w:pPr>
      <w:r>
        <w:rPr>
          <w:rStyle w:val="Fodnotehenvisning"/>
        </w:rPr>
        <w:footnoteRef/>
      </w:r>
      <w:r>
        <w:t xml:space="preserve"> </w:t>
      </w:r>
      <w:r w:rsidRPr="00CC590D">
        <w:t xml:space="preserve">If you are unable to establish the baseline as part of the planning process you can instead </w:t>
      </w:r>
      <w:r>
        <w:t xml:space="preserve">collect the needed </w:t>
      </w:r>
      <w:r w:rsidRPr="00CC590D">
        <w:t xml:space="preserve">baseline </w:t>
      </w:r>
      <w:r>
        <w:t>information as part of the inception phase. Such an activity should appear in the activity plan.</w:t>
      </w:r>
    </w:p>
  </w:footnote>
  <w:footnote w:id="5">
    <w:p w14:paraId="2D07266B" w14:textId="4E545CEA" w:rsidR="008D296D" w:rsidRPr="004117D5" w:rsidRDefault="008D296D">
      <w:pPr>
        <w:pStyle w:val="Fodnotetekst"/>
      </w:pPr>
      <w:r>
        <w:rPr>
          <w:rStyle w:val="Fodnotehenvisning"/>
        </w:rPr>
        <w:footnoteRef/>
      </w:r>
      <w:r>
        <w:t xml:space="preserve"> Indictors which are Specific, Measurable, Achievable, Realistic and Time bound </w:t>
      </w:r>
    </w:p>
  </w:footnote>
  <w:footnote w:id="6">
    <w:p w14:paraId="770B2205" w14:textId="01F2AE59" w:rsidR="008D296D" w:rsidRPr="000D3D92" w:rsidRDefault="008D296D">
      <w:pPr>
        <w:pStyle w:val="Fodnotetekst"/>
      </w:pPr>
      <w:r>
        <w:rPr>
          <w:rStyle w:val="Fodnotehenvisning"/>
        </w:rPr>
        <w:footnoteRef/>
      </w:r>
      <w:r>
        <w:t xml:space="preserve"> You can for example use the Activity Plan format in </w:t>
      </w:r>
      <w:r w:rsidR="00873DA8">
        <w:t xml:space="preserve">the </w:t>
      </w:r>
      <w:r>
        <w:t>second sheet of the excel logframe format provided by DPOD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2108" w14:textId="1FF64EE4" w:rsidR="0034675F" w:rsidRDefault="003F02FB" w:rsidP="0034675F">
    <w:pPr>
      <w:pStyle w:val="Sidehoved"/>
      <w:pBdr>
        <w:bottom w:val="single" w:sz="6" w:space="1" w:color="auto"/>
      </w:pBdr>
      <w:jc w:val="right"/>
    </w:pPr>
    <w:r>
      <w:rPr>
        <w:noProof/>
      </w:rPr>
      <mc:AlternateContent>
        <mc:Choice Requires="wps">
          <w:drawing>
            <wp:anchor distT="0" distB="0" distL="114300" distR="114300" simplePos="0" relativeHeight="251659264" behindDoc="0" locked="0" layoutInCell="1" allowOverlap="1" wp14:anchorId="473D3D38" wp14:editId="60EDFABB">
              <wp:simplePos x="0" y="0"/>
              <wp:positionH relativeFrom="column">
                <wp:posOffset>-81735</wp:posOffset>
              </wp:positionH>
              <wp:positionV relativeFrom="paragraph">
                <wp:posOffset>-1006</wp:posOffset>
              </wp:positionV>
              <wp:extent cx="2282046" cy="267418"/>
              <wp:effectExtent l="0" t="0" r="4445"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046" cy="267418"/>
                      </a:xfrm>
                      <a:prstGeom prst="rect">
                        <a:avLst/>
                      </a:prstGeom>
                      <a:solidFill>
                        <a:srgbClr val="FFFFFF"/>
                      </a:solidFill>
                      <a:ln w="9525">
                        <a:noFill/>
                        <a:miter lim="800000"/>
                        <a:headEnd/>
                        <a:tailEnd/>
                      </a:ln>
                    </wps:spPr>
                    <wps:txbx>
                      <w:txbxContent>
                        <w:p w14:paraId="2342BD25" w14:textId="3BA18DA5" w:rsidR="003F02FB" w:rsidRPr="00A015E7" w:rsidRDefault="003F02FB">
                          <w:pPr>
                            <w:rPr>
                              <w:b/>
                              <w:i/>
                              <w:color w:val="4F6228" w:themeColor="accent3" w:themeShade="80"/>
                              <w:sz w:val="18"/>
                              <w:szCs w:val="18"/>
                            </w:rPr>
                          </w:pPr>
                          <w:r w:rsidRPr="00A015E7">
                            <w:rPr>
                              <w:b/>
                              <w:i/>
                              <w:color w:val="4F6228" w:themeColor="accent3" w:themeShade="80"/>
                              <w:sz w:val="18"/>
                              <w:szCs w:val="18"/>
                            </w:rPr>
                            <w:t xml:space="preserve">A Guide to DPODs </w:t>
                          </w:r>
                          <w:proofErr w:type="spellStart"/>
                          <w:r w:rsidRPr="00A015E7">
                            <w:rPr>
                              <w:b/>
                              <w:i/>
                              <w:color w:val="4F6228" w:themeColor="accent3" w:themeShade="80"/>
                              <w:sz w:val="18"/>
                              <w:szCs w:val="18"/>
                            </w:rPr>
                            <w:t>Logframe</w:t>
                          </w:r>
                          <w:proofErr w:type="spellEnd"/>
                          <w:r w:rsidRPr="00A015E7">
                            <w:rPr>
                              <w:b/>
                              <w:i/>
                              <w:color w:val="4F6228" w:themeColor="accent3" w:themeShade="80"/>
                              <w:sz w:val="18"/>
                              <w:szCs w:val="18"/>
                            </w:rPr>
                            <w:t xml:space="preserve">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6.45pt;margin-top:-.1pt;width:179.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" stroked="f">
              <v:textbox>
                <w:txbxContent>
                  <w:p w14:paraId="2342BD25" w14:textId="3BA18DA5" w:rsidR="003F02FB" w:rsidRPr="00A015E7" w:rsidRDefault="003F02FB">
                    <w:pPr>
                      <w:rPr>
                        <w:b/>
                        <w:i/>
                        <w:color w:val="4F6228" w:themeColor="accent3" w:themeShade="80"/>
                        <w:sz w:val="18"/>
                        <w:szCs w:val="18"/>
                      </w:rPr>
                    </w:pPr>
                    <w:r w:rsidRPr="00A015E7">
                      <w:rPr>
                        <w:b/>
                        <w:i/>
                        <w:color w:val="4F6228" w:themeColor="accent3" w:themeShade="80"/>
                        <w:sz w:val="18"/>
                        <w:szCs w:val="18"/>
                      </w:rPr>
                      <w:t xml:space="preserve">A Guide to DPODs </w:t>
                    </w:r>
                    <w:proofErr w:type="spellStart"/>
                    <w:r w:rsidRPr="00A015E7">
                      <w:rPr>
                        <w:b/>
                        <w:i/>
                        <w:color w:val="4F6228" w:themeColor="accent3" w:themeShade="80"/>
                        <w:sz w:val="18"/>
                        <w:szCs w:val="18"/>
                      </w:rPr>
                      <w:t>Logframe</w:t>
                    </w:r>
                    <w:proofErr w:type="spellEnd"/>
                    <w:r w:rsidRPr="00A015E7">
                      <w:rPr>
                        <w:b/>
                        <w:i/>
                        <w:color w:val="4F6228" w:themeColor="accent3" w:themeShade="80"/>
                        <w:sz w:val="18"/>
                        <w:szCs w:val="18"/>
                      </w:rPr>
                      <w:t xml:space="preserve"> Format</w:t>
                    </w:r>
                  </w:p>
                </w:txbxContent>
              </v:textbox>
            </v:shape>
          </w:pict>
        </mc:Fallback>
      </mc:AlternateContent>
    </w:r>
    <w:r w:rsidR="0034675F">
      <w:rPr>
        <w:noProof/>
        <w:lang w:val="da-DK" w:eastAsia="da-DK"/>
      </w:rPr>
      <w:drawing>
        <wp:inline distT="0" distB="0" distL="0" distR="0" wp14:anchorId="159B6203" wp14:editId="50D85EB2">
          <wp:extent cx="1325605" cy="382254"/>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873" cy="384061"/>
                  </a:xfrm>
                  <a:prstGeom prst="rect">
                    <a:avLst/>
                  </a:prstGeom>
                  <a:noFill/>
                </pic:spPr>
              </pic:pic>
            </a:graphicData>
          </a:graphic>
        </wp:inline>
      </w:drawing>
    </w:r>
  </w:p>
  <w:p w14:paraId="1553B2E0" w14:textId="77777777" w:rsidR="003F02FB" w:rsidRDefault="003F02FB" w:rsidP="0034675F">
    <w:pPr>
      <w:pStyle w:val="Sidehove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6F414" w14:textId="388359B5" w:rsidR="008D296D" w:rsidRDefault="008D296D" w:rsidP="008D296D">
    <w:pPr>
      <w:pStyle w:val="Sidehoved"/>
      <w:tabs>
        <w:tab w:val="clear" w:pos="4986"/>
        <w:tab w:val="clear" w:pos="9972"/>
        <w:tab w:val="left" w:pos="2350"/>
      </w:tabs>
      <w:jc w:val="right"/>
    </w:pPr>
    <w:r>
      <w:tab/>
    </w:r>
    <w:r>
      <w:rPr>
        <w:noProof/>
        <w:lang w:val="da-DK" w:eastAsia="da-DK"/>
      </w:rPr>
      <w:drawing>
        <wp:inline distT="0" distB="0" distL="0" distR="0" wp14:anchorId="584134A0" wp14:editId="5E43978A">
          <wp:extent cx="1713230" cy="494030"/>
          <wp:effectExtent l="0" t="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494030"/>
                  </a:xfrm>
                  <a:prstGeom prst="rect">
                    <a:avLst/>
                  </a:prstGeom>
                  <a:noFill/>
                </pic:spPr>
              </pic:pic>
            </a:graphicData>
          </a:graphic>
        </wp:inline>
      </w:drawing>
    </w:r>
  </w:p>
  <w:p w14:paraId="6B694792" w14:textId="77777777" w:rsidR="008D296D" w:rsidRDefault="008D29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00"/>
    <w:multiLevelType w:val="hybridMultilevel"/>
    <w:tmpl w:val="DCC03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F85D78"/>
    <w:multiLevelType w:val="hybridMultilevel"/>
    <w:tmpl w:val="2C90E31E"/>
    <w:lvl w:ilvl="0" w:tplc="933A99A6">
      <w:start w:val="1"/>
      <w:numFmt w:val="bullet"/>
      <w:lvlText w:val="•"/>
      <w:lvlJc w:val="left"/>
      <w:pPr>
        <w:tabs>
          <w:tab w:val="num" w:pos="720"/>
        </w:tabs>
        <w:ind w:left="720" w:hanging="360"/>
      </w:pPr>
      <w:rPr>
        <w:rFonts w:ascii="Times New Roman" w:hAnsi="Times New Roman" w:hint="default"/>
      </w:rPr>
    </w:lvl>
    <w:lvl w:ilvl="1" w:tplc="F556A8F4" w:tentative="1">
      <w:start w:val="1"/>
      <w:numFmt w:val="bullet"/>
      <w:lvlText w:val="•"/>
      <w:lvlJc w:val="left"/>
      <w:pPr>
        <w:tabs>
          <w:tab w:val="num" w:pos="1440"/>
        </w:tabs>
        <w:ind w:left="1440" w:hanging="360"/>
      </w:pPr>
      <w:rPr>
        <w:rFonts w:ascii="Times New Roman" w:hAnsi="Times New Roman" w:hint="default"/>
      </w:rPr>
    </w:lvl>
    <w:lvl w:ilvl="2" w:tplc="0360DED0" w:tentative="1">
      <w:start w:val="1"/>
      <w:numFmt w:val="bullet"/>
      <w:lvlText w:val="•"/>
      <w:lvlJc w:val="left"/>
      <w:pPr>
        <w:tabs>
          <w:tab w:val="num" w:pos="2160"/>
        </w:tabs>
        <w:ind w:left="2160" w:hanging="360"/>
      </w:pPr>
      <w:rPr>
        <w:rFonts w:ascii="Times New Roman" w:hAnsi="Times New Roman" w:hint="default"/>
      </w:rPr>
    </w:lvl>
    <w:lvl w:ilvl="3" w:tplc="7CF099C6" w:tentative="1">
      <w:start w:val="1"/>
      <w:numFmt w:val="bullet"/>
      <w:lvlText w:val="•"/>
      <w:lvlJc w:val="left"/>
      <w:pPr>
        <w:tabs>
          <w:tab w:val="num" w:pos="2880"/>
        </w:tabs>
        <w:ind w:left="2880" w:hanging="360"/>
      </w:pPr>
      <w:rPr>
        <w:rFonts w:ascii="Times New Roman" w:hAnsi="Times New Roman" w:hint="default"/>
      </w:rPr>
    </w:lvl>
    <w:lvl w:ilvl="4" w:tplc="DFDC8E0A" w:tentative="1">
      <w:start w:val="1"/>
      <w:numFmt w:val="bullet"/>
      <w:lvlText w:val="•"/>
      <w:lvlJc w:val="left"/>
      <w:pPr>
        <w:tabs>
          <w:tab w:val="num" w:pos="3600"/>
        </w:tabs>
        <w:ind w:left="3600" w:hanging="360"/>
      </w:pPr>
      <w:rPr>
        <w:rFonts w:ascii="Times New Roman" w:hAnsi="Times New Roman" w:hint="default"/>
      </w:rPr>
    </w:lvl>
    <w:lvl w:ilvl="5" w:tplc="84845C58" w:tentative="1">
      <w:start w:val="1"/>
      <w:numFmt w:val="bullet"/>
      <w:lvlText w:val="•"/>
      <w:lvlJc w:val="left"/>
      <w:pPr>
        <w:tabs>
          <w:tab w:val="num" w:pos="4320"/>
        </w:tabs>
        <w:ind w:left="4320" w:hanging="360"/>
      </w:pPr>
      <w:rPr>
        <w:rFonts w:ascii="Times New Roman" w:hAnsi="Times New Roman" w:hint="default"/>
      </w:rPr>
    </w:lvl>
    <w:lvl w:ilvl="6" w:tplc="1A04777E" w:tentative="1">
      <w:start w:val="1"/>
      <w:numFmt w:val="bullet"/>
      <w:lvlText w:val="•"/>
      <w:lvlJc w:val="left"/>
      <w:pPr>
        <w:tabs>
          <w:tab w:val="num" w:pos="5040"/>
        </w:tabs>
        <w:ind w:left="5040" w:hanging="360"/>
      </w:pPr>
      <w:rPr>
        <w:rFonts w:ascii="Times New Roman" w:hAnsi="Times New Roman" w:hint="default"/>
      </w:rPr>
    </w:lvl>
    <w:lvl w:ilvl="7" w:tplc="893C31EC" w:tentative="1">
      <w:start w:val="1"/>
      <w:numFmt w:val="bullet"/>
      <w:lvlText w:val="•"/>
      <w:lvlJc w:val="left"/>
      <w:pPr>
        <w:tabs>
          <w:tab w:val="num" w:pos="5760"/>
        </w:tabs>
        <w:ind w:left="5760" w:hanging="360"/>
      </w:pPr>
      <w:rPr>
        <w:rFonts w:ascii="Times New Roman" w:hAnsi="Times New Roman" w:hint="default"/>
      </w:rPr>
    </w:lvl>
    <w:lvl w:ilvl="8" w:tplc="8F38D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7C7BDD"/>
    <w:multiLevelType w:val="hybridMultilevel"/>
    <w:tmpl w:val="34A4E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A4C8F"/>
    <w:multiLevelType w:val="hybridMultilevel"/>
    <w:tmpl w:val="7DA6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44454"/>
    <w:multiLevelType w:val="hybridMultilevel"/>
    <w:tmpl w:val="FC66A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C1024"/>
    <w:multiLevelType w:val="hybridMultilevel"/>
    <w:tmpl w:val="AEF69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3E4B8F"/>
    <w:multiLevelType w:val="hybridMultilevel"/>
    <w:tmpl w:val="078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63502"/>
    <w:multiLevelType w:val="hybridMultilevel"/>
    <w:tmpl w:val="72AC9E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133914FE"/>
    <w:multiLevelType w:val="hybridMultilevel"/>
    <w:tmpl w:val="0F44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942596"/>
    <w:multiLevelType w:val="hybridMultilevel"/>
    <w:tmpl w:val="38FA5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217AFB"/>
    <w:multiLevelType w:val="hybridMultilevel"/>
    <w:tmpl w:val="841C95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8231981"/>
    <w:multiLevelType w:val="hybridMultilevel"/>
    <w:tmpl w:val="D30E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814CF"/>
    <w:multiLevelType w:val="hybridMultilevel"/>
    <w:tmpl w:val="71E83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E3F82"/>
    <w:multiLevelType w:val="hybridMultilevel"/>
    <w:tmpl w:val="FE165D4C"/>
    <w:lvl w:ilvl="0" w:tplc="68CCE75A">
      <w:start w:val="3"/>
      <w:numFmt w:val="bullet"/>
      <w:lvlText w:val="-"/>
      <w:lvlJc w:val="left"/>
      <w:pPr>
        <w:ind w:left="720" w:hanging="360"/>
      </w:pPr>
      <w:rPr>
        <w:rFonts w:ascii="Arial Narrow" w:eastAsiaTheme="minorEastAsia" w:hAnsi="Arial Narrow" w:cs="Aria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1764C"/>
    <w:multiLevelType w:val="hybridMultilevel"/>
    <w:tmpl w:val="01E28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024E63"/>
    <w:multiLevelType w:val="hybridMultilevel"/>
    <w:tmpl w:val="BD2C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E1FAC"/>
    <w:multiLevelType w:val="hybridMultilevel"/>
    <w:tmpl w:val="9A6A4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494D7A"/>
    <w:multiLevelType w:val="hybridMultilevel"/>
    <w:tmpl w:val="D67AA7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DC06BA1"/>
    <w:multiLevelType w:val="hybridMultilevel"/>
    <w:tmpl w:val="A552E726"/>
    <w:lvl w:ilvl="0" w:tplc="425C3056">
      <w:start w:val="1"/>
      <w:numFmt w:val="bullet"/>
      <w:lvlText w:val="•"/>
      <w:lvlJc w:val="left"/>
      <w:pPr>
        <w:tabs>
          <w:tab w:val="num" w:pos="720"/>
        </w:tabs>
        <w:ind w:left="720" w:hanging="360"/>
      </w:pPr>
      <w:rPr>
        <w:rFonts w:ascii="Times New Roman" w:hAnsi="Times New Roman" w:hint="default"/>
      </w:rPr>
    </w:lvl>
    <w:lvl w:ilvl="1" w:tplc="D2A6B724" w:tentative="1">
      <w:start w:val="1"/>
      <w:numFmt w:val="bullet"/>
      <w:lvlText w:val="•"/>
      <w:lvlJc w:val="left"/>
      <w:pPr>
        <w:tabs>
          <w:tab w:val="num" w:pos="1440"/>
        </w:tabs>
        <w:ind w:left="1440" w:hanging="360"/>
      </w:pPr>
      <w:rPr>
        <w:rFonts w:ascii="Times New Roman" w:hAnsi="Times New Roman" w:hint="default"/>
      </w:rPr>
    </w:lvl>
    <w:lvl w:ilvl="2" w:tplc="64A0EBA4" w:tentative="1">
      <w:start w:val="1"/>
      <w:numFmt w:val="bullet"/>
      <w:lvlText w:val="•"/>
      <w:lvlJc w:val="left"/>
      <w:pPr>
        <w:tabs>
          <w:tab w:val="num" w:pos="2160"/>
        </w:tabs>
        <w:ind w:left="2160" w:hanging="360"/>
      </w:pPr>
      <w:rPr>
        <w:rFonts w:ascii="Times New Roman" w:hAnsi="Times New Roman" w:hint="default"/>
      </w:rPr>
    </w:lvl>
    <w:lvl w:ilvl="3" w:tplc="AA840854" w:tentative="1">
      <w:start w:val="1"/>
      <w:numFmt w:val="bullet"/>
      <w:lvlText w:val="•"/>
      <w:lvlJc w:val="left"/>
      <w:pPr>
        <w:tabs>
          <w:tab w:val="num" w:pos="2880"/>
        </w:tabs>
        <w:ind w:left="2880" w:hanging="360"/>
      </w:pPr>
      <w:rPr>
        <w:rFonts w:ascii="Times New Roman" w:hAnsi="Times New Roman" w:hint="default"/>
      </w:rPr>
    </w:lvl>
    <w:lvl w:ilvl="4" w:tplc="DE7CE352" w:tentative="1">
      <w:start w:val="1"/>
      <w:numFmt w:val="bullet"/>
      <w:lvlText w:val="•"/>
      <w:lvlJc w:val="left"/>
      <w:pPr>
        <w:tabs>
          <w:tab w:val="num" w:pos="3600"/>
        </w:tabs>
        <w:ind w:left="3600" w:hanging="360"/>
      </w:pPr>
      <w:rPr>
        <w:rFonts w:ascii="Times New Roman" w:hAnsi="Times New Roman" w:hint="default"/>
      </w:rPr>
    </w:lvl>
    <w:lvl w:ilvl="5" w:tplc="48403596" w:tentative="1">
      <w:start w:val="1"/>
      <w:numFmt w:val="bullet"/>
      <w:lvlText w:val="•"/>
      <w:lvlJc w:val="left"/>
      <w:pPr>
        <w:tabs>
          <w:tab w:val="num" w:pos="4320"/>
        </w:tabs>
        <w:ind w:left="4320" w:hanging="360"/>
      </w:pPr>
      <w:rPr>
        <w:rFonts w:ascii="Times New Roman" w:hAnsi="Times New Roman" w:hint="default"/>
      </w:rPr>
    </w:lvl>
    <w:lvl w:ilvl="6" w:tplc="36DCFF82" w:tentative="1">
      <w:start w:val="1"/>
      <w:numFmt w:val="bullet"/>
      <w:lvlText w:val="•"/>
      <w:lvlJc w:val="left"/>
      <w:pPr>
        <w:tabs>
          <w:tab w:val="num" w:pos="5040"/>
        </w:tabs>
        <w:ind w:left="5040" w:hanging="360"/>
      </w:pPr>
      <w:rPr>
        <w:rFonts w:ascii="Times New Roman" w:hAnsi="Times New Roman" w:hint="default"/>
      </w:rPr>
    </w:lvl>
    <w:lvl w:ilvl="7" w:tplc="ACF2342C" w:tentative="1">
      <w:start w:val="1"/>
      <w:numFmt w:val="bullet"/>
      <w:lvlText w:val="•"/>
      <w:lvlJc w:val="left"/>
      <w:pPr>
        <w:tabs>
          <w:tab w:val="num" w:pos="5760"/>
        </w:tabs>
        <w:ind w:left="5760" w:hanging="360"/>
      </w:pPr>
      <w:rPr>
        <w:rFonts w:ascii="Times New Roman" w:hAnsi="Times New Roman" w:hint="default"/>
      </w:rPr>
    </w:lvl>
    <w:lvl w:ilvl="8" w:tplc="CED42CF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120196"/>
    <w:multiLevelType w:val="hybridMultilevel"/>
    <w:tmpl w:val="E6C25A68"/>
    <w:lvl w:ilvl="0" w:tplc="DF66E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305E5"/>
    <w:multiLevelType w:val="hybridMultilevel"/>
    <w:tmpl w:val="5E2AC658"/>
    <w:lvl w:ilvl="0" w:tplc="425C309C">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E5334"/>
    <w:multiLevelType w:val="hybridMultilevel"/>
    <w:tmpl w:val="20165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DB3BDD"/>
    <w:multiLevelType w:val="hybridMultilevel"/>
    <w:tmpl w:val="9E686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F6497C"/>
    <w:multiLevelType w:val="hybridMultilevel"/>
    <w:tmpl w:val="9F2A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A7195A"/>
    <w:multiLevelType w:val="hybridMultilevel"/>
    <w:tmpl w:val="8B0A7B00"/>
    <w:lvl w:ilvl="0" w:tplc="3356F6B8">
      <w:start w:val="1"/>
      <w:numFmt w:val="bullet"/>
      <w:lvlText w:val="•"/>
      <w:lvlJc w:val="left"/>
      <w:pPr>
        <w:tabs>
          <w:tab w:val="num" w:pos="720"/>
        </w:tabs>
        <w:ind w:left="720" w:hanging="360"/>
      </w:pPr>
      <w:rPr>
        <w:rFonts w:ascii="Times New Roman" w:hAnsi="Times New Roman" w:hint="default"/>
      </w:rPr>
    </w:lvl>
    <w:lvl w:ilvl="1" w:tplc="9E0EFE62" w:tentative="1">
      <w:start w:val="1"/>
      <w:numFmt w:val="bullet"/>
      <w:lvlText w:val="•"/>
      <w:lvlJc w:val="left"/>
      <w:pPr>
        <w:tabs>
          <w:tab w:val="num" w:pos="1440"/>
        </w:tabs>
        <w:ind w:left="1440" w:hanging="360"/>
      </w:pPr>
      <w:rPr>
        <w:rFonts w:ascii="Times New Roman" w:hAnsi="Times New Roman" w:hint="default"/>
      </w:rPr>
    </w:lvl>
    <w:lvl w:ilvl="2" w:tplc="8724EF7E" w:tentative="1">
      <w:start w:val="1"/>
      <w:numFmt w:val="bullet"/>
      <w:lvlText w:val="•"/>
      <w:lvlJc w:val="left"/>
      <w:pPr>
        <w:tabs>
          <w:tab w:val="num" w:pos="2160"/>
        </w:tabs>
        <w:ind w:left="2160" w:hanging="360"/>
      </w:pPr>
      <w:rPr>
        <w:rFonts w:ascii="Times New Roman" w:hAnsi="Times New Roman" w:hint="default"/>
      </w:rPr>
    </w:lvl>
    <w:lvl w:ilvl="3" w:tplc="7426481C" w:tentative="1">
      <w:start w:val="1"/>
      <w:numFmt w:val="bullet"/>
      <w:lvlText w:val="•"/>
      <w:lvlJc w:val="left"/>
      <w:pPr>
        <w:tabs>
          <w:tab w:val="num" w:pos="2880"/>
        </w:tabs>
        <w:ind w:left="2880" w:hanging="360"/>
      </w:pPr>
      <w:rPr>
        <w:rFonts w:ascii="Times New Roman" w:hAnsi="Times New Roman" w:hint="default"/>
      </w:rPr>
    </w:lvl>
    <w:lvl w:ilvl="4" w:tplc="B07AC438" w:tentative="1">
      <w:start w:val="1"/>
      <w:numFmt w:val="bullet"/>
      <w:lvlText w:val="•"/>
      <w:lvlJc w:val="left"/>
      <w:pPr>
        <w:tabs>
          <w:tab w:val="num" w:pos="3600"/>
        </w:tabs>
        <w:ind w:left="3600" w:hanging="360"/>
      </w:pPr>
      <w:rPr>
        <w:rFonts w:ascii="Times New Roman" w:hAnsi="Times New Roman" w:hint="default"/>
      </w:rPr>
    </w:lvl>
    <w:lvl w:ilvl="5" w:tplc="41E8C816" w:tentative="1">
      <w:start w:val="1"/>
      <w:numFmt w:val="bullet"/>
      <w:lvlText w:val="•"/>
      <w:lvlJc w:val="left"/>
      <w:pPr>
        <w:tabs>
          <w:tab w:val="num" w:pos="4320"/>
        </w:tabs>
        <w:ind w:left="4320" w:hanging="360"/>
      </w:pPr>
      <w:rPr>
        <w:rFonts w:ascii="Times New Roman" w:hAnsi="Times New Roman" w:hint="default"/>
      </w:rPr>
    </w:lvl>
    <w:lvl w:ilvl="6" w:tplc="82E29BBC" w:tentative="1">
      <w:start w:val="1"/>
      <w:numFmt w:val="bullet"/>
      <w:lvlText w:val="•"/>
      <w:lvlJc w:val="left"/>
      <w:pPr>
        <w:tabs>
          <w:tab w:val="num" w:pos="5040"/>
        </w:tabs>
        <w:ind w:left="5040" w:hanging="360"/>
      </w:pPr>
      <w:rPr>
        <w:rFonts w:ascii="Times New Roman" w:hAnsi="Times New Roman" w:hint="default"/>
      </w:rPr>
    </w:lvl>
    <w:lvl w:ilvl="7" w:tplc="EF4CDB64" w:tentative="1">
      <w:start w:val="1"/>
      <w:numFmt w:val="bullet"/>
      <w:lvlText w:val="•"/>
      <w:lvlJc w:val="left"/>
      <w:pPr>
        <w:tabs>
          <w:tab w:val="num" w:pos="5760"/>
        </w:tabs>
        <w:ind w:left="5760" w:hanging="360"/>
      </w:pPr>
      <w:rPr>
        <w:rFonts w:ascii="Times New Roman" w:hAnsi="Times New Roman" w:hint="default"/>
      </w:rPr>
    </w:lvl>
    <w:lvl w:ilvl="8" w:tplc="42DC3D3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37356B3"/>
    <w:multiLevelType w:val="hybridMultilevel"/>
    <w:tmpl w:val="A5D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D6835"/>
    <w:multiLevelType w:val="hybridMultilevel"/>
    <w:tmpl w:val="36D6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A5474"/>
    <w:multiLevelType w:val="hybridMultilevel"/>
    <w:tmpl w:val="695EA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286901"/>
    <w:multiLevelType w:val="multilevel"/>
    <w:tmpl w:val="494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A3025"/>
    <w:multiLevelType w:val="hybridMultilevel"/>
    <w:tmpl w:val="78D89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547A7F"/>
    <w:multiLevelType w:val="hybridMultilevel"/>
    <w:tmpl w:val="4BD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3147D"/>
    <w:multiLevelType w:val="hybridMultilevel"/>
    <w:tmpl w:val="64B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E6001"/>
    <w:multiLevelType w:val="hybridMultilevel"/>
    <w:tmpl w:val="B31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E59CB"/>
    <w:multiLevelType w:val="hybridMultilevel"/>
    <w:tmpl w:val="F60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665048"/>
    <w:multiLevelType w:val="hybridMultilevel"/>
    <w:tmpl w:val="623034F4"/>
    <w:lvl w:ilvl="0" w:tplc="EBB87E52">
      <w:start w:val="1"/>
      <w:numFmt w:val="bullet"/>
      <w:lvlText w:val="•"/>
      <w:lvlJc w:val="left"/>
      <w:pPr>
        <w:tabs>
          <w:tab w:val="num" w:pos="720"/>
        </w:tabs>
        <w:ind w:left="720" w:hanging="360"/>
      </w:pPr>
      <w:rPr>
        <w:rFonts w:ascii="Times New Roman" w:hAnsi="Times New Roman" w:hint="default"/>
      </w:rPr>
    </w:lvl>
    <w:lvl w:ilvl="1" w:tplc="8E222840" w:tentative="1">
      <w:start w:val="1"/>
      <w:numFmt w:val="bullet"/>
      <w:lvlText w:val="•"/>
      <w:lvlJc w:val="left"/>
      <w:pPr>
        <w:tabs>
          <w:tab w:val="num" w:pos="1440"/>
        </w:tabs>
        <w:ind w:left="1440" w:hanging="360"/>
      </w:pPr>
      <w:rPr>
        <w:rFonts w:ascii="Times New Roman" w:hAnsi="Times New Roman" w:hint="default"/>
      </w:rPr>
    </w:lvl>
    <w:lvl w:ilvl="2" w:tplc="936AB1CE" w:tentative="1">
      <w:start w:val="1"/>
      <w:numFmt w:val="bullet"/>
      <w:lvlText w:val="•"/>
      <w:lvlJc w:val="left"/>
      <w:pPr>
        <w:tabs>
          <w:tab w:val="num" w:pos="2160"/>
        </w:tabs>
        <w:ind w:left="2160" w:hanging="360"/>
      </w:pPr>
      <w:rPr>
        <w:rFonts w:ascii="Times New Roman" w:hAnsi="Times New Roman" w:hint="default"/>
      </w:rPr>
    </w:lvl>
    <w:lvl w:ilvl="3" w:tplc="A90A5D5A" w:tentative="1">
      <w:start w:val="1"/>
      <w:numFmt w:val="bullet"/>
      <w:lvlText w:val="•"/>
      <w:lvlJc w:val="left"/>
      <w:pPr>
        <w:tabs>
          <w:tab w:val="num" w:pos="2880"/>
        </w:tabs>
        <w:ind w:left="2880" w:hanging="360"/>
      </w:pPr>
      <w:rPr>
        <w:rFonts w:ascii="Times New Roman" w:hAnsi="Times New Roman" w:hint="default"/>
      </w:rPr>
    </w:lvl>
    <w:lvl w:ilvl="4" w:tplc="E1E2615E" w:tentative="1">
      <w:start w:val="1"/>
      <w:numFmt w:val="bullet"/>
      <w:lvlText w:val="•"/>
      <w:lvlJc w:val="left"/>
      <w:pPr>
        <w:tabs>
          <w:tab w:val="num" w:pos="3600"/>
        </w:tabs>
        <w:ind w:left="3600" w:hanging="360"/>
      </w:pPr>
      <w:rPr>
        <w:rFonts w:ascii="Times New Roman" w:hAnsi="Times New Roman" w:hint="default"/>
      </w:rPr>
    </w:lvl>
    <w:lvl w:ilvl="5" w:tplc="D8F48408" w:tentative="1">
      <w:start w:val="1"/>
      <w:numFmt w:val="bullet"/>
      <w:lvlText w:val="•"/>
      <w:lvlJc w:val="left"/>
      <w:pPr>
        <w:tabs>
          <w:tab w:val="num" w:pos="4320"/>
        </w:tabs>
        <w:ind w:left="4320" w:hanging="360"/>
      </w:pPr>
      <w:rPr>
        <w:rFonts w:ascii="Times New Roman" w:hAnsi="Times New Roman" w:hint="default"/>
      </w:rPr>
    </w:lvl>
    <w:lvl w:ilvl="6" w:tplc="CC3C93A8" w:tentative="1">
      <w:start w:val="1"/>
      <w:numFmt w:val="bullet"/>
      <w:lvlText w:val="•"/>
      <w:lvlJc w:val="left"/>
      <w:pPr>
        <w:tabs>
          <w:tab w:val="num" w:pos="5040"/>
        </w:tabs>
        <w:ind w:left="5040" w:hanging="360"/>
      </w:pPr>
      <w:rPr>
        <w:rFonts w:ascii="Times New Roman" w:hAnsi="Times New Roman" w:hint="default"/>
      </w:rPr>
    </w:lvl>
    <w:lvl w:ilvl="7" w:tplc="0AD29B34" w:tentative="1">
      <w:start w:val="1"/>
      <w:numFmt w:val="bullet"/>
      <w:lvlText w:val="•"/>
      <w:lvlJc w:val="left"/>
      <w:pPr>
        <w:tabs>
          <w:tab w:val="num" w:pos="5760"/>
        </w:tabs>
        <w:ind w:left="5760" w:hanging="360"/>
      </w:pPr>
      <w:rPr>
        <w:rFonts w:ascii="Times New Roman" w:hAnsi="Times New Roman" w:hint="default"/>
      </w:rPr>
    </w:lvl>
    <w:lvl w:ilvl="8" w:tplc="AB2C646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AAF47C6"/>
    <w:multiLevelType w:val="hybridMultilevel"/>
    <w:tmpl w:val="870EC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0171FB"/>
    <w:multiLevelType w:val="hybridMultilevel"/>
    <w:tmpl w:val="078CE7CA"/>
    <w:lvl w:ilvl="0" w:tplc="CB80972E">
      <w:start w:val="1"/>
      <w:numFmt w:val="bullet"/>
      <w:lvlText w:val="•"/>
      <w:lvlJc w:val="left"/>
      <w:pPr>
        <w:tabs>
          <w:tab w:val="num" w:pos="720"/>
        </w:tabs>
        <w:ind w:left="720" w:hanging="360"/>
      </w:pPr>
      <w:rPr>
        <w:rFonts w:ascii="Times New Roman" w:hAnsi="Times New Roman" w:hint="default"/>
      </w:rPr>
    </w:lvl>
    <w:lvl w:ilvl="1" w:tplc="6A4A37EC" w:tentative="1">
      <w:start w:val="1"/>
      <w:numFmt w:val="bullet"/>
      <w:lvlText w:val="•"/>
      <w:lvlJc w:val="left"/>
      <w:pPr>
        <w:tabs>
          <w:tab w:val="num" w:pos="1440"/>
        </w:tabs>
        <w:ind w:left="1440" w:hanging="360"/>
      </w:pPr>
      <w:rPr>
        <w:rFonts w:ascii="Times New Roman" w:hAnsi="Times New Roman" w:hint="default"/>
      </w:rPr>
    </w:lvl>
    <w:lvl w:ilvl="2" w:tplc="C95EAF60" w:tentative="1">
      <w:start w:val="1"/>
      <w:numFmt w:val="bullet"/>
      <w:lvlText w:val="•"/>
      <w:lvlJc w:val="left"/>
      <w:pPr>
        <w:tabs>
          <w:tab w:val="num" w:pos="2160"/>
        </w:tabs>
        <w:ind w:left="2160" w:hanging="360"/>
      </w:pPr>
      <w:rPr>
        <w:rFonts w:ascii="Times New Roman" w:hAnsi="Times New Roman" w:hint="default"/>
      </w:rPr>
    </w:lvl>
    <w:lvl w:ilvl="3" w:tplc="9C3EA334" w:tentative="1">
      <w:start w:val="1"/>
      <w:numFmt w:val="bullet"/>
      <w:lvlText w:val="•"/>
      <w:lvlJc w:val="left"/>
      <w:pPr>
        <w:tabs>
          <w:tab w:val="num" w:pos="2880"/>
        </w:tabs>
        <w:ind w:left="2880" w:hanging="360"/>
      </w:pPr>
      <w:rPr>
        <w:rFonts w:ascii="Times New Roman" w:hAnsi="Times New Roman" w:hint="default"/>
      </w:rPr>
    </w:lvl>
    <w:lvl w:ilvl="4" w:tplc="993C2A34" w:tentative="1">
      <w:start w:val="1"/>
      <w:numFmt w:val="bullet"/>
      <w:lvlText w:val="•"/>
      <w:lvlJc w:val="left"/>
      <w:pPr>
        <w:tabs>
          <w:tab w:val="num" w:pos="3600"/>
        </w:tabs>
        <w:ind w:left="3600" w:hanging="360"/>
      </w:pPr>
      <w:rPr>
        <w:rFonts w:ascii="Times New Roman" w:hAnsi="Times New Roman" w:hint="default"/>
      </w:rPr>
    </w:lvl>
    <w:lvl w:ilvl="5" w:tplc="6FE2BA26" w:tentative="1">
      <w:start w:val="1"/>
      <w:numFmt w:val="bullet"/>
      <w:lvlText w:val="•"/>
      <w:lvlJc w:val="left"/>
      <w:pPr>
        <w:tabs>
          <w:tab w:val="num" w:pos="4320"/>
        </w:tabs>
        <w:ind w:left="4320" w:hanging="360"/>
      </w:pPr>
      <w:rPr>
        <w:rFonts w:ascii="Times New Roman" w:hAnsi="Times New Roman" w:hint="default"/>
      </w:rPr>
    </w:lvl>
    <w:lvl w:ilvl="6" w:tplc="F1061F7E" w:tentative="1">
      <w:start w:val="1"/>
      <w:numFmt w:val="bullet"/>
      <w:lvlText w:val="•"/>
      <w:lvlJc w:val="left"/>
      <w:pPr>
        <w:tabs>
          <w:tab w:val="num" w:pos="5040"/>
        </w:tabs>
        <w:ind w:left="5040" w:hanging="360"/>
      </w:pPr>
      <w:rPr>
        <w:rFonts w:ascii="Times New Roman" w:hAnsi="Times New Roman" w:hint="default"/>
      </w:rPr>
    </w:lvl>
    <w:lvl w:ilvl="7" w:tplc="9A648FC4" w:tentative="1">
      <w:start w:val="1"/>
      <w:numFmt w:val="bullet"/>
      <w:lvlText w:val="•"/>
      <w:lvlJc w:val="left"/>
      <w:pPr>
        <w:tabs>
          <w:tab w:val="num" w:pos="5760"/>
        </w:tabs>
        <w:ind w:left="5760" w:hanging="360"/>
      </w:pPr>
      <w:rPr>
        <w:rFonts w:ascii="Times New Roman" w:hAnsi="Times New Roman" w:hint="default"/>
      </w:rPr>
    </w:lvl>
    <w:lvl w:ilvl="8" w:tplc="B6D0F21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DCB7244"/>
    <w:multiLevelType w:val="hybridMultilevel"/>
    <w:tmpl w:val="F8322D56"/>
    <w:lvl w:ilvl="0" w:tplc="8BB2C590">
      <w:start w:val="1"/>
      <w:numFmt w:val="bullet"/>
      <w:lvlText w:val="•"/>
      <w:lvlJc w:val="left"/>
      <w:pPr>
        <w:tabs>
          <w:tab w:val="num" w:pos="720"/>
        </w:tabs>
        <w:ind w:left="720" w:hanging="360"/>
      </w:pPr>
      <w:rPr>
        <w:rFonts w:ascii="Times New Roman" w:hAnsi="Times New Roman" w:hint="default"/>
      </w:rPr>
    </w:lvl>
    <w:lvl w:ilvl="1" w:tplc="E2A8F670" w:tentative="1">
      <w:start w:val="1"/>
      <w:numFmt w:val="bullet"/>
      <w:lvlText w:val="•"/>
      <w:lvlJc w:val="left"/>
      <w:pPr>
        <w:tabs>
          <w:tab w:val="num" w:pos="1440"/>
        </w:tabs>
        <w:ind w:left="1440" w:hanging="360"/>
      </w:pPr>
      <w:rPr>
        <w:rFonts w:ascii="Times New Roman" w:hAnsi="Times New Roman" w:hint="default"/>
      </w:rPr>
    </w:lvl>
    <w:lvl w:ilvl="2" w:tplc="B73C2F50" w:tentative="1">
      <w:start w:val="1"/>
      <w:numFmt w:val="bullet"/>
      <w:lvlText w:val="•"/>
      <w:lvlJc w:val="left"/>
      <w:pPr>
        <w:tabs>
          <w:tab w:val="num" w:pos="2160"/>
        </w:tabs>
        <w:ind w:left="2160" w:hanging="360"/>
      </w:pPr>
      <w:rPr>
        <w:rFonts w:ascii="Times New Roman" w:hAnsi="Times New Roman" w:hint="default"/>
      </w:rPr>
    </w:lvl>
    <w:lvl w:ilvl="3" w:tplc="763C3FA8" w:tentative="1">
      <w:start w:val="1"/>
      <w:numFmt w:val="bullet"/>
      <w:lvlText w:val="•"/>
      <w:lvlJc w:val="left"/>
      <w:pPr>
        <w:tabs>
          <w:tab w:val="num" w:pos="2880"/>
        </w:tabs>
        <w:ind w:left="2880" w:hanging="360"/>
      </w:pPr>
      <w:rPr>
        <w:rFonts w:ascii="Times New Roman" w:hAnsi="Times New Roman" w:hint="default"/>
      </w:rPr>
    </w:lvl>
    <w:lvl w:ilvl="4" w:tplc="65888230" w:tentative="1">
      <w:start w:val="1"/>
      <w:numFmt w:val="bullet"/>
      <w:lvlText w:val="•"/>
      <w:lvlJc w:val="left"/>
      <w:pPr>
        <w:tabs>
          <w:tab w:val="num" w:pos="3600"/>
        </w:tabs>
        <w:ind w:left="3600" w:hanging="360"/>
      </w:pPr>
      <w:rPr>
        <w:rFonts w:ascii="Times New Roman" w:hAnsi="Times New Roman" w:hint="default"/>
      </w:rPr>
    </w:lvl>
    <w:lvl w:ilvl="5" w:tplc="FAEA7F0C" w:tentative="1">
      <w:start w:val="1"/>
      <w:numFmt w:val="bullet"/>
      <w:lvlText w:val="•"/>
      <w:lvlJc w:val="left"/>
      <w:pPr>
        <w:tabs>
          <w:tab w:val="num" w:pos="4320"/>
        </w:tabs>
        <w:ind w:left="4320" w:hanging="360"/>
      </w:pPr>
      <w:rPr>
        <w:rFonts w:ascii="Times New Roman" w:hAnsi="Times New Roman" w:hint="default"/>
      </w:rPr>
    </w:lvl>
    <w:lvl w:ilvl="6" w:tplc="89D2C55C" w:tentative="1">
      <w:start w:val="1"/>
      <w:numFmt w:val="bullet"/>
      <w:lvlText w:val="•"/>
      <w:lvlJc w:val="left"/>
      <w:pPr>
        <w:tabs>
          <w:tab w:val="num" w:pos="5040"/>
        </w:tabs>
        <w:ind w:left="5040" w:hanging="360"/>
      </w:pPr>
      <w:rPr>
        <w:rFonts w:ascii="Times New Roman" w:hAnsi="Times New Roman" w:hint="default"/>
      </w:rPr>
    </w:lvl>
    <w:lvl w:ilvl="7" w:tplc="0DCEE328" w:tentative="1">
      <w:start w:val="1"/>
      <w:numFmt w:val="bullet"/>
      <w:lvlText w:val="•"/>
      <w:lvlJc w:val="left"/>
      <w:pPr>
        <w:tabs>
          <w:tab w:val="num" w:pos="5760"/>
        </w:tabs>
        <w:ind w:left="5760" w:hanging="360"/>
      </w:pPr>
      <w:rPr>
        <w:rFonts w:ascii="Times New Roman" w:hAnsi="Times New Roman" w:hint="default"/>
      </w:rPr>
    </w:lvl>
    <w:lvl w:ilvl="8" w:tplc="379A948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E5D5B21"/>
    <w:multiLevelType w:val="hybridMultilevel"/>
    <w:tmpl w:val="7A2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97D45"/>
    <w:multiLevelType w:val="hybridMultilevel"/>
    <w:tmpl w:val="BD609AB2"/>
    <w:lvl w:ilvl="0" w:tplc="A33A7C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D64998"/>
    <w:multiLevelType w:val="hybridMultilevel"/>
    <w:tmpl w:val="3A7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C6D2A"/>
    <w:multiLevelType w:val="hybridMultilevel"/>
    <w:tmpl w:val="747E88FC"/>
    <w:lvl w:ilvl="0" w:tplc="2752ECAE">
      <w:start w:val="1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29E1"/>
    <w:multiLevelType w:val="hybridMultilevel"/>
    <w:tmpl w:val="6BFC42DC"/>
    <w:lvl w:ilvl="0" w:tplc="75CA3D20">
      <w:start w:val="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2AB6285"/>
    <w:multiLevelType w:val="hybridMultilevel"/>
    <w:tmpl w:val="95D2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E256BD"/>
    <w:multiLevelType w:val="hybridMultilevel"/>
    <w:tmpl w:val="92FEB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FD2718"/>
    <w:multiLevelType w:val="hybridMultilevel"/>
    <w:tmpl w:val="ED9C0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4729ED"/>
    <w:multiLevelType w:val="hybridMultilevel"/>
    <w:tmpl w:val="50D0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30"/>
  </w:num>
  <w:num w:numId="4">
    <w:abstractNumId w:val="38"/>
  </w:num>
  <w:num w:numId="5">
    <w:abstractNumId w:val="7"/>
  </w:num>
  <w:num w:numId="6">
    <w:abstractNumId w:val="15"/>
  </w:num>
  <w:num w:numId="7">
    <w:abstractNumId w:val="20"/>
  </w:num>
  <w:num w:numId="8">
    <w:abstractNumId w:val="29"/>
  </w:num>
  <w:num w:numId="9">
    <w:abstractNumId w:val="25"/>
  </w:num>
  <w:num w:numId="10">
    <w:abstractNumId w:val="33"/>
  </w:num>
  <w:num w:numId="11">
    <w:abstractNumId w:val="41"/>
  </w:num>
  <w:num w:numId="12">
    <w:abstractNumId w:val="46"/>
  </w:num>
  <w:num w:numId="13">
    <w:abstractNumId w:val="23"/>
  </w:num>
  <w:num w:numId="14">
    <w:abstractNumId w:val="3"/>
  </w:num>
  <w:num w:numId="15">
    <w:abstractNumId w:val="40"/>
  </w:num>
  <w:num w:numId="16">
    <w:abstractNumId w:val="21"/>
  </w:num>
  <w:num w:numId="17">
    <w:abstractNumId w:val="2"/>
  </w:num>
  <w:num w:numId="18">
    <w:abstractNumId w:val="27"/>
  </w:num>
  <w:num w:numId="19">
    <w:abstractNumId w:val="32"/>
  </w:num>
  <w:num w:numId="20">
    <w:abstractNumId w:val="13"/>
  </w:num>
  <w:num w:numId="21">
    <w:abstractNumId w:val="33"/>
  </w:num>
  <w:num w:numId="22">
    <w:abstractNumId w:val="21"/>
  </w:num>
  <w:num w:numId="23">
    <w:abstractNumId w:val="9"/>
  </w:num>
  <w:num w:numId="24">
    <w:abstractNumId w:val="8"/>
  </w:num>
  <w:num w:numId="25">
    <w:abstractNumId w:val="35"/>
  </w:num>
  <w:num w:numId="26">
    <w:abstractNumId w:val="5"/>
  </w:num>
  <w:num w:numId="27">
    <w:abstractNumId w:val="45"/>
  </w:num>
  <w:num w:numId="28">
    <w:abstractNumId w:val="14"/>
  </w:num>
  <w:num w:numId="29">
    <w:abstractNumId w:val="22"/>
  </w:num>
  <w:num w:numId="30">
    <w:abstractNumId w:val="44"/>
  </w:num>
  <w:num w:numId="31">
    <w:abstractNumId w:val="16"/>
  </w:num>
  <w:num w:numId="32">
    <w:abstractNumId w:val="4"/>
  </w:num>
  <w:num w:numId="33">
    <w:abstractNumId w:val="43"/>
  </w:num>
  <w:num w:numId="34">
    <w:abstractNumId w:val="11"/>
  </w:num>
  <w:num w:numId="35">
    <w:abstractNumId w:val="39"/>
  </w:num>
  <w:num w:numId="36">
    <w:abstractNumId w:val="26"/>
  </w:num>
  <w:num w:numId="37">
    <w:abstractNumId w:val="17"/>
  </w:num>
  <w:num w:numId="38">
    <w:abstractNumId w:val="36"/>
  </w:num>
  <w:num w:numId="39">
    <w:abstractNumId w:val="24"/>
  </w:num>
  <w:num w:numId="40">
    <w:abstractNumId w:val="37"/>
  </w:num>
  <w:num w:numId="41">
    <w:abstractNumId w:val="34"/>
  </w:num>
  <w:num w:numId="42">
    <w:abstractNumId w:val="18"/>
  </w:num>
  <w:num w:numId="43">
    <w:abstractNumId w:val="6"/>
  </w:num>
  <w:num w:numId="44">
    <w:abstractNumId w:val="1"/>
  </w:num>
  <w:num w:numId="45">
    <w:abstractNumId w:val="28"/>
  </w:num>
  <w:num w:numId="46">
    <w:abstractNumId w:val="19"/>
  </w:num>
  <w:num w:numId="47">
    <w:abstractNumId w:val="25"/>
  </w:num>
  <w:num w:numId="48">
    <w:abstractNumId w:val="0"/>
  </w:num>
  <w:num w:numId="49">
    <w:abstractNumId w:val="1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52"/>
    <w:rsid w:val="00000AAA"/>
    <w:rsid w:val="00001389"/>
    <w:rsid w:val="000060FB"/>
    <w:rsid w:val="00006DBE"/>
    <w:rsid w:val="00013968"/>
    <w:rsid w:val="00016A81"/>
    <w:rsid w:val="00021BE5"/>
    <w:rsid w:val="00021CBA"/>
    <w:rsid w:val="0002618E"/>
    <w:rsid w:val="00026EA4"/>
    <w:rsid w:val="000272DF"/>
    <w:rsid w:val="00031C35"/>
    <w:rsid w:val="00034902"/>
    <w:rsid w:val="00035373"/>
    <w:rsid w:val="00036A93"/>
    <w:rsid w:val="000445C6"/>
    <w:rsid w:val="0004596D"/>
    <w:rsid w:val="000460E2"/>
    <w:rsid w:val="00047C06"/>
    <w:rsid w:val="000604EC"/>
    <w:rsid w:val="00060F90"/>
    <w:rsid w:val="00061128"/>
    <w:rsid w:val="0006204F"/>
    <w:rsid w:val="00063C51"/>
    <w:rsid w:val="000707BA"/>
    <w:rsid w:val="00075132"/>
    <w:rsid w:val="0008717A"/>
    <w:rsid w:val="00090402"/>
    <w:rsid w:val="00091A51"/>
    <w:rsid w:val="000920BC"/>
    <w:rsid w:val="000921A4"/>
    <w:rsid w:val="0009288E"/>
    <w:rsid w:val="00092DEC"/>
    <w:rsid w:val="00092F03"/>
    <w:rsid w:val="00097ED9"/>
    <w:rsid w:val="00097FF5"/>
    <w:rsid w:val="000A10AC"/>
    <w:rsid w:val="000A2133"/>
    <w:rsid w:val="000A29FD"/>
    <w:rsid w:val="000A3F3E"/>
    <w:rsid w:val="000B01D9"/>
    <w:rsid w:val="000B21B2"/>
    <w:rsid w:val="000C39D2"/>
    <w:rsid w:val="000C45B7"/>
    <w:rsid w:val="000D0B13"/>
    <w:rsid w:val="000D1CD8"/>
    <w:rsid w:val="000D3D92"/>
    <w:rsid w:val="000D641A"/>
    <w:rsid w:val="000D770D"/>
    <w:rsid w:val="000E0435"/>
    <w:rsid w:val="000E214E"/>
    <w:rsid w:val="000E6C3E"/>
    <w:rsid w:val="000E7700"/>
    <w:rsid w:val="000F190B"/>
    <w:rsid w:val="000F26AE"/>
    <w:rsid w:val="000F409F"/>
    <w:rsid w:val="000F6C12"/>
    <w:rsid w:val="000F6D11"/>
    <w:rsid w:val="0010142E"/>
    <w:rsid w:val="001014F7"/>
    <w:rsid w:val="00105383"/>
    <w:rsid w:val="001131EE"/>
    <w:rsid w:val="0011371F"/>
    <w:rsid w:val="00115A32"/>
    <w:rsid w:val="001204C1"/>
    <w:rsid w:val="001209FC"/>
    <w:rsid w:val="0012130A"/>
    <w:rsid w:val="00122C65"/>
    <w:rsid w:val="00123316"/>
    <w:rsid w:val="00123D5B"/>
    <w:rsid w:val="00123DBD"/>
    <w:rsid w:val="001252F0"/>
    <w:rsid w:val="001308AB"/>
    <w:rsid w:val="00131421"/>
    <w:rsid w:val="001319B5"/>
    <w:rsid w:val="00136FBF"/>
    <w:rsid w:val="00140B6A"/>
    <w:rsid w:val="00146C9A"/>
    <w:rsid w:val="001477F9"/>
    <w:rsid w:val="001506E2"/>
    <w:rsid w:val="0015136A"/>
    <w:rsid w:val="001520B5"/>
    <w:rsid w:val="00153012"/>
    <w:rsid w:val="00161413"/>
    <w:rsid w:val="00162AE8"/>
    <w:rsid w:val="00164099"/>
    <w:rsid w:val="00165422"/>
    <w:rsid w:val="00166A57"/>
    <w:rsid w:val="001673E1"/>
    <w:rsid w:val="00170BFF"/>
    <w:rsid w:val="001743BF"/>
    <w:rsid w:val="001847FC"/>
    <w:rsid w:val="0018704D"/>
    <w:rsid w:val="001958D5"/>
    <w:rsid w:val="001978C8"/>
    <w:rsid w:val="001A2C2B"/>
    <w:rsid w:val="001A3947"/>
    <w:rsid w:val="001A4DAC"/>
    <w:rsid w:val="001A5449"/>
    <w:rsid w:val="001B114B"/>
    <w:rsid w:val="001B160A"/>
    <w:rsid w:val="001B6256"/>
    <w:rsid w:val="001C517A"/>
    <w:rsid w:val="001C5971"/>
    <w:rsid w:val="001C792B"/>
    <w:rsid w:val="001D057E"/>
    <w:rsid w:val="001D1881"/>
    <w:rsid w:val="001D4E84"/>
    <w:rsid w:val="001E05C9"/>
    <w:rsid w:val="001E13A3"/>
    <w:rsid w:val="001E6096"/>
    <w:rsid w:val="001E6A06"/>
    <w:rsid w:val="001E6CDD"/>
    <w:rsid w:val="001E7019"/>
    <w:rsid w:val="001E7DE7"/>
    <w:rsid w:val="001F730D"/>
    <w:rsid w:val="00200393"/>
    <w:rsid w:val="00201CAE"/>
    <w:rsid w:val="00205643"/>
    <w:rsid w:val="00213FBB"/>
    <w:rsid w:val="002143B9"/>
    <w:rsid w:val="00214F0E"/>
    <w:rsid w:val="00215C5D"/>
    <w:rsid w:val="0022245D"/>
    <w:rsid w:val="0022410E"/>
    <w:rsid w:val="0022417B"/>
    <w:rsid w:val="0022429D"/>
    <w:rsid w:val="00225062"/>
    <w:rsid w:val="00225162"/>
    <w:rsid w:val="00225919"/>
    <w:rsid w:val="00227172"/>
    <w:rsid w:val="00231E7E"/>
    <w:rsid w:val="00232BC0"/>
    <w:rsid w:val="0023789F"/>
    <w:rsid w:val="0025515F"/>
    <w:rsid w:val="00255205"/>
    <w:rsid w:val="002563B9"/>
    <w:rsid w:val="0026170F"/>
    <w:rsid w:val="00270EC8"/>
    <w:rsid w:val="00273739"/>
    <w:rsid w:val="0027590B"/>
    <w:rsid w:val="002762A6"/>
    <w:rsid w:val="00277310"/>
    <w:rsid w:val="00280BF7"/>
    <w:rsid w:val="00281B17"/>
    <w:rsid w:val="00281CCE"/>
    <w:rsid w:val="002879D9"/>
    <w:rsid w:val="00290FE8"/>
    <w:rsid w:val="00291033"/>
    <w:rsid w:val="00291421"/>
    <w:rsid w:val="00291E86"/>
    <w:rsid w:val="002967A4"/>
    <w:rsid w:val="002A4FFE"/>
    <w:rsid w:val="002A677C"/>
    <w:rsid w:val="002B0FB8"/>
    <w:rsid w:val="002B28CC"/>
    <w:rsid w:val="002B51A1"/>
    <w:rsid w:val="002C53ED"/>
    <w:rsid w:val="002D060F"/>
    <w:rsid w:val="002D3439"/>
    <w:rsid w:val="002D3C57"/>
    <w:rsid w:val="002D4C54"/>
    <w:rsid w:val="002D508B"/>
    <w:rsid w:val="002E0641"/>
    <w:rsid w:val="002E1457"/>
    <w:rsid w:val="002E1EE8"/>
    <w:rsid w:val="002E2038"/>
    <w:rsid w:val="002E4799"/>
    <w:rsid w:val="002E4ACA"/>
    <w:rsid w:val="0030593F"/>
    <w:rsid w:val="003105DE"/>
    <w:rsid w:val="003107A1"/>
    <w:rsid w:val="00315889"/>
    <w:rsid w:val="00320121"/>
    <w:rsid w:val="00321F1B"/>
    <w:rsid w:val="00337658"/>
    <w:rsid w:val="00343729"/>
    <w:rsid w:val="0034675F"/>
    <w:rsid w:val="003547A1"/>
    <w:rsid w:val="00354FD9"/>
    <w:rsid w:val="00360065"/>
    <w:rsid w:val="00362143"/>
    <w:rsid w:val="00362566"/>
    <w:rsid w:val="00372708"/>
    <w:rsid w:val="00381B7F"/>
    <w:rsid w:val="003850E7"/>
    <w:rsid w:val="0038775F"/>
    <w:rsid w:val="00387771"/>
    <w:rsid w:val="0038788A"/>
    <w:rsid w:val="00390127"/>
    <w:rsid w:val="00390F34"/>
    <w:rsid w:val="003971D6"/>
    <w:rsid w:val="003974E1"/>
    <w:rsid w:val="003A5B94"/>
    <w:rsid w:val="003A79BD"/>
    <w:rsid w:val="003B0212"/>
    <w:rsid w:val="003B1BE1"/>
    <w:rsid w:val="003B7E1E"/>
    <w:rsid w:val="003C122C"/>
    <w:rsid w:val="003C1A61"/>
    <w:rsid w:val="003C1DC6"/>
    <w:rsid w:val="003C2180"/>
    <w:rsid w:val="003C3F4D"/>
    <w:rsid w:val="003C71E6"/>
    <w:rsid w:val="003D1309"/>
    <w:rsid w:val="003D19C3"/>
    <w:rsid w:val="003D3B29"/>
    <w:rsid w:val="003D5CE4"/>
    <w:rsid w:val="003E35EA"/>
    <w:rsid w:val="003E6565"/>
    <w:rsid w:val="003E676A"/>
    <w:rsid w:val="003F02FB"/>
    <w:rsid w:val="003F32E6"/>
    <w:rsid w:val="003F4E1D"/>
    <w:rsid w:val="00402AA4"/>
    <w:rsid w:val="00406378"/>
    <w:rsid w:val="004117D5"/>
    <w:rsid w:val="004143EA"/>
    <w:rsid w:val="00415AEE"/>
    <w:rsid w:val="004167BE"/>
    <w:rsid w:val="00422F7C"/>
    <w:rsid w:val="0042374E"/>
    <w:rsid w:val="004243F8"/>
    <w:rsid w:val="00430FF8"/>
    <w:rsid w:val="004334AA"/>
    <w:rsid w:val="00434A94"/>
    <w:rsid w:val="004362D4"/>
    <w:rsid w:val="00440338"/>
    <w:rsid w:val="00444EE7"/>
    <w:rsid w:val="00450F90"/>
    <w:rsid w:val="004528CE"/>
    <w:rsid w:val="00452BAE"/>
    <w:rsid w:val="004530EA"/>
    <w:rsid w:val="00454B44"/>
    <w:rsid w:val="00457AD8"/>
    <w:rsid w:val="00462988"/>
    <w:rsid w:val="004639AC"/>
    <w:rsid w:val="00464951"/>
    <w:rsid w:val="00471201"/>
    <w:rsid w:val="004731CE"/>
    <w:rsid w:val="0047471B"/>
    <w:rsid w:val="00476DC9"/>
    <w:rsid w:val="00477C31"/>
    <w:rsid w:val="00482CBD"/>
    <w:rsid w:val="004831BB"/>
    <w:rsid w:val="00483229"/>
    <w:rsid w:val="004840C8"/>
    <w:rsid w:val="00485065"/>
    <w:rsid w:val="00485D47"/>
    <w:rsid w:val="00497516"/>
    <w:rsid w:val="004A209B"/>
    <w:rsid w:val="004A2DD5"/>
    <w:rsid w:val="004A3E26"/>
    <w:rsid w:val="004B0E13"/>
    <w:rsid w:val="004B1C8A"/>
    <w:rsid w:val="004C13C8"/>
    <w:rsid w:val="004C2551"/>
    <w:rsid w:val="004C29CC"/>
    <w:rsid w:val="004C4125"/>
    <w:rsid w:val="004C6FB8"/>
    <w:rsid w:val="004D0A91"/>
    <w:rsid w:val="004D148F"/>
    <w:rsid w:val="004D3442"/>
    <w:rsid w:val="004D4FB4"/>
    <w:rsid w:val="004D780F"/>
    <w:rsid w:val="004F0F40"/>
    <w:rsid w:val="00500928"/>
    <w:rsid w:val="0050396A"/>
    <w:rsid w:val="00503C7A"/>
    <w:rsid w:val="00505FAF"/>
    <w:rsid w:val="0050685D"/>
    <w:rsid w:val="00507C47"/>
    <w:rsid w:val="0051177C"/>
    <w:rsid w:val="00513013"/>
    <w:rsid w:val="00513EF9"/>
    <w:rsid w:val="00514DC1"/>
    <w:rsid w:val="005162FD"/>
    <w:rsid w:val="00516383"/>
    <w:rsid w:val="00525E98"/>
    <w:rsid w:val="0052615D"/>
    <w:rsid w:val="00531794"/>
    <w:rsid w:val="005324A6"/>
    <w:rsid w:val="00541C0E"/>
    <w:rsid w:val="0054305C"/>
    <w:rsid w:val="005452DC"/>
    <w:rsid w:val="0056141F"/>
    <w:rsid w:val="00565F29"/>
    <w:rsid w:val="00584926"/>
    <w:rsid w:val="00585EDC"/>
    <w:rsid w:val="00591739"/>
    <w:rsid w:val="00592FEA"/>
    <w:rsid w:val="005A3B7E"/>
    <w:rsid w:val="005A71C6"/>
    <w:rsid w:val="005B027E"/>
    <w:rsid w:val="005B086C"/>
    <w:rsid w:val="005B5857"/>
    <w:rsid w:val="005B661A"/>
    <w:rsid w:val="005B6D7D"/>
    <w:rsid w:val="005C0C8A"/>
    <w:rsid w:val="005D41E9"/>
    <w:rsid w:val="005D4DF6"/>
    <w:rsid w:val="005D6E2F"/>
    <w:rsid w:val="005D79C4"/>
    <w:rsid w:val="005E139E"/>
    <w:rsid w:val="005E1BE4"/>
    <w:rsid w:val="005E6F59"/>
    <w:rsid w:val="005F09D2"/>
    <w:rsid w:val="0060083E"/>
    <w:rsid w:val="00607681"/>
    <w:rsid w:val="0060793C"/>
    <w:rsid w:val="0061716F"/>
    <w:rsid w:val="00622589"/>
    <w:rsid w:val="006237A4"/>
    <w:rsid w:val="006272C3"/>
    <w:rsid w:val="00627836"/>
    <w:rsid w:val="00627A86"/>
    <w:rsid w:val="00633963"/>
    <w:rsid w:val="00634107"/>
    <w:rsid w:val="00635379"/>
    <w:rsid w:val="006422A8"/>
    <w:rsid w:val="00643CDC"/>
    <w:rsid w:val="00647E16"/>
    <w:rsid w:val="00647E5B"/>
    <w:rsid w:val="00651467"/>
    <w:rsid w:val="006601CD"/>
    <w:rsid w:val="00661869"/>
    <w:rsid w:val="0066249B"/>
    <w:rsid w:val="0066354B"/>
    <w:rsid w:val="00665525"/>
    <w:rsid w:val="0067143B"/>
    <w:rsid w:val="006769B9"/>
    <w:rsid w:val="0067707D"/>
    <w:rsid w:val="00677248"/>
    <w:rsid w:val="0068068B"/>
    <w:rsid w:val="0068394C"/>
    <w:rsid w:val="0068635C"/>
    <w:rsid w:val="00686FB8"/>
    <w:rsid w:val="00692BA1"/>
    <w:rsid w:val="00695BA0"/>
    <w:rsid w:val="00695E5D"/>
    <w:rsid w:val="00696F5A"/>
    <w:rsid w:val="00697AF1"/>
    <w:rsid w:val="006A2773"/>
    <w:rsid w:val="006A6989"/>
    <w:rsid w:val="006C37AD"/>
    <w:rsid w:val="006C45DA"/>
    <w:rsid w:val="006C72C4"/>
    <w:rsid w:val="006C763D"/>
    <w:rsid w:val="006D03DD"/>
    <w:rsid w:val="006D0DCD"/>
    <w:rsid w:val="006D3D17"/>
    <w:rsid w:val="006D794C"/>
    <w:rsid w:val="006E2385"/>
    <w:rsid w:val="006E440E"/>
    <w:rsid w:val="006F3A49"/>
    <w:rsid w:val="006F3D3B"/>
    <w:rsid w:val="006F5D7D"/>
    <w:rsid w:val="006F6CE0"/>
    <w:rsid w:val="00706066"/>
    <w:rsid w:val="00713688"/>
    <w:rsid w:val="0072113E"/>
    <w:rsid w:val="007217A0"/>
    <w:rsid w:val="00721E76"/>
    <w:rsid w:val="00722A2F"/>
    <w:rsid w:val="00725771"/>
    <w:rsid w:val="00726C17"/>
    <w:rsid w:val="00730139"/>
    <w:rsid w:val="00731B9E"/>
    <w:rsid w:val="0073283C"/>
    <w:rsid w:val="007419C5"/>
    <w:rsid w:val="00742F95"/>
    <w:rsid w:val="007450BD"/>
    <w:rsid w:val="00754F01"/>
    <w:rsid w:val="007728DD"/>
    <w:rsid w:val="00775794"/>
    <w:rsid w:val="007861E7"/>
    <w:rsid w:val="00786895"/>
    <w:rsid w:val="00787D92"/>
    <w:rsid w:val="00792CB4"/>
    <w:rsid w:val="00794F91"/>
    <w:rsid w:val="007956C4"/>
    <w:rsid w:val="00795DC6"/>
    <w:rsid w:val="007A0A8D"/>
    <w:rsid w:val="007A62F0"/>
    <w:rsid w:val="007A6CDC"/>
    <w:rsid w:val="007B2757"/>
    <w:rsid w:val="007C4934"/>
    <w:rsid w:val="007C6EB4"/>
    <w:rsid w:val="007C7E2B"/>
    <w:rsid w:val="007D320D"/>
    <w:rsid w:val="007D7818"/>
    <w:rsid w:val="007D7E4A"/>
    <w:rsid w:val="007E054D"/>
    <w:rsid w:val="007F468A"/>
    <w:rsid w:val="008000C5"/>
    <w:rsid w:val="0080252A"/>
    <w:rsid w:val="0080309A"/>
    <w:rsid w:val="008043C0"/>
    <w:rsid w:val="00805994"/>
    <w:rsid w:val="008063CD"/>
    <w:rsid w:val="0080693C"/>
    <w:rsid w:val="00807162"/>
    <w:rsid w:val="00812734"/>
    <w:rsid w:val="0081537B"/>
    <w:rsid w:val="00820EE5"/>
    <w:rsid w:val="008229A6"/>
    <w:rsid w:val="00822F39"/>
    <w:rsid w:val="008243D2"/>
    <w:rsid w:val="00830776"/>
    <w:rsid w:val="00833245"/>
    <w:rsid w:val="008428AE"/>
    <w:rsid w:val="008506F9"/>
    <w:rsid w:val="008513EC"/>
    <w:rsid w:val="00854B32"/>
    <w:rsid w:val="00860177"/>
    <w:rsid w:val="00863C30"/>
    <w:rsid w:val="008703FC"/>
    <w:rsid w:val="00873DA8"/>
    <w:rsid w:val="00875192"/>
    <w:rsid w:val="00876647"/>
    <w:rsid w:val="00895DC3"/>
    <w:rsid w:val="00896AD1"/>
    <w:rsid w:val="008A2FA5"/>
    <w:rsid w:val="008A5D79"/>
    <w:rsid w:val="008B0C37"/>
    <w:rsid w:val="008B2A55"/>
    <w:rsid w:val="008B35CD"/>
    <w:rsid w:val="008B6A8B"/>
    <w:rsid w:val="008C018F"/>
    <w:rsid w:val="008C08D1"/>
    <w:rsid w:val="008C5627"/>
    <w:rsid w:val="008D0BBE"/>
    <w:rsid w:val="008D134B"/>
    <w:rsid w:val="008D296D"/>
    <w:rsid w:val="008D4233"/>
    <w:rsid w:val="008D42E1"/>
    <w:rsid w:val="008E24CA"/>
    <w:rsid w:val="008F2C34"/>
    <w:rsid w:val="008F5FFE"/>
    <w:rsid w:val="008F7703"/>
    <w:rsid w:val="009026AB"/>
    <w:rsid w:val="00902DC7"/>
    <w:rsid w:val="00904004"/>
    <w:rsid w:val="00904457"/>
    <w:rsid w:val="0090608F"/>
    <w:rsid w:val="00906A7D"/>
    <w:rsid w:val="00911B3D"/>
    <w:rsid w:val="0091227D"/>
    <w:rsid w:val="009173EF"/>
    <w:rsid w:val="00930840"/>
    <w:rsid w:val="009350F7"/>
    <w:rsid w:val="00936616"/>
    <w:rsid w:val="00940DA4"/>
    <w:rsid w:val="00940F23"/>
    <w:rsid w:val="00945D2E"/>
    <w:rsid w:val="00946078"/>
    <w:rsid w:val="0095604E"/>
    <w:rsid w:val="00960B9B"/>
    <w:rsid w:val="00960D52"/>
    <w:rsid w:val="00967AEF"/>
    <w:rsid w:val="0097517E"/>
    <w:rsid w:val="00975BF0"/>
    <w:rsid w:val="00981861"/>
    <w:rsid w:val="00981D6C"/>
    <w:rsid w:val="00991684"/>
    <w:rsid w:val="009950B2"/>
    <w:rsid w:val="009958DD"/>
    <w:rsid w:val="0099598E"/>
    <w:rsid w:val="009A64C2"/>
    <w:rsid w:val="009B7560"/>
    <w:rsid w:val="009B7DDF"/>
    <w:rsid w:val="009C73C0"/>
    <w:rsid w:val="009C73E7"/>
    <w:rsid w:val="009D099C"/>
    <w:rsid w:val="009D5052"/>
    <w:rsid w:val="009E0FA2"/>
    <w:rsid w:val="009E1CF0"/>
    <w:rsid w:val="009E40B0"/>
    <w:rsid w:val="009E682B"/>
    <w:rsid w:val="009E6B20"/>
    <w:rsid w:val="009F3583"/>
    <w:rsid w:val="009F427E"/>
    <w:rsid w:val="00A015E7"/>
    <w:rsid w:val="00A019ED"/>
    <w:rsid w:val="00A01C0B"/>
    <w:rsid w:val="00A02F64"/>
    <w:rsid w:val="00A03EFE"/>
    <w:rsid w:val="00A127A9"/>
    <w:rsid w:val="00A13108"/>
    <w:rsid w:val="00A168EA"/>
    <w:rsid w:val="00A32FA1"/>
    <w:rsid w:val="00A350C3"/>
    <w:rsid w:val="00A358EC"/>
    <w:rsid w:val="00A40AC6"/>
    <w:rsid w:val="00A40ED7"/>
    <w:rsid w:val="00A45146"/>
    <w:rsid w:val="00A45217"/>
    <w:rsid w:val="00A52992"/>
    <w:rsid w:val="00A52E04"/>
    <w:rsid w:val="00A55A83"/>
    <w:rsid w:val="00A64FF4"/>
    <w:rsid w:val="00A67460"/>
    <w:rsid w:val="00A7205D"/>
    <w:rsid w:val="00A84007"/>
    <w:rsid w:val="00A87599"/>
    <w:rsid w:val="00A95DD7"/>
    <w:rsid w:val="00A96DF3"/>
    <w:rsid w:val="00AA5DEC"/>
    <w:rsid w:val="00AA5EEA"/>
    <w:rsid w:val="00AA6444"/>
    <w:rsid w:val="00AB3EA5"/>
    <w:rsid w:val="00AC1B63"/>
    <w:rsid w:val="00AC574B"/>
    <w:rsid w:val="00AD0057"/>
    <w:rsid w:val="00AD09A4"/>
    <w:rsid w:val="00AD6D45"/>
    <w:rsid w:val="00AE3FD1"/>
    <w:rsid w:val="00AF2B37"/>
    <w:rsid w:val="00AF3944"/>
    <w:rsid w:val="00AF3C17"/>
    <w:rsid w:val="00AF40BF"/>
    <w:rsid w:val="00AF7CED"/>
    <w:rsid w:val="00B00C88"/>
    <w:rsid w:val="00B0386F"/>
    <w:rsid w:val="00B07708"/>
    <w:rsid w:val="00B145BE"/>
    <w:rsid w:val="00B15736"/>
    <w:rsid w:val="00B16C1F"/>
    <w:rsid w:val="00B4063C"/>
    <w:rsid w:val="00B43D29"/>
    <w:rsid w:val="00B445FA"/>
    <w:rsid w:val="00B44A39"/>
    <w:rsid w:val="00B44EC2"/>
    <w:rsid w:val="00B47EC1"/>
    <w:rsid w:val="00B50E17"/>
    <w:rsid w:val="00B51FFC"/>
    <w:rsid w:val="00B52D0C"/>
    <w:rsid w:val="00B545EC"/>
    <w:rsid w:val="00B65657"/>
    <w:rsid w:val="00B67B35"/>
    <w:rsid w:val="00B73408"/>
    <w:rsid w:val="00B74B70"/>
    <w:rsid w:val="00B861F3"/>
    <w:rsid w:val="00B86600"/>
    <w:rsid w:val="00B90D9C"/>
    <w:rsid w:val="00B949DE"/>
    <w:rsid w:val="00BA1558"/>
    <w:rsid w:val="00BA3684"/>
    <w:rsid w:val="00BA7E45"/>
    <w:rsid w:val="00BB0DC7"/>
    <w:rsid w:val="00BB1F0D"/>
    <w:rsid w:val="00BC0A80"/>
    <w:rsid w:val="00BC392A"/>
    <w:rsid w:val="00BC53E1"/>
    <w:rsid w:val="00BD2D65"/>
    <w:rsid w:val="00BD2F03"/>
    <w:rsid w:val="00BD6A3B"/>
    <w:rsid w:val="00BD6EA4"/>
    <w:rsid w:val="00BD6EF3"/>
    <w:rsid w:val="00BD7E10"/>
    <w:rsid w:val="00BE1A6C"/>
    <w:rsid w:val="00BE5568"/>
    <w:rsid w:val="00BE7858"/>
    <w:rsid w:val="00BF6AD8"/>
    <w:rsid w:val="00BF7151"/>
    <w:rsid w:val="00BF75A2"/>
    <w:rsid w:val="00C0129E"/>
    <w:rsid w:val="00C04182"/>
    <w:rsid w:val="00C04D14"/>
    <w:rsid w:val="00C061FA"/>
    <w:rsid w:val="00C12E3E"/>
    <w:rsid w:val="00C162EF"/>
    <w:rsid w:val="00C17B70"/>
    <w:rsid w:val="00C412CE"/>
    <w:rsid w:val="00C43950"/>
    <w:rsid w:val="00C45697"/>
    <w:rsid w:val="00C50BB1"/>
    <w:rsid w:val="00C51EFE"/>
    <w:rsid w:val="00C570C2"/>
    <w:rsid w:val="00C63058"/>
    <w:rsid w:val="00C65DAD"/>
    <w:rsid w:val="00C667DA"/>
    <w:rsid w:val="00C72BE6"/>
    <w:rsid w:val="00C9127F"/>
    <w:rsid w:val="00C9193D"/>
    <w:rsid w:val="00C932EA"/>
    <w:rsid w:val="00C96728"/>
    <w:rsid w:val="00CA30C7"/>
    <w:rsid w:val="00CA63A7"/>
    <w:rsid w:val="00CA688C"/>
    <w:rsid w:val="00CB2E72"/>
    <w:rsid w:val="00CB3F52"/>
    <w:rsid w:val="00CB5D68"/>
    <w:rsid w:val="00CB75A7"/>
    <w:rsid w:val="00CB7BD7"/>
    <w:rsid w:val="00CC00AD"/>
    <w:rsid w:val="00CC1A1E"/>
    <w:rsid w:val="00CC2389"/>
    <w:rsid w:val="00CC590D"/>
    <w:rsid w:val="00CD0B1A"/>
    <w:rsid w:val="00CD3F63"/>
    <w:rsid w:val="00CE0A74"/>
    <w:rsid w:val="00CE1A6F"/>
    <w:rsid w:val="00CE380B"/>
    <w:rsid w:val="00CE408E"/>
    <w:rsid w:val="00CF46FE"/>
    <w:rsid w:val="00D01081"/>
    <w:rsid w:val="00D01434"/>
    <w:rsid w:val="00D01725"/>
    <w:rsid w:val="00D0558B"/>
    <w:rsid w:val="00D0784D"/>
    <w:rsid w:val="00D24CC1"/>
    <w:rsid w:val="00D31C6A"/>
    <w:rsid w:val="00D329C5"/>
    <w:rsid w:val="00D3421C"/>
    <w:rsid w:val="00D35F8B"/>
    <w:rsid w:val="00D40583"/>
    <w:rsid w:val="00D40651"/>
    <w:rsid w:val="00D43568"/>
    <w:rsid w:val="00D46868"/>
    <w:rsid w:val="00D50976"/>
    <w:rsid w:val="00D51023"/>
    <w:rsid w:val="00D51284"/>
    <w:rsid w:val="00D5344A"/>
    <w:rsid w:val="00D6116D"/>
    <w:rsid w:val="00D61170"/>
    <w:rsid w:val="00D714D3"/>
    <w:rsid w:val="00D77803"/>
    <w:rsid w:val="00D81DC5"/>
    <w:rsid w:val="00D82D99"/>
    <w:rsid w:val="00D82F8B"/>
    <w:rsid w:val="00D83179"/>
    <w:rsid w:val="00D863FA"/>
    <w:rsid w:val="00D91C13"/>
    <w:rsid w:val="00D9652E"/>
    <w:rsid w:val="00D96B42"/>
    <w:rsid w:val="00D979C6"/>
    <w:rsid w:val="00DA0650"/>
    <w:rsid w:val="00DA3547"/>
    <w:rsid w:val="00DA440C"/>
    <w:rsid w:val="00DA705F"/>
    <w:rsid w:val="00DB1534"/>
    <w:rsid w:val="00DB1DD4"/>
    <w:rsid w:val="00DB2066"/>
    <w:rsid w:val="00DB2F33"/>
    <w:rsid w:val="00DB30C8"/>
    <w:rsid w:val="00DB32D7"/>
    <w:rsid w:val="00DC15F5"/>
    <w:rsid w:val="00DC3B9C"/>
    <w:rsid w:val="00DC45B5"/>
    <w:rsid w:val="00DD0DF7"/>
    <w:rsid w:val="00DD3206"/>
    <w:rsid w:val="00DD72BF"/>
    <w:rsid w:val="00DE5B54"/>
    <w:rsid w:val="00DE6CDD"/>
    <w:rsid w:val="00DF1DA2"/>
    <w:rsid w:val="00DF6962"/>
    <w:rsid w:val="00DF702D"/>
    <w:rsid w:val="00E00356"/>
    <w:rsid w:val="00E01A0D"/>
    <w:rsid w:val="00E047AE"/>
    <w:rsid w:val="00E05D0A"/>
    <w:rsid w:val="00E1188D"/>
    <w:rsid w:val="00E168F7"/>
    <w:rsid w:val="00E2041C"/>
    <w:rsid w:val="00E211A7"/>
    <w:rsid w:val="00E2376A"/>
    <w:rsid w:val="00E31435"/>
    <w:rsid w:val="00E371F3"/>
    <w:rsid w:val="00E42C0E"/>
    <w:rsid w:val="00E44F88"/>
    <w:rsid w:val="00E56315"/>
    <w:rsid w:val="00E56B53"/>
    <w:rsid w:val="00E676EE"/>
    <w:rsid w:val="00E708B2"/>
    <w:rsid w:val="00E7194B"/>
    <w:rsid w:val="00E73B18"/>
    <w:rsid w:val="00E73C86"/>
    <w:rsid w:val="00E75187"/>
    <w:rsid w:val="00E75A40"/>
    <w:rsid w:val="00E82B42"/>
    <w:rsid w:val="00E91ED8"/>
    <w:rsid w:val="00E94EA4"/>
    <w:rsid w:val="00E95F33"/>
    <w:rsid w:val="00E9636F"/>
    <w:rsid w:val="00EA39EC"/>
    <w:rsid w:val="00EA5996"/>
    <w:rsid w:val="00EC2BE6"/>
    <w:rsid w:val="00EC4B8A"/>
    <w:rsid w:val="00EC673E"/>
    <w:rsid w:val="00EC7464"/>
    <w:rsid w:val="00ED13F0"/>
    <w:rsid w:val="00ED42E8"/>
    <w:rsid w:val="00ED64EC"/>
    <w:rsid w:val="00ED70D5"/>
    <w:rsid w:val="00EE3814"/>
    <w:rsid w:val="00EE3D0F"/>
    <w:rsid w:val="00EE4E76"/>
    <w:rsid w:val="00EE7840"/>
    <w:rsid w:val="00EF2F6D"/>
    <w:rsid w:val="00EF64FE"/>
    <w:rsid w:val="00EF69ED"/>
    <w:rsid w:val="00EF6EEA"/>
    <w:rsid w:val="00EF7AF5"/>
    <w:rsid w:val="00F010EB"/>
    <w:rsid w:val="00F03856"/>
    <w:rsid w:val="00F079AB"/>
    <w:rsid w:val="00F13D18"/>
    <w:rsid w:val="00F178A3"/>
    <w:rsid w:val="00F23185"/>
    <w:rsid w:val="00F242C1"/>
    <w:rsid w:val="00F246D7"/>
    <w:rsid w:val="00F25DCD"/>
    <w:rsid w:val="00F2762D"/>
    <w:rsid w:val="00F35E16"/>
    <w:rsid w:val="00F373D1"/>
    <w:rsid w:val="00F40E61"/>
    <w:rsid w:val="00F42C1A"/>
    <w:rsid w:val="00F445BF"/>
    <w:rsid w:val="00F551BA"/>
    <w:rsid w:val="00F55D58"/>
    <w:rsid w:val="00F600D7"/>
    <w:rsid w:val="00F619C8"/>
    <w:rsid w:val="00F64BE1"/>
    <w:rsid w:val="00F6730D"/>
    <w:rsid w:val="00F673B9"/>
    <w:rsid w:val="00F735FF"/>
    <w:rsid w:val="00F76B82"/>
    <w:rsid w:val="00F801D3"/>
    <w:rsid w:val="00F805ED"/>
    <w:rsid w:val="00F84162"/>
    <w:rsid w:val="00F864F2"/>
    <w:rsid w:val="00F9052E"/>
    <w:rsid w:val="00F9079D"/>
    <w:rsid w:val="00F94316"/>
    <w:rsid w:val="00F949A0"/>
    <w:rsid w:val="00FA1B60"/>
    <w:rsid w:val="00FB1878"/>
    <w:rsid w:val="00FB49A6"/>
    <w:rsid w:val="00FB4EE1"/>
    <w:rsid w:val="00FB64DA"/>
    <w:rsid w:val="00FB711B"/>
    <w:rsid w:val="00FC0EAD"/>
    <w:rsid w:val="00FC4B6D"/>
    <w:rsid w:val="00FC5936"/>
    <w:rsid w:val="00FC61B3"/>
    <w:rsid w:val="00FC7171"/>
    <w:rsid w:val="00FE01F5"/>
    <w:rsid w:val="00FE0D3A"/>
    <w:rsid w:val="00FE0DD3"/>
    <w:rsid w:val="00FF130A"/>
    <w:rsid w:val="00FF27BC"/>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2B"/>
    <w:rPr>
      <w:rFonts w:eastAsiaTheme="minorEastAsia"/>
    </w:rPr>
  </w:style>
  <w:style w:type="paragraph" w:styleId="Overskrift1">
    <w:name w:val="heading 1"/>
    <w:basedOn w:val="Normal"/>
    <w:next w:val="Normal"/>
    <w:link w:val="Overskrift1Tegn"/>
    <w:uiPriority w:val="9"/>
    <w:qFormat/>
    <w:rsid w:val="009D5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9D5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9D5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D505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9D505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9D5052"/>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9D5052"/>
    <w:pPr>
      <w:ind w:left="720"/>
      <w:contextualSpacing/>
    </w:pPr>
  </w:style>
  <w:style w:type="paragraph" w:styleId="Fodnotetekst">
    <w:name w:val="footnote text"/>
    <w:basedOn w:val="Normal"/>
    <w:link w:val="FodnotetekstTegn"/>
    <w:uiPriority w:val="99"/>
    <w:semiHidden/>
    <w:unhideWhenUsed/>
    <w:rsid w:val="009D505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052"/>
    <w:rPr>
      <w:rFonts w:eastAsiaTheme="minorEastAsia"/>
      <w:sz w:val="20"/>
      <w:szCs w:val="20"/>
    </w:rPr>
  </w:style>
  <w:style w:type="character" w:styleId="Fodnotehenvisning">
    <w:name w:val="footnote reference"/>
    <w:basedOn w:val="Standardskrifttypeiafsnit"/>
    <w:uiPriority w:val="99"/>
    <w:semiHidden/>
    <w:unhideWhenUsed/>
    <w:rsid w:val="009D5052"/>
    <w:rPr>
      <w:vertAlign w:val="superscript"/>
    </w:rPr>
  </w:style>
  <w:style w:type="table" w:styleId="Tabel-Gitter">
    <w:name w:val="Table Grid"/>
    <w:basedOn w:val="Tabel-Normal"/>
    <w:uiPriority w:val="59"/>
    <w:rsid w:val="009D50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D5052"/>
    <w:rPr>
      <w:color w:val="0000FF" w:themeColor="hyperlink"/>
      <w:u w:val="single"/>
    </w:rPr>
  </w:style>
  <w:style w:type="paragraph" w:styleId="Markeringsbobletekst">
    <w:name w:val="Balloon Text"/>
    <w:basedOn w:val="Normal"/>
    <w:link w:val="MarkeringsbobletekstTegn"/>
    <w:uiPriority w:val="99"/>
    <w:semiHidden/>
    <w:unhideWhenUsed/>
    <w:rsid w:val="00896A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AD1"/>
    <w:rPr>
      <w:rFonts w:ascii="Tahoma" w:eastAsiaTheme="minorEastAsia" w:hAnsi="Tahoma" w:cs="Tahoma"/>
      <w:sz w:val="16"/>
      <w:szCs w:val="16"/>
    </w:rPr>
  </w:style>
  <w:style w:type="paragraph" w:customStyle="1" w:styleId="Default">
    <w:name w:val="Default"/>
    <w:rsid w:val="007956C4"/>
    <w:pPr>
      <w:autoSpaceDE w:val="0"/>
      <w:autoSpaceDN w:val="0"/>
      <w:adjustRightInd w:val="0"/>
      <w:spacing w:after="0" w:line="240" w:lineRule="auto"/>
    </w:pPr>
    <w:rPr>
      <w:rFonts w:ascii="Meta Book LF" w:hAnsi="Meta Book LF" w:cs="Meta Book LF"/>
      <w:color w:val="000000"/>
      <w:sz w:val="24"/>
      <w:szCs w:val="24"/>
    </w:rPr>
  </w:style>
  <w:style w:type="character" w:customStyle="1" w:styleId="apple-converted-space">
    <w:name w:val="apple-converted-space"/>
    <w:basedOn w:val="Standardskrifttypeiafsnit"/>
    <w:rsid w:val="004C2551"/>
  </w:style>
  <w:style w:type="paragraph" w:styleId="Sidehoved">
    <w:name w:val="header"/>
    <w:basedOn w:val="Normal"/>
    <w:link w:val="SidehovedTegn"/>
    <w:uiPriority w:val="99"/>
    <w:unhideWhenUsed/>
    <w:rsid w:val="00DD0DF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DD0DF7"/>
    <w:rPr>
      <w:rFonts w:eastAsiaTheme="minorEastAsia"/>
    </w:rPr>
  </w:style>
  <w:style w:type="paragraph" w:styleId="Sidefod">
    <w:name w:val="footer"/>
    <w:basedOn w:val="Normal"/>
    <w:link w:val="SidefodTegn"/>
    <w:uiPriority w:val="99"/>
    <w:unhideWhenUsed/>
    <w:rsid w:val="00DD0DF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DD0DF7"/>
    <w:rPr>
      <w:rFonts w:eastAsiaTheme="minorEastAsia"/>
    </w:rPr>
  </w:style>
  <w:style w:type="character" w:styleId="Kommentarhenvisning">
    <w:name w:val="annotation reference"/>
    <w:basedOn w:val="Standardskrifttypeiafsnit"/>
    <w:uiPriority w:val="99"/>
    <w:semiHidden/>
    <w:unhideWhenUsed/>
    <w:rsid w:val="00C061FA"/>
    <w:rPr>
      <w:sz w:val="16"/>
      <w:szCs w:val="16"/>
    </w:rPr>
  </w:style>
  <w:style w:type="paragraph" w:styleId="Kommentartekst">
    <w:name w:val="annotation text"/>
    <w:basedOn w:val="Normal"/>
    <w:link w:val="KommentartekstTegn"/>
    <w:uiPriority w:val="99"/>
    <w:unhideWhenUsed/>
    <w:rsid w:val="00C061FA"/>
    <w:pPr>
      <w:spacing w:line="240" w:lineRule="auto"/>
    </w:pPr>
    <w:rPr>
      <w:sz w:val="20"/>
      <w:szCs w:val="20"/>
    </w:rPr>
  </w:style>
  <w:style w:type="character" w:customStyle="1" w:styleId="KommentartekstTegn">
    <w:name w:val="Kommentartekst Tegn"/>
    <w:basedOn w:val="Standardskrifttypeiafsnit"/>
    <w:link w:val="Kommentartekst"/>
    <w:uiPriority w:val="99"/>
    <w:rsid w:val="00C061FA"/>
    <w:rPr>
      <w:rFonts w:eastAsiaTheme="minorEastAsia"/>
      <w:sz w:val="20"/>
      <w:szCs w:val="20"/>
    </w:rPr>
  </w:style>
  <w:style w:type="paragraph" w:styleId="Kommentaremne">
    <w:name w:val="annotation subject"/>
    <w:basedOn w:val="Kommentartekst"/>
    <w:next w:val="Kommentartekst"/>
    <w:link w:val="KommentaremneTegn"/>
    <w:uiPriority w:val="99"/>
    <w:semiHidden/>
    <w:unhideWhenUsed/>
    <w:rsid w:val="00C061FA"/>
    <w:rPr>
      <w:b/>
      <w:bCs/>
    </w:rPr>
  </w:style>
  <w:style w:type="character" w:customStyle="1" w:styleId="KommentaremneTegn">
    <w:name w:val="Kommentaremne Tegn"/>
    <w:basedOn w:val="KommentartekstTegn"/>
    <w:link w:val="Kommentaremne"/>
    <w:uiPriority w:val="99"/>
    <w:semiHidden/>
    <w:rsid w:val="00C061FA"/>
    <w:rPr>
      <w:rFonts w:eastAsiaTheme="minorEastAsia"/>
      <w:b/>
      <w:bCs/>
      <w:sz w:val="20"/>
      <w:szCs w:val="20"/>
    </w:rPr>
  </w:style>
  <w:style w:type="paragraph" w:styleId="Overskrift">
    <w:name w:val="TOC Heading"/>
    <w:basedOn w:val="Overskrift1"/>
    <w:next w:val="Normal"/>
    <w:uiPriority w:val="39"/>
    <w:semiHidden/>
    <w:unhideWhenUsed/>
    <w:qFormat/>
    <w:rsid w:val="002E1457"/>
    <w:pPr>
      <w:outlineLvl w:val="9"/>
    </w:pPr>
  </w:style>
  <w:style w:type="paragraph" w:styleId="Indholdsfortegnelse1">
    <w:name w:val="toc 1"/>
    <w:basedOn w:val="Normal"/>
    <w:next w:val="Normal"/>
    <w:autoRedefine/>
    <w:uiPriority w:val="39"/>
    <w:unhideWhenUsed/>
    <w:qFormat/>
    <w:rsid w:val="002E1457"/>
    <w:pPr>
      <w:spacing w:after="100"/>
    </w:pPr>
  </w:style>
  <w:style w:type="paragraph" w:styleId="Indholdsfortegnelse3">
    <w:name w:val="toc 3"/>
    <w:basedOn w:val="Normal"/>
    <w:next w:val="Normal"/>
    <w:autoRedefine/>
    <w:uiPriority w:val="39"/>
    <w:unhideWhenUsed/>
    <w:qFormat/>
    <w:rsid w:val="002E1457"/>
    <w:pPr>
      <w:spacing w:after="100"/>
      <w:ind w:left="440"/>
    </w:pPr>
  </w:style>
  <w:style w:type="paragraph" w:styleId="Indholdsfortegnelse2">
    <w:name w:val="toc 2"/>
    <w:basedOn w:val="Normal"/>
    <w:next w:val="Normal"/>
    <w:autoRedefine/>
    <w:uiPriority w:val="39"/>
    <w:unhideWhenUsed/>
    <w:qFormat/>
    <w:rsid w:val="00013968"/>
    <w:pPr>
      <w:tabs>
        <w:tab w:val="right" w:leader="dot" w:pos="9962"/>
      </w:tabs>
      <w:spacing w:after="100" w:line="240" w:lineRule="auto"/>
      <w:ind w:left="220"/>
    </w:pPr>
    <w:rPr>
      <w:noProof/>
    </w:rPr>
  </w:style>
  <w:style w:type="table" w:styleId="Farvetliste-fremhvningsfarve1">
    <w:name w:val="Colorful List Accent 1"/>
    <w:basedOn w:val="Tabel-Normal"/>
    <w:uiPriority w:val="72"/>
    <w:rsid w:val="0003537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genafstand">
    <w:name w:val="No Spacing"/>
    <w:link w:val="IngenafstandTegn"/>
    <w:uiPriority w:val="1"/>
    <w:qFormat/>
    <w:rsid w:val="00787D92"/>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787D9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2B"/>
    <w:rPr>
      <w:rFonts w:eastAsiaTheme="minorEastAsia"/>
    </w:rPr>
  </w:style>
  <w:style w:type="paragraph" w:styleId="Overskrift1">
    <w:name w:val="heading 1"/>
    <w:basedOn w:val="Normal"/>
    <w:next w:val="Normal"/>
    <w:link w:val="Overskrift1Tegn"/>
    <w:uiPriority w:val="9"/>
    <w:qFormat/>
    <w:rsid w:val="009D5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9D5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9D5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D505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9D505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9D5052"/>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9D5052"/>
    <w:pPr>
      <w:ind w:left="720"/>
      <w:contextualSpacing/>
    </w:pPr>
  </w:style>
  <w:style w:type="paragraph" w:styleId="Fodnotetekst">
    <w:name w:val="footnote text"/>
    <w:basedOn w:val="Normal"/>
    <w:link w:val="FodnotetekstTegn"/>
    <w:uiPriority w:val="99"/>
    <w:semiHidden/>
    <w:unhideWhenUsed/>
    <w:rsid w:val="009D505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052"/>
    <w:rPr>
      <w:rFonts w:eastAsiaTheme="minorEastAsia"/>
      <w:sz w:val="20"/>
      <w:szCs w:val="20"/>
    </w:rPr>
  </w:style>
  <w:style w:type="character" w:styleId="Fodnotehenvisning">
    <w:name w:val="footnote reference"/>
    <w:basedOn w:val="Standardskrifttypeiafsnit"/>
    <w:uiPriority w:val="99"/>
    <w:semiHidden/>
    <w:unhideWhenUsed/>
    <w:rsid w:val="009D5052"/>
    <w:rPr>
      <w:vertAlign w:val="superscript"/>
    </w:rPr>
  </w:style>
  <w:style w:type="table" w:styleId="Tabel-Gitter">
    <w:name w:val="Table Grid"/>
    <w:basedOn w:val="Tabel-Normal"/>
    <w:uiPriority w:val="59"/>
    <w:rsid w:val="009D50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D5052"/>
    <w:rPr>
      <w:color w:val="0000FF" w:themeColor="hyperlink"/>
      <w:u w:val="single"/>
    </w:rPr>
  </w:style>
  <w:style w:type="paragraph" w:styleId="Markeringsbobletekst">
    <w:name w:val="Balloon Text"/>
    <w:basedOn w:val="Normal"/>
    <w:link w:val="MarkeringsbobletekstTegn"/>
    <w:uiPriority w:val="99"/>
    <w:semiHidden/>
    <w:unhideWhenUsed/>
    <w:rsid w:val="00896A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AD1"/>
    <w:rPr>
      <w:rFonts w:ascii="Tahoma" w:eastAsiaTheme="minorEastAsia" w:hAnsi="Tahoma" w:cs="Tahoma"/>
      <w:sz w:val="16"/>
      <w:szCs w:val="16"/>
    </w:rPr>
  </w:style>
  <w:style w:type="paragraph" w:customStyle="1" w:styleId="Default">
    <w:name w:val="Default"/>
    <w:rsid w:val="007956C4"/>
    <w:pPr>
      <w:autoSpaceDE w:val="0"/>
      <w:autoSpaceDN w:val="0"/>
      <w:adjustRightInd w:val="0"/>
      <w:spacing w:after="0" w:line="240" w:lineRule="auto"/>
    </w:pPr>
    <w:rPr>
      <w:rFonts w:ascii="Meta Book LF" w:hAnsi="Meta Book LF" w:cs="Meta Book LF"/>
      <w:color w:val="000000"/>
      <w:sz w:val="24"/>
      <w:szCs w:val="24"/>
    </w:rPr>
  </w:style>
  <w:style w:type="character" w:customStyle="1" w:styleId="apple-converted-space">
    <w:name w:val="apple-converted-space"/>
    <w:basedOn w:val="Standardskrifttypeiafsnit"/>
    <w:rsid w:val="004C2551"/>
  </w:style>
  <w:style w:type="paragraph" w:styleId="Sidehoved">
    <w:name w:val="header"/>
    <w:basedOn w:val="Normal"/>
    <w:link w:val="SidehovedTegn"/>
    <w:uiPriority w:val="99"/>
    <w:unhideWhenUsed/>
    <w:rsid w:val="00DD0DF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DD0DF7"/>
    <w:rPr>
      <w:rFonts w:eastAsiaTheme="minorEastAsia"/>
    </w:rPr>
  </w:style>
  <w:style w:type="paragraph" w:styleId="Sidefod">
    <w:name w:val="footer"/>
    <w:basedOn w:val="Normal"/>
    <w:link w:val="SidefodTegn"/>
    <w:uiPriority w:val="99"/>
    <w:unhideWhenUsed/>
    <w:rsid w:val="00DD0DF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DD0DF7"/>
    <w:rPr>
      <w:rFonts w:eastAsiaTheme="minorEastAsia"/>
    </w:rPr>
  </w:style>
  <w:style w:type="character" w:styleId="Kommentarhenvisning">
    <w:name w:val="annotation reference"/>
    <w:basedOn w:val="Standardskrifttypeiafsnit"/>
    <w:uiPriority w:val="99"/>
    <w:semiHidden/>
    <w:unhideWhenUsed/>
    <w:rsid w:val="00C061FA"/>
    <w:rPr>
      <w:sz w:val="16"/>
      <w:szCs w:val="16"/>
    </w:rPr>
  </w:style>
  <w:style w:type="paragraph" w:styleId="Kommentartekst">
    <w:name w:val="annotation text"/>
    <w:basedOn w:val="Normal"/>
    <w:link w:val="KommentartekstTegn"/>
    <w:uiPriority w:val="99"/>
    <w:unhideWhenUsed/>
    <w:rsid w:val="00C061FA"/>
    <w:pPr>
      <w:spacing w:line="240" w:lineRule="auto"/>
    </w:pPr>
    <w:rPr>
      <w:sz w:val="20"/>
      <w:szCs w:val="20"/>
    </w:rPr>
  </w:style>
  <w:style w:type="character" w:customStyle="1" w:styleId="KommentartekstTegn">
    <w:name w:val="Kommentartekst Tegn"/>
    <w:basedOn w:val="Standardskrifttypeiafsnit"/>
    <w:link w:val="Kommentartekst"/>
    <w:uiPriority w:val="99"/>
    <w:rsid w:val="00C061FA"/>
    <w:rPr>
      <w:rFonts w:eastAsiaTheme="minorEastAsia"/>
      <w:sz w:val="20"/>
      <w:szCs w:val="20"/>
    </w:rPr>
  </w:style>
  <w:style w:type="paragraph" w:styleId="Kommentaremne">
    <w:name w:val="annotation subject"/>
    <w:basedOn w:val="Kommentartekst"/>
    <w:next w:val="Kommentartekst"/>
    <w:link w:val="KommentaremneTegn"/>
    <w:uiPriority w:val="99"/>
    <w:semiHidden/>
    <w:unhideWhenUsed/>
    <w:rsid w:val="00C061FA"/>
    <w:rPr>
      <w:b/>
      <w:bCs/>
    </w:rPr>
  </w:style>
  <w:style w:type="character" w:customStyle="1" w:styleId="KommentaremneTegn">
    <w:name w:val="Kommentaremne Tegn"/>
    <w:basedOn w:val="KommentartekstTegn"/>
    <w:link w:val="Kommentaremne"/>
    <w:uiPriority w:val="99"/>
    <w:semiHidden/>
    <w:rsid w:val="00C061FA"/>
    <w:rPr>
      <w:rFonts w:eastAsiaTheme="minorEastAsia"/>
      <w:b/>
      <w:bCs/>
      <w:sz w:val="20"/>
      <w:szCs w:val="20"/>
    </w:rPr>
  </w:style>
  <w:style w:type="paragraph" w:styleId="Overskrift">
    <w:name w:val="TOC Heading"/>
    <w:basedOn w:val="Overskrift1"/>
    <w:next w:val="Normal"/>
    <w:uiPriority w:val="39"/>
    <w:semiHidden/>
    <w:unhideWhenUsed/>
    <w:qFormat/>
    <w:rsid w:val="002E1457"/>
    <w:pPr>
      <w:outlineLvl w:val="9"/>
    </w:pPr>
  </w:style>
  <w:style w:type="paragraph" w:styleId="Indholdsfortegnelse1">
    <w:name w:val="toc 1"/>
    <w:basedOn w:val="Normal"/>
    <w:next w:val="Normal"/>
    <w:autoRedefine/>
    <w:uiPriority w:val="39"/>
    <w:unhideWhenUsed/>
    <w:qFormat/>
    <w:rsid w:val="002E1457"/>
    <w:pPr>
      <w:spacing w:after="100"/>
    </w:pPr>
  </w:style>
  <w:style w:type="paragraph" w:styleId="Indholdsfortegnelse3">
    <w:name w:val="toc 3"/>
    <w:basedOn w:val="Normal"/>
    <w:next w:val="Normal"/>
    <w:autoRedefine/>
    <w:uiPriority w:val="39"/>
    <w:unhideWhenUsed/>
    <w:qFormat/>
    <w:rsid w:val="002E1457"/>
    <w:pPr>
      <w:spacing w:after="100"/>
      <w:ind w:left="440"/>
    </w:pPr>
  </w:style>
  <w:style w:type="paragraph" w:styleId="Indholdsfortegnelse2">
    <w:name w:val="toc 2"/>
    <w:basedOn w:val="Normal"/>
    <w:next w:val="Normal"/>
    <w:autoRedefine/>
    <w:uiPriority w:val="39"/>
    <w:unhideWhenUsed/>
    <w:qFormat/>
    <w:rsid w:val="00013968"/>
    <w:pPr>
      <w:tabs>
        <w:tab w:val="right" w:leader="dot" w:pos="9962"/>
      </w:tabs>
      <w:spacing w:after="100" w:line="240" w:lineRule="auto"/>
      <w:ind w:left="220"/>
    </w:pPr>
    <w:rPr>
      <w:noProof/>
    </w:rPr>
  </w:style>
  <w:style w:type="table" w:styleId="Farvetliste-fremhvningsfarve1">
    <w:name w:val="Colorful List Accent 1"/>
    <w:basedOn w:val="Tabel-Normal"/>
    <w:uiPriority w:val="72"/>
    <w:rsid w:val="0003537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genafstand">
    <w:name w:val="No Spacing"/>
    <w:link w:val="IngenafstandTegn"/>
    <w:uiPriority w:val="1"/>
    <w:qFormat/>
    <w:rsid w:val="00787D92"/>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787D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419">
      <w:bodyDiv w:val="1"/>
      <w:marLeft w:val="0"/>
      <w:marRight w:val="0"/>
      <w:marTop w:val="0"/>
      <w:marBottom w:val="0"/>
      <w:divBdr>
        <w:top w:val="none" w:sz="0" w:space="0" w:color="auto"/>
        <w:left w:val="none" w:sz="0" w:space="0" w:color="auto"/>
        <w:bottom w:val="none" w:sz="0" w:space="0" w:color="auto"/>
        <w:right w:val="none" w:sz="0" w:space="0" w:color="auto"/>
      </w:divBdr>
      <w:divsChild>
        <w:div w:id="1721781243">
          <w:marLeft w:val="547"/>
          <w:marRight w:val="0"/>
          <w:marTop w:val="0"/>
          <w:marBottom w:val="0"/>
          <w:divBdr>
            <w:top w:val="none" w:sz="0" w:space="0" w:color="auto"/>
            <w:left w:val="none" w:sz="0" w:space="0" w:color="auto"/>
            <w:bottom w:val="none" w:sz="0" w:space="0" w:color="auto"/>
            <w:right w:val="none" w:sz="0" w:space="0" w:color="auto"/>
          </w:divBdr>
        </w:div>
      </w:divsChild>
    </w:div>
    <w:div w:id="348914157">
      <w:bodyDiv w:val="1"/>
      <w:marLeft w:val="0"/>
      <w:marRight w:val="0"/>
      <w:marTop w:val="0"/>
      <w:marBottom w:val="0"/>
      <w:divBdr>
        <w:top w:val="none" w:sz="0" w:space="0" w:color="auto"/>
        <w:left w:val="none" w:sz="0" w:space="0" w:color="auto"/>
        <w:bottom w:val="none" w:sz="0" w:space="0" w:color="auto"/>
        <w:right w:val="none" w:sz="0" w:space="0" w:color="auto"/>
      </w:divBdr>
    </w:div>
    <w:div w:id="682827102">
      <w:bodyDiv w:val="1"/>
      <w:marLeft w:val="0"/>
      <w:marRight w:val="0"/>
      <w:marTop w:val="0"/>
      <w:marBottom w:val="0"/>
      <w:divBdr>
        <w:top w:val="none" w:sz="0" w:space="0" w:color="auto"/>
        <w:left w:val="none" w:sz="0" w:space="0" w:color="auto"/>
        <w:bottom w:val="none" w:sz="0" w:space="0" w:color="auto"/>
        <w:right w:val="none" w:sz="0" w:space="0" w:color="auto"/>
      </w:divBdr>
      <w:divsChild>
        <w:div w:id="639848284">
          <w:marLeft w:val="547"/>
          <w:marRight w:val="0"/>
          <w:marTop w:val="0"/>
          <w:marBottom w:val="0"/>
          <w:divBdr>
            <w:top w:val="none" w:sz="0" w:space="0" w:color="auto"/>
            <w:left w:val="none" w:sz="0" w:space="0" w:color="auto"/>
            <w:bottom w:val="none" w:sz="0" w:space="0" w:color="auto"/>
            <w:right w:val="none" w:sz="0" w:space="0" w:color="auto"/>
          </w:divBdr>
        </w:div>
      </w:divsChild>
    </w:div>
    <w:div w:id="974993056">
      <w:bodyDiv w:val="1"/>
      <w:marLeft w:val="0"/>
      <w:marRight w:val="0"/>
      <w:marTop w:val="0"/>
      <w:marBottom w:val="0"/>
      <w:divBdr>
        <w:top w:val="none" w:sz="0" w:space="0" w:color="auto"/>
        <w:left w:val="none" w:sz="0" w:space="0" w:color="auto"/>
        <w:bottom w:val="none" w:sz="0" w:space="0" w:color="auto"/>
        <w:right w:val="none" w:sz="0" w:space="0" w:color="auto"/>
      </w:divBdr>
    </w:div>
    <w:div w:id="1029064231">
      <w:bodyDiv w:val="1"/>
      <w:marLeft w:val="0"/>
      <w:marRight w:val="0"/>
      <w:marTop w:val="0"/>
      <w:marBottom w:val="0"/>
      <w:divBdr>
        <w:top w:val="none" w:sz="0" w:space="0" w:color="auto"/>
        <w:left w:val="none" w:sz="0" w:space="0" w:color="auto"/>
        <w:bottom w:val="none" w:sz="0" w:space="0" w:color="auto"/>
        <w:right w:val="none" w:sz="0" w:space="0" w:color="auto"/>
      </w:divBdr>
    </w:div>
    <w:div w:id="1087119171">
      <w:bodyDiv w:val="1"/>
      <w:marLeft w:val="0"/>
      <w:marRight w:val="0"/>
      <w:marTop w:val="0"/>
      <w:marBottom w:val="0"/>
      <w:divBdr>
        <w:top w:val="none" w:sz="0" w:space="0" w:color="auto"/>
        <w:left w:val="none" w:sz="0" w:space="0" w:color="auto"/>
        <w:bottom w:val="none" w:sz="0" w:space="0" w:color="auto"/>
        <w:right w:val="none" w:sz="0" w:space="0" w:color="auto"/>
      </w:divBdr>
      <w:divsChild>
        <w:div w:id="595335175">
          <w:marLeft w:val="547"/>
          <w:marRight w:val="0"/>
          <w:marTop w:val="0"/>
          <w:marBottom w:val="120"/>
          <w:divBdr>
            <w:top w:val="none" w:sz="0" w:space="0" w:color="auto"/>
            <w:left w:val="none" w:sz="0" w:space="0" w:color="auto"/>
            <w:bottom w:val="none" w:sz="0" w:space="0" w:color="auto"/>
            <w:right w:val="none" w:sz="0" w:space="0" w:color="auto"/>
          </w:divBdr>
        </w:div>
      </w:divsChild>
    </w:div>
    <w:div w:id="1199509680">
      <w:bodyDiv w:val="1"/>
      <w:marLeft w:val="0"/>
      <w:marRight w:val="0"/>
      <w:marTop w:val="0"/>
      <w:marBottom w:val="0"/>
      <w:divBdr>
        <w:top w:val="none" w:sz="0" w:space="0" w:color="auto"/>
        <w:left w:val="none" w:sz="0" w:space="0" w:color="auto"/>
        <w:bottom w:val="none" w:sz="0" w:space="0" w:color="auto"/>
        <w:right w:val="none" w:sz="0" w:space="0" w:color="auto"/>
      </w:divBdr>
    </w:div>
    <w:div w:id="1391880152">
      <w:bodyDiv w:val="1"/>
      <w:marLeft w:val="0"/>
      <w:marRight w:val="0"/>
      <w:marTop w:val="0"/>
      <w:marBottom w:val="0"/>
      <w:divBdr>
        <w:top w:val="none" w:sz="0" w:space="0" w:color="auto"/>
        <w:left w:val="none" w:sz="0" w:space="0" w:color="auto"/>
        <w:bottom w:val="none" w:sz="0" w:space="0" w:color="auto"/>
        <w:right w:val="none" w:sz="0" w:space="0" w:color="auto"/>
      </w:divBdr>
      <w:divsChild>
        <w:div w:id="1134717508">
          <w:marLeft w:val="547"/>
          <w:marRight w:val="0"/>
          <w:marTop w:val="0"/>
          <w:marBottom w:val="0"/>
          <w:divBdr>
            <w:top w:val="none" w:sz="0" w:space="0" w:color="auto"/>
            <w:left w:val="none" w:sz="0" w:space="0" w:color="auto"/>
            <w:bottom w:val="none" w:sz="0" w:space="0" w:color="auto"/>
            <w:right w:val="none" w:sz="0" w:space="0" w:color="auto"/>
          </w:divBdr>
        </w:div>
      </w:divsChild>
    </w:div>
    <w:div w:id="1405179504">
      <w:bodyDiv w:val="1"/>
      <w:marLeft w:val="0"/>
      <w:marRight w:val="0"/>
      <w:marTop w:val="0"/>
      <w:marBottom w:val="0"/>
      <w:divBdr>
        <w:top w:val="none" w:sz="0" w:space="0" w:color="auto"/>
        <w:left w:val="none" w:sz="0" w:space="0" w:color="auto"/>
        <w:bottom w:val="none" w:sz="0" w:space="0" w:color="auto"/>
        <w:right w:val="none" w:sz="0" w:space="0" w:color="auto"/>
      </w:divBdr>
    </w:div>
    <w:div w:id="1524055438">
      <w:bodyDiv w:val="1"/>
      <w:marLeft w:val="0"/>
      <w:marRight w:val="0"/>
      <w:marTop w:val="0"/>
      <w:marBottom w:val="0"/>
      <w:divBdr>
        <w:top w:val="none" w:sz="0" w:space="0" w:color="auto"/>
        <w:left w:val="none" w:sz="0" w:space="0" w:color="auto"/>
        <w:bottom w:val="none" w:sz="0" w:space="0" w:color="auto"/>
        <w:right w:val="none" w:sz="0" w:space="0" w:color="auto"/>
      </w:divBdr>
    </w:div>
    <w:div w:id="1645037430">
      <w:bodyDiv w:val="1"/>
      <w:marLeft w:val="0"/>
      <w:marRight w:val="0"/>
      <w:marTop w:val="0"/>
      <w:marBottom w:val="0"/>
      <w:divBdr>
        <w:top w:val="none" w:sz="0" w:space="0" w:color="auto"/>
        <w:left w:val="none" w:sz="0" w:space="0" w:color="auto"/>
        <w:bottom w:val="none" w:sz="0" w:space="0" w:color="auto"/>
        <w:right w:val="none" w:sz="0" w:space="0" w:color="auto"/>
      </w:divBdr>
      <w:divsChild>
        <w:div w:id="941842585">
          <w:marLeft w:val="547"/>
          <w:marRight w:val="0"/>
          <w:marTop w:val="0"/>
          <w:marBottom w:val="0"/>
          <w:divBdr>
            <w:top w:val="none" w:sz="0" w:space="0" w:color="auto"/>
            <w:left w:val="none" w:sz="0" w:space="0" w:color="auto"/>
            <w:bottom w:val="none" w:sz="0" w:space="0" w:color="auto"/>
            <w:right w:val="none" w:sz="0" w:space="0" w:color="auto"/>
          </w:divBdr>
        </w:div>
      </w:divsChild>
    </w:div>
    <w:div w:id="1771468907">
      <w:bodyDiv w:val="1"/>
      <w:marLeft w:val="0"/>
      <w:marRight w:val="0"/>
      <w:marTop w:val="0"/>
      <w:marBottom w:val="0"/>
      <w:divBdr>
        <w:top w:val="none" w:sz="0" w:space="0" w:color="auto"/>
        <w:left w:val="none" w:sz="0" w:space="0" w:color="auto"/>
        <w:bottom w:val="none" w:sz="0" w:space="0" w:color="auto"/>
        <w:right w:val="none" w:sz="0" w:space="0" w:color="auto"/>
      </w:divBdr>
      <w:divsChild>
        <w:div w:id="1913542068">
          <w:marLeft w:val="547"/>
          <w:marRight w:val="0"/>
          <w:marTop w:val="0"/>
          <w:marBottom w:val="0"/>
          <w:divBdr>
            <w:top w:val="none" w:sz="0" w:space="0" w:color="auto"/>
            <w:left w:val="none" w:sz="0" w:space="0" w:color="auto"/>
            <w:bottom w:val="none" w:sz="0" w:space="0" w:color="auto"/>
            <w:right w:val="none" w:sz="0" w:space="0" w:color="auto"/>
          </w:divBdr>
        </w:div>
      </w:divsChild>
    </w:div>
    <w:div w:id="1814717071">
      <w:bodyDiv w:val="1"/>
      <w:marLeft w:val="0"/>
      <w:marRight w:val="0"/>
      <w:marTop w:val="0"/>
      <w:marBottom w:val="0"/>
      <w:divBdr>
        <w:top w:val="none" w:sz="0" w:space="0" w:color="auto"/>
        <w:left w:val="none" w:sz="0" w:space="0" w:color="auto"/>
        <w:bottom w:val="none" w:sz="0" w:space="0" w:color="auto"/>
        <w:right w:val="none" w:sz="0" w:space="0" w:color="auto"/>
      </w:divBdr>
    </w:div>
    <w:div w:id="1884440145">
      <w:bodyDiv w:val="1"/>
      <w:marLeft w:val="0"/>
      <w:marRight w:val="0"/>
      <w:marTop w:val="0"/>
      <w:marBottom w:val="0"/>
      <w:divBdr>
        <w:top w:val="none" w:sz="0" w:space="0" w:color="auto"/>
        <w:left w:val="none" w:sz="0" w:space="0" w:color="auto"/>
        <w:bottom w:val="none" w:sz="0" w:space="0" w:color="auto"/>
        <w:right w:val="none" w:sz="0" w:space="0" w:color="auto"/>
      </w:divBdr>
    </w:div>
    <w:div w:id="1950769562">
      <w:bodyDiv w:val="1"/>
      <w:marLeft w:val="0"/>
      <w:marRight w:val="0"/>
      <w:marTop w:val="0"/>
      <w:marBottom w:val="0"/>
      <w:divBdr>
        <w:top w:val="none" w:sz="0" w:space="0" w:color="auto"/>
        <w:left w:val="none" w:sz="0" w:space="0" w:color="auto"/>
        <w:bottom w:val="none" w:sz="0" w:space="0" w:color="auto"/>
        <w:right w:val="none" w:sz="0" w:space="0" w:color="auto"/>
      </w:divBdr>
    </w:div>
    <w:div w:id="2025353242">
      <w:bodyDiv w:val="1"/>
      <w:marLeft w:val="0"/>
      <w:marRight w:val="0"/>
      <w:marTop w:val="0"/>
      <w:marBottom w:val="0"/>
      <w:divBdr>
        <w:top w:val="none" w:sz="0" w:space="0" w:color="auto"/>
        <w:left w:val="none" w:sz="0" w:space="0" w:color="auto"/>
        <w:bottom w:val="none" w:sz="0" w:space="0" w:color="auto"/>
        <w:right w:val="none" w:sz="0" w:space="0" w:color="auto"/>
      </w:divBdr>
      <w:divsChild>
        <w:div w:id="112722083">
          <w:marLeft w:val="547"/>
          <w:marRight w:val="0"/>
          <w:marTop w:val="0"/>
          <w:marBottom w:val="0"/>
          <w:divBdr>
            <w:top w:val="none" w:sz="0" w:space="0" w:color="auto"/>
            <w:left w:val="none" w:sz="0" w:space="0" w:color="auto"/>
            <w:bottom w:val="none" w:sz="0" w:space="0" w:color="auto"/>
            <w:right w:val="none" w:sz="0" w:space="0" w:color="auto"/>
          </w:divBdr>
        </w:div>
      </w:divsChild>
    </w:div>
    <w:div w:id="20819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microsoft.com/office/2007/relationships/diagramDrawing" Target="diagrams/drawing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Data" Target="diagrams/data4.xml"/><Relationship Id="rId41" Type="http://schemas.openxmlformats.org/officeDocument/2006/relationships/diagramQuickStyle" Target="diagrams/quickStyle6.xml"/><Relationship Id="rId54"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m.dk/en/~/media/UM/Danish-site/Documents/Danida/Samarbejde/Civil-org/Dokumenter/Strat/Civilsamfundspolitik_UK_web.pdf" TargetMode="Externa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hyperlink" Target="http://www.democraticdialoguenetwork.org/app/documents/view/en/1811" TargetMode="Externa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header" Target="header2.xml"/><Relationship Id="rId10" Type="http://schemas.openxmlformats.org/officeDocument/2006/relationships/hyperlink" Target="http://www.cisu.dk/tools-downloads/guide-for-the-formulation-of-ngo-projects" TargetMode="Externa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yperlink" Target="http://www.grantcraft.org/guides/mapping-change" TargetMode="Externa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diagramQuickStyle" Target="diagrams/quickStyle8.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FA92A-C753-4482-B7CA-7F0EDD49AF6A}" type="doc">
      <dgm:prSet loTypeId="urn:microsoft.com/office/officeart/2005/8/layout/hProcess9" loCatId="process" qsTypeId="urn:microsoft.com/office/officeart/2005/8/quickstyle/simple3" qsCatId="simple" csTypeId="urn:microsoft.com/office/officeart/2005/8/colors/accent1_1" csCatId="accent1" phldr="1"/>
      <dgm:spPr/>
    </dgm:pt>
    <dgm:pt modelId="{AD06A9BF-650A-4CD1-8DE8-B4A584CEF5E6}">
      <dgm:prSet phldrT="[Tekst]" custT="1"/>
      <dgm:spPr/>
      <dgm:t>
        <a:bodyPr/>
        <a:lstStyle/>
        <a:p>
          <a:r>
            <a:rPr lang="en-US" sz="1100"/>
            <a:t>Problem</a:t>
          </a:r>
        </a:p>
      </dgm:t>
    </dgm:pt>
    <dgm:pt modelId="{FD7B8815-D8C4-4C9D-9F81-AFED403735F3}" type="parTrans" cxnId="{752A62DE-0A0F-4FD5-A13B-71547DA1D1AE}">
      <dgm:prSet/>
      <dgm:spPr/>
      <dgm:t>
        <a:bodyPr/>
        <a:lstStyle/>
        <a:p>
          <a:endParaRPr lang="en-US"/>
        </a:p>
      </dgm:t>
    </dgm:pt>
    <dgm:pt modelId="{F268D75E-52A1-4745-B4D5-82CC16BAAA25}" type="sibTrans" cxnId="{752A62DE-0A0F-4FD5-A13B-71547DA1D1AE}">
      <dgm:prSet/>
      <dgm:spPr/>
      <dgm:t>
        <a:bodyPr/>
        <a:lstStyle/>
        <a:p>
          <a:endParaRPr lang="en-US"/>
        </a:p>
      </dgm:t>
    </dgm:pt>
    <dgm:pt modelId="{6D87D2D8-7C1D-4666-B7BA-2DD4558CC043}">
      <dgm:prSet phldrT="[Tekst]" custT="1"/>
      <dgm:spPr/>
      <dgm:t>
        <a:bodyPr/>
        <a:lstStyle/>
        <a:p>
          <a:r>
            <a:rPr lang="en-US" sz="1100"/>
            <a:t>Project</a:t>
          </a:r>
        </a:p>
      </dgm:t>
    </dgm:pt>
    <dgm:pt modelId="{1CB83CA3-4C4B-47FD-AD83-89FA55AD44B3}" type="parTrans" cxnId="{AADE47F5-D13A-4F70-BBF5-EA39124D5B0B}">
      <dgm:prSet/>
      <dgm:spPr/>
      <dgm:t>
        <a:bodyPr/>
        <a:lstStyle/>
        <a:p>
          <a:endParaRPr lang="en-US"/>
        </a:p>
      </dgm:t>
    </dgm:pt>
    <dgm:pt modelId="{C7B0335B-514A-444A-908B-7D63BE686F2C}" type="sibTrans" cxnId="{AADE47F5-D13A-4F70-BBF5-EA39124D5B0B}">
      <dgm:prSet/>
      <dgm:spPr/>
      <dgm:t>
        <a:bodyPr/>
        <a:lstStyle/>
        <a:p>
          <a:endParaRPr lang="en-US"/>
        </a:p>
      </dgm:t>
    </dgm:pt>
    <dgm:pt modelId="{1673CDDE-644E-406B-814B-BA89DF480EBB}">
      <dgm:prSet phldrT="[Tekst]" custT="1"/>
      <dgm:spPr/>
      <dgm:t>
        <a:bodyPr/>
        <a:lstStyle/>
        <a:p>
          <a:r>
            <a:rPr lang="en-US" sz="1100"/>
            <a:t>Change</a:t>
          </a:r>
        </a:p>
      </dgm:t>
    </dgm:pt>
    <dgm:pt modelId="{E4740253-1A75-4B3F-B67B-65F88DC2C702}" type="parTrans" cxnId="{349AC9D9-C566-4A21-843C-91939F1C2149}">
      <dgm:prSet/>
      <dgm:spPr/>
      <dgm:t>
        <a:bodyPr/>
        <a:lstStyle/>
        <a:p>
          <a:endParaRPr lang="en-US"/>
        </a:p>
      </dgm:t>
    </dgm:pt>
    <dgm:pt modelId="{5F6FC9A9-6E35-4AFA-898B-21578C024D5A}" type="sibTrans" cxnId="{349AC9D9-C566-4A21-843C-91939F1C2149}">
      <dgm:prSet/>
      <dgm:spPr/>
      <dgm:t>
        <a:bodyPr/>
        <a:lstStyle/>
        <a:p>
          <a:endParaRPr lang="en-US"/>
        </a:p>
      </dgm:t>
    </dgm:pt>
    <dgm:pt modelId="{843B9793-F7BA-48F8-A3D8-4CC0F1EC993B}" type="pres">
      <dgm:prSet presAssocID="{FF7FA92A-C753-4482-B7CA-7F0EDD49AF6A}" presName="CompostProcess" presStyleCnt="0">
        <dgm:presLayoutVars>
          <dgm:dir/>
          <dgm:resizeHandles val="exact"/>
        </dgm:presLayoutVars>
      </dgm:prSet>
      <dgm:spPr/>
    </dgm:pt>
    <dgm:pt modelId="{358F6D2A-4B73-444A-BAB6-62FF8A14074D}" type="pres">
      <dgm:prSet presAssocID="{FF7FA92A-C753-4482-B7CA-7F0EDD49AF6A}" presName="arrow" presStyleLbl="bgShp" presStyleIdx="0" presStyleCnt="1" custLinFactNeighborX="13558" custLinFactNeighborY="-76023"/>
      <dgm:spPr>
        <a:solidFill>
          <a:schemeClr val="accent3">
            <a:lumMod val="60000"/>
            <a:lumOff val="40000"/>
          </a:schemeClr>
        </a:solidFill>
      </dgm:spPr>
    </dgm:pt>
    <dgm:pt modelId="{F64D65F6-3890-400D-9DA1-82143618EA9A}" type="pres">
      <dgm:prSet presAssocID="{FF7FA92A-C753-4482-B7CA-7F0EDD49AF6A}" presName="linearProcess" presStyleCnt="0"/>
      <dgm:spPr/>
    </dgm:pt>
    <dgm:pt modelId="{F0A21EEB-96D0-4D0A-87E3-CD4413FABA1D}" type="pres">
      <dgm:prSet presAssocID="{AD06A9BF-650A-4CD1-8DE8-B4A584CEF5E6}" presName="textNode" presStyleLbl="node1" presStyleIdx="0" presStyleCnt="3">
        <dgm:presLayoutVars>
          <dgm:bulletEnabled val="1"/>
        </dgm:presLayoutVars>
      </dgm:prSet>
      <dgm:spPr/>
      <dgm:t>
        <a:bodyPr/>
        <a:lstStyle/>
        <a:p>
          <a:endParaRPr lang="en-US"/>
        </a:p>
      </dgm:t>
    </dgm:pt>
    <dgm:pt modelId="{FA34796A-E54C-48C6-A2C2-2C46D9E69A83}" type="pres">
      <dgm:prSet presAssocID="{F268D75E-52A1-4745-B4D5-82CC16BAAA25}" presName="sibTrans" presStyleCnt="0"/>
      <dgm:spPr/>
    </dgm:pt>
    <dgm:pt modelId="{DF0B043C-C1AB-4BB0-B06F-EDBFF2DD5A52}" type="pres">
      <dgm:prSet presAssocID="{6D87D2D8-7C1D-4666-B7BA-2DD4558CC043}" presName="textNode" presStyleLbl="node1" presStyleIdx="1" presStyleCnt="3">
        <dgm:presLayoutVars>
          <dgm:bulletEnabled val="1"/>
        </dgm:presLayoutVars>
      </dgm:prSet>
      <dgm:spPr/>
      <dgm:t>
        <a:bodyPr/>
        <a:lstStyle/>
        <a:p>
          <a:endParaRPr lang="en-US"/>
        </a:p>
      </dgm:t>
    </dgm:pt>
    <dgm:pt modelId="{C0C41872-9D85-44BB-AD0C-11A4E7A80BBF}" type="pres">
      <dgm:prSet presAssocID="{C7B0335B-514A-444A-908B-7D63BE686F2C}" presName="sibTrans" presStyleCnt="0"/>
      <dgm:spPr/>
    </dgm:pt>
    <dgm:pt modelId="{CCBA3913-8356-43DD-8EAE-13FFAA780530}" type="pres">
      <dgm:prSet presAssocID="{1673CDDE-644E-406B-814B-BA89DF480EBB}" presName="textNode" presStyleLbl="node1" presStyleIdx="2" presStyleCnt="3" custScaleX="110702">
        <dgm:presLayoutVars>
          <dgm:bulletEnabled val="1"/>
        </dgm:presLayoutVars>
      </dgm:prSet>
      <dgm:spPr/>
      <dgm:t>
        <a:bodyPr/>
        <a:lstStyle/>
        <a:p>
          <a:endParaRPr lang="en-US"/>
        </a:p>
      </dgm:t>
    </dgm:pt>
  </dgm:ptLst>
  <dgm:cxnLst>
    <dgm:cxn modelId="{2A14C46E-8EF0-40C0-BA56-7609D134464D}" type="presOf" srcId="{AD06A9BF-650A-4CD1-8DE8-B4A584CEF5E6}" destId="{F0A21EEB-96D0-4D0A-87E3-CD4413FABA1D}" srcOrd="0" destOrd="0" presId="urn:microsoft.com/office/officeart/2005/8/layout/hProcess9"/>
    <dgm:cxn modelId="{B9CC4704-CDFA-49B7-9CB5-DB8FD76C63A4}" type="presOf" srcId="{6D87D2D8-7C1D-4666-B7BA-2DD4558CC043}" destId="{DF0B043C-C1AB-4BB0-B06F-EDBFF2DD5A52}" srcOrd="0" destOrd="0" presId="urn:microsoft.com/office/officeart/2005/8/layout/hProcess9"/>
    <dgm:cxn modelId="{349AC9D9-C566-4A21-843C-91939F1C2149}" srcId="{FF7FA92A-C753-4482-B7CA-7F0EDD49AF6A}" destId="{1673CDDE-644E-406B-814B-BA89DF480EBB}" srcOrd="2" destOrd="0" parTransId="{E4740253-1A75-4B3F-B67B-65F88DC2C702}" sibTransId="{5F6FC9A9-6E35-4AFA-898B-21578C024D5A}"/>
    <dgm:cxn modelId="{04DCBB9E-9EBD-46C9-82BC-1D33E429B2E7}" type="presOf" srcId="{1673CDDE-644E-406B-814B-BA89DF480EBB}" destId="{CCBA3913-8356-43DD-8EAE-13FFAA780530}" srcOrd="0" destOrd="0" presId="urn:microsoft.com/office/officeart/2005/8/layout/hProcess9"/>
    <dgm:cxn modelId="{752A62DE-0A0F-4FD5-A13B-71547DA1D1AE}" srcId="{FF7FA92A-C753-4482-B7CA-7F0EDD49AF6A}" destId="{AD06A9BF-650A-4CD1-8DE8-B4A584CEF5E6}" srcOrd="0" destOrd="0" parTransId="{FD7B8815-D8C4-4C9D-9F81-AFED403735F3}" sibTransId="{F268D75E-52A1-4745-B4D5-82CC16BAAA25}"/>
    <dgm:cxn modelId="{AADE47F5-D13A-4F70-BBF5-EA39124D5B0B}" srcId="{FF7FA92A-C753-4482-B7CA-7F0EDD49AF6A}" destId="{6D87D2D8-7C1D-4666-B7BA-2DD4558CC043}" srcOrd="1" destOrd="0" parTransId="{1CB83CA3-4C4B-47FD-AD83-89FA55AD44B3}" sibTransId="{C7B0335B-514A-444A-908B-7D63BE686F2C}"/>
    <dgm:cxn modelId="{A1FE90FD-358D-4B41-884E-D20AE10079E8}" type="presOf" srcId="{FF7FA92A-C753-4482-B7CA-7F0EDD49AF6A}" destId="{843B9793-F7BA-48F8-A3D8-4CC0F1EC993B}" srcOrd="0" destOrd="0" presId="urn:microsoft.com/office/officeart/2005/8/layout/hProcess9"/>
    <dgm:cxn modelId="{5B102545-5648-4FB5-8299-426D7A5334CB}" type="presParOf" srcId="{843B9793-F7BA-48F8-A3D8-4CC0F1EC993B}" destId="{358F6D2A-4B73-444A-BAB6-62FF8A14074D}" srcOrd="0" destOrd="0" presId="urn:microsoft.com/office/officeart/2005/8/layout/hProcess9"/>
    <dgm:cxn modelId="{ED1AE31E-891D-4552-A396-F4675AF020B7}" type="presParOf" srcId="{843B9793-F7BA-48F8-A3D8-4CC0F1EC993B}" destId="{F64D65F6-3890-400D-9DA1-82143618EA9A}" srcOrd="1" destOrd="0" presId="urn:microsoft.com/office/officeart/2005/8/layout/hProcess9"/>
    <dgm:cxn modelId="{FA056936-9F84-4E2D-AEB7-0F8B3AD350C0}" type="presParOf" srcId="{F64D65F6-3890-400D-9DA1-82143618EA9A}" destId="{F0A21EEB-96D0-4D0A-87E3-CD4413FABA1D}" srcOrd="0" destOrd="0" presId="urn:microsoft.com/office/officeart/2005/8/layout/hProcess9"/>
    <dgm:cxn modelId="{C972100C-4146-4063-8D36-D51594572941}" type="presParOf" srcId="{F64D65F6-3890-400D-9DA1-82143618EA9A}" destId="{FA34796A-E54C-48C6-A2C2-2C46D9E69A83}" srcOrd="1" destOrd="0" presId="urn:microsoft.com/office/officeart/2005/8/layout/hProcess9"/>
    <dgm:cxn modelId="{B0F95D15-4E92-4B71-B6E3-EFE0C6CF0ED6}" type="presParOf" srcId="{F64D65F6-3890-400D-9DA1-82143618EA9A}" destId="{DF0B043C-C1AB-4BB0-B06F-EDBFF2DD5A52}" srcOrd="2" destOrd="0" presId="urn:microsoft.com/office/officeart/2005/8/layout/hProcess9"/>
    <dgm:cxn modelId="{6881CFF2-064A-45C6-B185-2B07404BE90A}" type="presParOf" srcId="{F64D65F6-3890-400D-9DA1-82143618EA9A}" destId="{C0C41872-9D85-44BB-AD0C-11A4E7A80BBF}" srcOrd="3" destOrd="0" presId="urn:microsoft.com/office/officeart/2005/8/layout/hProcess9"/>
    <dgm:cxn modelId="{98B27B8F-1023-47DE-BAD7-6FBEE5C83E93}" type="presParOf" srcId="{F64D65F6-3890-400D-9DA1-82143618EA9A}" destId="{CCBA3913-8356-43DD-8EAE-13FFAA780530}"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7FA92A-C753-4482-B7CA-7F0EDD49AF6A}" type="doc">
      <dgm:prSet loTypeId="urn:microsoft.com/office/officeart/2005/8/layout/hProcess9" loCatId="process" qsTypeId="urn:microsoft.com/office/officeart/2005/8/quickstyle/simple3" qsCatId="simple" csTypeId="urn:microsoft.com/office/officeart/2005/8/colors/accent1_1" csCatId="accent1" phldr="1"/>
      <dgm:spPr/>
    </dgm:pt>
    <dgm:pt modelId="{AD06A9BF-650A-4CD1-8DE8-B4A584CEF5E6}">
      <dgm:prSet phldrT="[Tekst]" custT="1"/>
      <dgm:spPr/>
      <dgm:t>
        <a:bodyPr/>
        <a:lstStyle/>
        <a:p>
          <a:r>
            <a:rPr lang="en-US" sz="1100"/>
            <a:t>Activity</a:t>
          </a:r>
        </a:p>
      </dgm:t>
    </dgm:pt>
    <dgm:pt modelId="{FD7B8815-D8C4-4C9D-9F81-AFED403735F3}" type="parTrans" cxnId="{752A62DE-0A0F-4FD5-A13B-71547DA1D1AE}">
      <dgm:prSet/>
      <dgm:spPr/>
      <dgm:t>
        <a:bodyPr/>
        <a:lstStyle/>
        <a:p>
          <a:endParaRPr lang="en-US"/>
        </a:p>
      </dgm:t>
    </dgm:pt>
    <dgm:pt modelId="{F268D75E-52A1-4745-B4D5-82CC16BAAA25}" type="sibTrans" cxnId="{752A62DE-0A0F-4FD5-A13B-71547DA1D1AE}">
      <dgm:prSet/>
      <dgm:spPr/>
      <dgm:t>
        <a:bodyPr/>
        <a:lstStyle/>
        <a:p>
          <a:endParaRPr lang="en-US"/>
        </a:p>
      </dgm:t>
    </dgm:pt>
    <dgm:pt modelId="{6D87D2D8-7C1D-4666-B7BA-2DD4558CC043}">
      <dgm:prSet phldrT="[Tekst]" custT="1"/>
      <dgm:spPr/>
      <dgm:t>
        <a:bodyPr/>
        <a:lstStyle/>
        <a:p>
          <a:r>
            <a:rPr lang="en-US" sz="1100"/>
            <a:t>Outcome </a:t>
          </a:r>
          <a:r>
            <a:rPr lang="en-US" sz="800"/>
            <a:t>(change to be created by the project)</a:t>
          </a:r>
        </a:p>
      </dgm:t>
    </dgm:pt>
    <dgm:pt modelId="{1CB83CA3-4C4B-47FD-AD83-89FA55AD44B3}" type="parTrans" cxnId="{AADE47F5-D13A-4F70-BBF5-EA39124D5B0B}">
      <dgm:prSet/>
      <dgm:spPr/>
      <dgm:t>
        <a:bodyPr/>
        <a:lstStyle/>
        <a:p>
          <a:endParaRPr lang="en-US"/>
        </a:p>
      </dgm:t>
    </dgm:pt>
    <dgm:pt modelId="{C7B0335B-514A-444A-908B-7D63BE686F2C}" type="sibTrans" cxnId="{AADE47F5-D13A-4F70-BBF5-EA39124D5B0B}">
      <dgm:prSet/>
      <dgm:spPr/>
      <dgm:t>
        <a:bodyPr/>
        <a:lstStyle/>
        <a:p>
          <a:endParaRPr lang="en-US"/>
        </a:p>
      </dgm:t>
    </dgm:pt>
    <dgm:pt modelId="{1673CDDE-644E-406B-814B-BA89DF480EBB}">
      <dgm:prSet phldrT="[Tekst]" custT="1"/>
      <dgm:spPr/>
      <dgm:t>
        <a:bodyPr/>
        <a:lstStyle/>
        <a:p>
          <a:r>
            <a:rPr lang="en-US" sz="1100"/>
            <a:t>Long-term impact</a:t>
          </a:r>
        </a:p>
      </dgm:t>
    </dgm:pt>
    <dgm:pt modelId="{E4740253-1A75-4B3F-B67B-65F88DC2C702}" type="parTrans" cxnId="{349AC9D9-C566-4A21-843C-91939F1C2149}">
      <dgm:prSet/>
      <dgm:spPr/>
      <dgm:t>
        <a:bodyPr/>
        <a:lstStyle/>
        <a:p>
          <a:endParaRPr lang="en-US"/>
        </a:p>
      </dgm:t>
    </dgm:pt>
    <dgm:pt modelId="{5F6FC9A9-6E35-4AFA-898B-21578C024D5A}" type="sibTrans" cxnId="{349AC9D9-C566-4A21-843C-91939F1C2149}">
      <dgm:prSet/>
      <dgm:spPr/>
      <dgm:t>
        <a:bodyPr/>
        <a:lstStyle/>
        <a:p>
          <a:endParaRPr lang="en-US"/>
        </a:p>
      </dgm:t>
    </dgm:pt>
    <dgm:pt modelId="{7249610B-E70D-42F9-A4D0-B0B59F0874B3}">
      <dgm:prSet custT="1"/>
      <dgm:spPr/>
      <dgm:t>
        <a:bodyPr/>
        <a:lstStyle/>
        <a:p>
          <a:r>
            <a:rPr lang="en-US" sz="1100"/>
            <a:t>Output </a:t>
          </a:r>
          <a:r>
            <a:rPr lang="en-US" sz="800"/>
            <a:t>(concrete results)</a:t>
          </a:r>
        </a:p>
      </dgm:t>
    </dgm:pt>
    <dgm:pt modelId="{48B8D62C-EC21-4CF7-9B96-1B10895052B3}" type="parTrans" cxnId="{0B4B826F-84C7-4A3F-BE0B-53E5F034BE3F}">
      <dgm:prSet/>
      <dgm:spPr/>
      <dgm:t>
        <a:bodyPr/>
        <a:lstStyle/>
        <a:p>
          <a:endParaRPr lang="en-US"/>
        </a:p>
      </dgm:t>
    </dgm:pt>
    <dgm:pt modelId="{D76B9BB5-64A4-47B6-BE71-6906822393A4}" type="sibTrans" cxnId="{0B4B826F-84C7-4A3F-BE0B-53E5F034BE3F}">
      <dgm:prSet/>
      <dgm:spPr/>
      <dgm:t>
        <a:bodyPr/>
        <a:lstStyle/>
        <a:p>
          <a:endParaRPr lang="en-US"/>
        </a:p>
      </dgm:t>
    </dgm:pt>
    <dgm:pt modelId="{843B9793-F7BA-48F8-A3D8-4CC0F1EC993B}" type="pres">
      <dgm:prSet presAssocID="{FF7FA92A-C753-4482-B7CA-7F0EDD49AF6A}" presName="CompostProcess" presStyleCnt="0">
        <dgm:presLayoutVars>
          <dgm:dir/>
          <dgm:resizeHandles val="exact"/>
        </dgm:presLayoutVars>
      </dgm:prSet>
      <dgm:spPr/>
    </dgm:pt>
    <dgm:pt modelId="{358F6D2A-4B73-444A-BAB6-62FF8A14074D}" type="pres">
      <dgm:prSet presAssocID="{FF7FA92A-C753-4482-B7CA-7F0EDD49AF6A}" presName="arrow" presStyleLbl="bgShp" presStyleIdx="0" presStyleCnt="1" custLinFactNeighborX="-2353" custLinFactNeighborY="25045"/>
      <dgm:spPr>
        <a:solidFill>
          <a:schemeClr val="accent3">
            <a:lumMod val="60000"/>
            <a:lumOff val="40000"/>
          </a:schemeClr>
        </a:solidFill>
      </dgm:spPr>
    </dgm:pt>
    <dgm:pt modelId="{F64D65F6-3890-400D-9DA1-82143618EA9A}" type="pres">
      <dgm:prSet presAssocID="{FF7FA92A-C753-4482-B7CA-7F0EDD49AF6A}" presName="linearProcess" presStyleCnt="0"/>
      <dgm:spPr/>
    </dgm:pt>
    <dgm:pt modelId="{F0A21EEB-96D0-4D0A-87E3-CD4413FABA1D}" type="pres">
      <dgm:prSet presAssocID="{AD06A9BF-650A-4CD1-8DE8-B4A584CEF5E6}" presName="textNode" presStyleLbl="node1" presStyleIdx="0" presStyleCnt="4">
        <dgm:presLayoutVars>
          <dgm:bulletEnabled val="1"/>
        </dgm:presLayoutVars>
      </dgm:prSet>
      <dgm:spPr/>
      <dgm:t>
        <a:bodyPr/>
        <a:lstStyle/>
        <a:p>
          <a:endParaRPr lang="en-US"/>
        </a:p>
      </dgm:t>
    </dgm:pt>
    <dgm:pt modelId="{FA34796A-E54C-48C6-A2C2-2C46D9E69A83}" type="pres">
      <dgm:prSet presAssocID="{F268D75E-52A1-4745-B4D5-82CC16BAAA25}" presName="sibTrans" presStyleCnt="0"/>
      <dgm:spPr/>
    </dgm:pt>
    <dgm:pt modelId="{E21C4C1A-ED58-4CCA-B9AE-B6D1592E78A9}" type="pres">
      <dgm:prSet presAssocID="{7249610B-E70D-42F9-A4D0-B0B59F0874B3}" presName="textNode" presStyleLbl="node1" presStyleIdx="1" presStyleCnt="4">
        <dgm:presLayoutVars>
          <dgm:bulletEnabled val="1"/>
        </dgm:presLayoutVars>
      </dgm:prSet>
      <dgm:spPr/>
      <dgm:t>
        <a:bodyPr/>
        <a:lstStyle/>
        <a:p>
          <a:endParaRPr lang="en-US"/>
        </a:p>
      </dgm:t>
    </dgm:pt>
    <dgm:pt modelId="{7C429932-3ACA-43BA-9C19-25360FA6D61A}" type="pres">
      <dgm:prSet presAssocID="{D76B9BB5-64A4-47B6-BE71-6906822393A4}" presName="sibTrans" presStyleCnt="0"/>
      <dgm:spPr/>
    </dgm:pt>
    <dgm:pt modelId="{DF0B043C-C1AB-4BB0-B06F-EDBFF2DD5A52}" type="pres">
      <dgm:prSet presAssocID="{6D87D2D8-7C1D-4666-B7BA-2DD4558CC043}" presName="textNode" presStyleLbl="node1" presStyleIdx="2" presStyleCnt="4">
        <dgm:presLayoutVars>
          <dgm:bulletEnabled val="1"/>
        </dgm:presLayoutVars>
      </dgm:prSet>
      <dgm:spPr/>
      <dgm:t>
        <a:bodyPr/>
        <a:lstStyle/>
        <a:p>
          <a:endParaRPr lang="en-US"/>
        </a:p>
      </dgm:t>
    </dgm:pt>
    <dgm:pt modelId="{C0C41872-9D85-44BB-AD0C-11A4E7A80BBF}" type="pres">
      <dgm:prSet presAssocID="{C7B0335B-514A-444A-908B-7D63BE686F2C}" presName="sibTrans" presStyleCnt="0"/>
      <dgm:spPr/>
    </dgm:pt>
    <dgm:pt modelId="{CCBA3913-8356-43DD-8EAE-13FFAA780530}" type="pres">
      <dgm:prSet presAssocID="{1673CDDE-644E-406B-814B-BA89DF480EBB}" presName="textNode" presStyleLbl="node1" presStyleIdx="3" presStyleCnt="4" custScaleX="109165" custLinFactX="106520" custLinFactNeighborX="200000" custLinFactNeighborY="2116">
        <dgm:presLayoutVars>
          <dgm:bulletEnabled val="1"/>
        </dgm:presLayoutVars>
      </dgm:prSet>
      <dgm:spPr/>
      <dgm:t>
        <a:bodyPr/>
        <a:lstStyle/>
        <a:p>
          <a:endParaRPr lang="en-US"/>
        </a:p>
      </dgm:t>
    </dgm:pt>
  </dgm:ptLst>
  <dgm:cxnLst>
    <dgm:cxn modelId="{C8B185BA-5A09-40B5-812A-8489A71D6DB9}" type="presOf" srcId="{FF7FA92A-C753-4482-B7CA-7F0EDD49AF6A}" destId="{843B9793-F7BA-48F8-A3D8-4CC0F1EC993B}" srcOrd="0" destOrd="0" presId="urn:microsoft.com/office/officeart/2005/8/layout/hProcess9"/>
    <dgm:cxn modelId="{43E4F2E7-C338-42FE-8574-D3B31E61F786}" type="presOf" srcId="{1673CDDE-644E-406B-814B-BA89DF480EBB}" destId="{CCBA3913-8356-43DD-8EAE-13FFAA780530}" srcOrd="0" destOrd="0" presId="urn:microsoft.com/office/officeart/2005/8/layout/hProcess9"/>
    <dgm:cxn modelId="{349AC9D9-C566-4A21-843C-91939F1C2149}" srcId="{FF7FA92A-C753-4482-B7CA-7F0EDD49AF6A}" destId="{1673CDDE-644E-406B-814B-BA89DF480EBB}" srcOrd="3" destOrd="0" parTransId="{E4740253-1A75-4B3F-B67B-65F88DC2C702}" sibTransId="{5F6FC9A9-6E35-4AFA-898B-21578C024D5A}"/>
    <dgm:cxn modelId="{0B4B826F-84C7-4A3F-BE0B-53E5F034BE3F}" srcId="{FF7FA92A-C753-4482-B7CA-7F0EDD49AF6A}" destId="{7249610B-E70D-42F9-A4D0-B0B59F0874B3}" srcOrd="1" destOrd="0" parTransId="{48B8D62C-EC21-4CF7-9B96-1B10895052B3}" sibTransId="{D76B9BB5-64A4-47B6-BE71-6906822393A4}"/>
    <dgm:cxn modelId="{752A62DE-0A0F-4FD5-A13B-71547DA1D1AE}" srcId="{FF7FA92A-C753-4482-B7CA-7F0EDD49AF6A}" destId="{AD06A9BF-650A-4CD1-8DE8-B4A584CEF5E6}" srcOrd="0" destOrd="0" parTransId="{FD7B8815-D8C4-4C9D-9F81-AFED403735F3}" sibTransId="{F268D75E-52A1-4745-B4D5-82CC16BAAA25}"/>
    <dgm:cxn modelId="{BF8FEEE1-4855-4801-915C-9866F164D99A}" type="presOf" srcId="{AD06A9BF-650A-4CD1-8DE8-B4A584CEF5E6}" destId="{F0A21EEB-96D0-4D0A-87E3-CD4413FABA1D}" srcOrd="0" destOrd="0" presId="urn:microsoft.com/office/officeart/2005/8/layout/hProcess9"/>
    <dgm:cxn modelId="{AADE47F5-D13A-4F70-BBF5-EA39124D5B0B}" srcId="{FF7FA92A-C753-4482-B7CA-7F0EDD49AF6A}" destId="{6D87D2D8-7C1D-4666-B7BA-2DD4558CC043}" srcOrd="2" destOrd="0" parTransId="{1CB83CA3-4C4B-47FD-AD83-89FA55AD44B3}" sibTransId="{C7B0335B-514A-444A-908B-7D63BE686F2C}"/>
    <dgm:cxn modelId="{F8ECCAB3-95A3-493E-9BED-0825FC57691D}" type="presOf" srcId="{7249610B-E70D-42F9-A4D0-B0B59F0874B3}" destId="{E21C4C1A-ED58-4CCA-B9AE-B6D1592E78A9}" srcOrd="0" destOrd="0" presId="urn:microsoft.com/office/officeart/2005/8/layout/hProcess9"/>
    <dgm:cxn modelId="{98D4012C-1145-47E0-A21D-49E267B0DC2E}" type="presOf" srcId="{6D87D2D8-7C1D-4666-B7BA-2DD4558CC043}" destId="{DF0B043C-C1AB-4BB0-B06F-EDBFF2DD5A52}" srcOrd="0" destOrd="0" presId="urn:microsoft.com/office/officeart/2005/8/layout/hProcess9"/>
    <dgm:cxn modelId="{7F494690-DD4F-4B1C-9A67-F05039A13EB2}" type="presParOf" srcId="{843B9793-F7BA-48F8-A3D8-4CC0F1EC993B}" destId="{358F6D2A-4B73-444A-BAB6-62FF8A14074D}" srcOrd="0" destOrd="0" presId="urn:microsoft.com/office/officeart/2005/8/layout/hProcess9"/>
    <dgm:cxn modelId="{F1191D09-7418-45B3-8776-DA0BCFA8CD65}" type="presParOf" srcId="{843B9793-F7BA-48F8-A3D8-4CC0F1EC993B}" destId="{F64D65F6-3890-400D-9DA1-82143618EA9A}" srcOrd="1" destOrd="0" presId="urn:microsoft.com/office/officeart/2005/8/layout/hProcess9"/>
    <dgm:cxn modelId="{A13D75FD-FD79-42B4-8633-D392AD3C4677}" type="presParOf" srcId="{F64D65F6-3890-400D-9DA1-82143618EA9A}" destId="{F0A21EEB-96D0-4D0A-87E3-CD4413FABA1D}" srcOrd="0" destOrd="0" presId="urn:microsoft.com/office/officeart/2005/8/layout/hProcess9"/>
    <dgm:cxn modelId="{29802F78-3286-4DDE-BD63-CC103564C0DA}" type="presParOf" srcId="{F64D65F6-3890-400D-9DA1-82143618EA9A}" destId="{FA34796A-E54C-48C6-A2C2-2C46D9E69A83}" srcOrd="1" destOrd="0" presId="urn:microsoft.com/office/officeart/2005/8/layout/hProcess9"/>
    <dgm:cxn modelId="{28893912-4514-4E6C-8191-ACB7DEADA4F4}" type="presParOf" srcId="{F64D65F6-3890-400D-9DA1-82143618EA9A}" destId="{E21C4C1A-ED58-4CCA-B9AE-B6D1592E78A9}" srcOrd="2" destOrd="0" presId="urn:microsoft.com/office/officeart/2005/8/layout/hProcess9"/>
    <dgm:cxn modelId="{0F818078-3A12-4D36-8144-977F6E4D7C83}" type="presParOf" srcId="{F64D65F6-3890-400D-9DA1-82143618EA9A}" destId="{7C429932-3ACA-43BA-9C19-25360FA6D61A}" srcOrd="3" destOrd="0" presId="urn:microsoft.com/office/officeart/2005/8/layout/hProcess9"/>
    <dgm:cxn modelId="{1E10716B-0B05-4262-B550-527F27B76B17}" type="presParOf" srcId="{F64D65F6-3890-400D-9DA1-82143618EA9A}" destId="{DF0B043C-C1AB-4BB0-B06F-EDBFF2DD5A52}" srcOrd="4" destOrd="0" presId="urn:microsoft.com/office/officeart/2005/8/layout/hProcess9"/>
    <dgm:cxn modelId="{5C1CB147-4D13-44F3-B145-D89AD561C4E8}" type="presParOf" srcId="{F64D65F6-3890-400D-9DA1-82143618EA9A}" destId="{C0C41872-9D85-44BB-AD0C-11A4E7A80BBF}" srcOrd="5" destOrd="0" presId="urn:microsoft.com/office/officeart/2005/8/layout/hProcess9"/>
    <dgm:cxn modelId="{B458A581-2D94-4DE9-A852-7896E614FB6B}" type="presParOf" srcId="{F64D65F6-3890-400D-9DA1-82143618EA9A}" destId="{CCBA3913-8356-43DD-8EAE-13FFAA780530}" srcOrd="6"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75DB3A-87BB-4299-A9FA-C0348154C475}" type="doc">
      <dgm:prSet loTypeId="urn:microsoft.com/office/officeart/2005/8/layout/hProcess9" loCatId="process" qsTypeId="urn:microsoft.com/office/officeart/2005/8/quickstyle/simple3" qsCatId="simple" csTypeId="urn:microsoft.com/office/officeart/2005/8/colors/accent1_1" csCatId="accent1" phldr="1"/>
      <dgm:spPr/>
      <dgm:t>
        <a:bodyPr/>
        <a:lstStyle/>
        <a:p>
          <a:endParaRPr lang="en-US"/>
        </a:p>
      </dgm:t>
    </dgm:pt>
    <dgm:pt modelId="{896B3146-B9E5-43D7-A515-40F9DF8E3950}">
      <dgm:prSet phldrT="[Tekst]" custT="1"/>
      <dgm:spPr/>
      <dgm:t>
        <a:bodyPr/>
        <a:lstStyle/>
        <a:p>
          <a:pPr algn="ctr"/>
          <a:r>
            <a:rPr lang="en-US" sz="1200" b="0">
              <a:latin typeface="Arial Narrow" panose="020B0606020202030204" pitchFamily="34" charset="0"/>
            </a:rPr>
            <a:t>Activity</a:t>
          </a:r>
        </a:p>
      </dgm:t>
    </dgm:pt>
    <dgm:pt modelId="{8622CBED-2C0E-4ED9-972A-EB5123DE0085}" type="parTrans" cxnId="{EC9AEAC8-90D9-4EE5-BF4C-700C8689D82A}">
      <dgm:prSet/>
      <dgm:spPr/>
      <dgm:t>
        <a:bodyPr/>
        <a:lstStyle/>
        <a:p>
          <a:pPr algn="ctr"/>
          <a:endParaRPr lang="en-US" sz="1400">
            <a:latin typeface="Arial Narrow" panose="020B0606020202030204" pitchFamily="34" charset="0"/>
          </a:endParaRPr>
        </a:p>
      </dgm:t>
    </dgm:pt>
    <dgm:pt modelId="{6AE4A304-6075-4A18-931C-1131FCECC5BC}" type="sibTrans" cxnId="{EC9AEAC8-90D9-4EE5-BF4C-700C8689D82A}">
      <dgm:prSet/>
      <dgm:spPr/>
      <dgm:t>
        <a:bodyPr/>
        <a:lstStyle/>
        <a:p>
          <a:pPr algn="ctr"/>
          <a:endParaRPr lang="en-US" sz="1400">
            <a:latin typeface="Arial Narrow" panose="020B0606020202030204" pitchFamily="34" charset="0"/>
          </a:endParaRPr>
        </a:p>
      </dgm:t>
    </dgm:pt>
    <dgm:pt modelId="{BE2A6735-E3CE-417C-A0E0-AAC60D70F820}">
      <dgm:prSet phldrT="[Tekst]" custT="1"/>
      <dgm:spPr/>
      <dgm:t>
        <a:bodyPr/>
        <a:lstStyle/>
        <a:p>
          <a:pPr algn="ctr"/>
          <a:r>
            <a:rPr lang="en-US" sz="1200" b="0">
              <a:latin typeface="Arial Narrow" panose="020B0606020202030204" pitchFamily="34" charset="0"/>
            </a:rPr>
            <a:t>Output</a:t>
          </a:r>
        </a:p>
      </dgm:t>
    </dgm:pt>
    <dgm:pt modelId="{3AC9468C-86CC-474A-A1B6-3D4141D44235}" type="parTrans" cxnId="{6174D8BC-E61E-4F5C-9724-7E1052B92F72}">
      <dgm:prSet/>
      <dgm:spPr/>
      <dgm:t>
        <a:bodyPr/>
        <a:lstStyle/>
        <a:p>
          <a:pPr algn="ctr"/>
          <a:endParaRPr lang="en-US" sz="1400">
            <a:latin typeface="Arial Narrow" panose="020B0606020202030204" pitchFamily="34" charset="0"/>
          </a:endParaRPr>
        </a:p>
      </dgm:t>
    </dgm:pt>
    <dgm:pt modelId="{16E05A26-A88F-4411-B8EB-BD56DE37CB65}" type="sibTrans" cxnId="{6174D8BC-E61E-4F5C-9724-7E1052B92F72}">
      <dgm:prSet/>
      <dgm:spPr/>
      <dgm:t>
        <a:bodyPr/>
        <a:lstStyle/>
        <a:p>
          <a:pPr algn="ctr"/>
          <a:endParaRPr lang="en-US" sz="1400">
            <a:latin typeface="Arial Narrow" panose="020B0606020202030204" pitchFamily="34" charset="0"/>
          </a:endParaRPr>
        </a:p>
      </dgm:t>
    </dgm:pt>
    <dgm:pt modelId="{7AB0060B-03C9-41E3-B24F-2C3F7A01E411}">
      <dgm:prSet custT="1"/>
      <dgm:spPr/>
      <dgm:t>
        <a:bodyPr/>
        <a:lstStyle/>
        <a:p>
          <a:pPr algn="ctr"/>
          <a:r>
            <a:rPr lang="en-US" sz="1200" b="0">
              <a:latin typeface="Arial Narrow" panose="020B0606020202030204" pitchFamily="34" charset="0"/>
            </a:rPr>
            <a:t>Outcome</a:t>
          </a:r>
        </a:p>
      </dgm:t>
    </dgm:pt>
    <dgm:pt modelId="{4930B900-FCD8-463E-9B5D-713467725114}" type="parTrans" cxnId="{048613E8-E080-4732-BC36-87BFA102129A}">
      <dgm:prSet/>
      <dgm:spPr/>
      <dgm:t>
        <a:bodyPr/>
        <a:lstStyle/>
        <a:p>
          <a:pPr algn="ctr"/>
          <a:endParaRPr lang="en-US" sz="1400">
            <a:latin typeface="Arial Narrow" panose="020B0606020202030204" pitchFamily="34" charset="0"/>
          </a:endParaRPr>
        </a:p>
      </dgm:t>
    </dgm:pt>
    <dgm:pt modelId="{65476449-2218-4692-83FF-49A6BC067EA3}" type="sibTrans" cxnId="{048613E8-E080-4732-BC36-87BFA102129A}">
      <dgm:prSet/>
      <dgm:spPr/>
      <dgm:t>
        <a:bodyPr/>
        <a:lstStyle/>
        <a:p>
          <a:pPr algn="ctr"/>
          <a:endParaRPr lang="en-US" sz="1400">
            <a:latin typeface="Arial Narrow" panose="020B0606020202030204" pitchFamily="34" charset="0"/>
          </a:endParaRPr>
        </a:p>
      </dgm:t>
    </dgm:pt>
    <dgm:pt modelId="{9045AB91-05A9-477E-BAE8-C5BB6D9BA79E}">
      <dgm:prSet custT="1"/>
      <dgm:spPr/>
      <dgm:t>
        <a:bodyPr/>
        <a:lstStyle/>
        <a:p>
          <a:pPr algn="ctr"/>
          <a:r>
            <a:rPr lang="en-US" sz="1200" b="0">
              <a:latin typeface="Arial Narrow" panose="020B0606020202030204" pitchFamily="34" charset="0"/>
            </a:rPr>
            <a:t>Long-term impact</a:t>
          </a:r>
        </a:p>
      </dgm:t>
    </dgm:pt>
    <dgm:pt modelId="{746F55C6-C7AF-44B0-91CA-E4FDA3382891}" type="parTrans" cxnId="{BFB0214C-C9AD-4B98-AF43-EC950A26694E}">
      <dgm:prSet/>
      <dgm:spPr/>
      <dgm:t>
        <a:bodyPr/>
        <a:lstStyle/>
        <a:p>
          <a:pPr algn="ctr"/>
          <a:endParaRPr lang="en-US" sz="1400">
            <a:latin typeface="Arial Narrow" panose="020B0606020202030204" pitchFamily="34" charset="0"/>
          </a:endParaRPr>
        </a:p>
      </dgm:t>
    </dgm:pt>
    <dgm:pt modelId="{A9E7D5A7-8BE8-4443-8817-867AAC9F9677}" type="sibTrans" cxnId="{BFB0214C-C9AD-4B98-AF43-EC950A26694E}">
      <dgm:prSet/>
      <dgm:spPr/>
      <dgm:t>
        <a:bodyPr/>
        <a:lstStyle/>
        <a:p>
          <a:pPr algn="ctr"/>
          <a:endParaRPr lang="en-US" sz="1400">
            <a:latin typeface="Arial Narrow" panose="020B0606020202030204" pitchFamily="34" charset="0"/>
          </a:endParaRPr>
        </a:p>
      </dgm:t>
    </dgm:pt>
    <dgm:pt modelId="{D47199E5-421F-4257-AAA1-786DFF0F9ED2}" type="pres">
      <dgm:prSet presAssocID="{8575DB3A-87BB-4299-A9FA-C0348154C475}" presName="CompostProcess" presStyleCnt="0">
        <dgm:presLayoutVars>
          <dgm:dir/>
          <dgm:resizeHandles val="exact"/>
        </dgm:presLayoutVars>
      </dgm:prSet>
      <dgm:spPr/>
      <dgm:t>
        <a:bodyPr/>
        <a:lstStyle/>
        <a:p>
          <a:endParaRPr lang="da-DK"/>
        </a:p>
      </dgm:t>
    </dgm:pt>
    <dgm:pt modelId="{78942E92-D01F-445B-AB3F-1D31EADE5A6C}" type="pres">
      <dgm:prSet presAssocID="{8575DB3A-87BB-4299-A9FA-C0348154C475}" presName="arrow" presStyleLbl="bgShp" presStyleIdx="0" presStyleCnt="1" custScaleX="117647" custLinFactNeighborX="0" custLinFactNeighborY="-1100"/>
      <dgm:spPr>
        <a:solidFill>
          <a:schemeClr val="accent3">
            <a:lumMod val="60000"/>
            <a:lumOff val="40000"/>
          </a:schemeClr>
        </a:solidFill>
      </dgm:spPr>
      <dgm:t>
        <a:bodyPr/>
        <a:lstStyle/>
        <a:p>
          <a:endParaRPr lang="da-DK"/>
        </a:p>
      </dgm:t>
    </dgm:pt>
    <dgm:pt modelId="{9FD8932E-DDB4-479D-980B-83168F86D089}" type="pres">
      <dgm:prSet presAssocID="{8575DB3A-87BB-4299-A9FA-C0348154C475}" presName="linearProcess" presStyleCnt="0"/>
      <dgm:spPr/>
    </dgm:pt>
    <dgm:pt modelId="{CFF16960-5F27-4981-9D5B-352A3164369A}" type="pres">
      <dgm:prSet presAssocID="{896B3146-B9E5-43D7-A515-40F9DF8E3950}" presName="textNode" presStyleLbl="node1" presStyleIdx="0" presStyleCnt="4">
        <dgm:presLayoutVars>
          <dgm:bulletEnabled val="1"/>
        </dgm:presLayoutVars>
      </dgm:prSet>
      <dgm:spPr/>
      <dgm:t>
        <a:bodyPr/>
        <a:lstStyle/>
        <a:p>
          <a:endParaRPr lang="en-US"/>
        </a:p>
      </dgm:t>
    </dgm:pt>
    <dgm:pt modelId="{0A66C182-9EAA-44B0-A21B-EC086E289494}" type="pres">
      <dgm:prSet presAssocID="{6AE4A304-6075-4A18-931C-1131FCECC5BC}" presName="sibTrans" presStyleCnt="0"/>
      <dgm:spPr/>
    </dgm:pt>
    <dgm:pt modelId="{C3E2334D-4F95-4DD4-8615-68D2645DC71D}" type="pres">
      <dgm:prSet presAssocID="{BE2A6735-E3CE-417C-A0E0-AAC60D70F820}" presName="textNode" presStyleLbl="node1" presStyleIdx="1" presStyleCnt="4">
        <dgm:presLayoutVars>
          <dgm:bulletEnabled val="1"/>
        </dgm:presLayoutVars>
      </dgm:prSet>
      <dgm:spPr/>
      <dgm:t>
        <a:bodyPr/>
        <a:lstStyle/>
        <a:p>
          <a:endParaRPr lang="en-US"/>
        </a:p>
      </dgm:t>
    </dgm:pt>
    <dgm:pt modelId="{DAC81DC9-463B-4C59-B89E-E0A07FE2EA6C}" type="pres">
      <dgm:prSet presAssocID="{16E05A26-A88F-4411-B8EB-BD56DE37CB65}" presName="sibTrans" presStyleCnt="0"/>
      <dgm:spPr/>
    </dgm:pt>
    <dgm:pt modelId="{E7642F80-752D-4579-BD43-ECDFBFE7BDE0}" type="pres">
      <dgm:prSet presAssocID="{7AB0060B-03C9-41E3-B24F-2C3F7A01E411}" presName="textNode" presStyleLbl="node1" presStyleIdx="2" presStyleCnt="4" custLinFactNeighborX="-23227" custLinFactNeighborY="2024">
        <dgm:presLayoutVars>
          <dgm:bulletEnabled val="1"/>
        </dgm:presLayoutVars>
      </dgm:prSet>
      <dgm:spPr/>
      <dgm:t>
        <a:bodyPr/>
        <a:lstStyle/>
        <a:p>
          <a:endParaRPr lang="en-US"/>
        </a:p>
      </dgm:t>
    </dgm:pt>
    <dgm:pt modelId="{B47D6779-8CF3-4210-B5E4-E8C8A8965FBE}" type="pres">
      <dgm:prSet presAssocID="{65476449-2218-4692-83FF-49A6BC067EA3}" presName="sibTrans" presStyleCnt="0"/>
      <dgm:spPr/>
    </dgm:pt>
    <dgm:pt modelId="{CA92D8A8-58D7-4F2A-8341-4238467D439B}" type="pres">
      <dgm:prSet presAssocID="{9045AB91-05A9-477E-BAE8-C5BB6D9BA79E}" presName="textNode" presStyleLbl="node1" presStyleIdx="3" presStyleCnt="4">
        <dgm:presLayoutVars>
          <dgm:bulletEnabled val="1"/>
        </dgm:presLayoutVars>
      </dgm:prSet>
      <dgm:spPr/>
      <dgm:t>
        <a:bodyPr/>
        <a:lstStyle/>
        <a:p>
          <a:endParaRPr lang="en-US"/>
        </a:p>
      </dgm:t>
    </dgm:pt>
  </dgm:ptLst>
  <dgm:cxnLst>
    <dgm:cxn modelId="{6174D8BC-E61E-4F5C-9724-7E1052B92F72}" srcId="{8575DB3A-87BB-4299-A9FA-C0348154C475}" destId="{BE2A6735-E3CE-417C-A0E0-AAC60D70F820}" srcOrd="1" destOrd="0" parTransId="{3AC9468C-86CC-474A-A1B6-3D4141D44235}" sibTransId="{16E05A26-A88F-4411-B8EB-BD56DE37CB65}"/>
    <dgm:cxn modelId="{BFB0214C-C9AD-4B98-AF43-EC950A26694E}" srcId="{8575DB3A-87BB-4299-A9FA-C0348154C475}" destId="{9045AB91-05A9-477E-BAE8-C5BB6D9BA79E}" srcOrd="3" destOrd="0" parTransId="{746F55C6-C7AF-44B0-91CA-E4FDA3382891}" sibTransId="{A9E7D5A7-8BE8-4443-8817-867AAC9F9677}"/>
    <dgm:cxn modelId="{BD9BC95E-B985-431F-99D5-2A25D36D1626}" type="presOf" srcId="{896B3146-B9E5-43D7-A515-40F9DF8E3950}" destId="{CFF16960-5F27-4981-9D5B-352A3164369A}" srcOrd="0" destOrd="0" presId="urn:microsoft.com/office/officeart/2005/8/layout/hProcess9"/>
    <dgm:cxn modelId="{EC9AEAC8-90D9-4EE5-BF4C-700C8689D82A}" srcId="{8575DB3A-87BB-4299-A9FA-C0348154C475}" destId="{896B3146-B9E5-43D7-A515-40F9DF8E3950}" srcOrd="0" destOrd="0" parTransId="{8622CBED-2C0E-4ED9-972A-EB5123DE0085}" sibTransId="{6AE4A304-6075-4A18-931C-1131FCECC5BC}"/>
    <dgm:cxn modelId="{44250E02-752A-4288-B8B0-47282369C6EA}" type="presOf" srcId="{7AB0060B-03C9-41E3-B24F-2C3F7A01E411}" destId="{E7642F80-752D-4579-BD43-ECDFBFE7BDE0}" srcOrd="0" destOrd="0" presId="urn:microsoft.com/office/officeart/2005/8/layout/hProcess9"/>
    <dgm:cxn modelId="{048613E8-E080-4732-BC36-87BFA102129A}" srcId="{8575DB3A-87BB-4299-A9FA-C0348154C475}" destId="{7AB0060B-03C9-41E3-B24F-2C3F7A01E411}" srcOrd="2" destOrd="0" parTransId="{4930B900-FCD8-463E-9B5D-713467725114}" sibTransId="{65476449-2218-4692-83FF-49A6BC067EA3}"/>
    <dgm:cxn modelId="{F29B5DDF-8C7A-4BF0-AD19-1FEF98EB75B1}" type="presOf" srcId="{9045AB91-05A9-477E-BAE8-C5BB6D9BA79E}" destId="{CA92D8A8-58D7-4F2A-8341-4238467D439B}" srcOrd="0" destOrd="0" presId="urn:microsoft.com/office/officeart/2005/8/layout/hProcess9"/>
    <dgm:cxn modelId="{09B983AA-AB62-4D11-9C28-DF06DC71C6EB}" type="presOf" srcId="{BE2A6735-E3CE-417C-A0E0-AAC60D70F820}" destId="{C3E2334D-4F95-4DD4-8615-68D2645DC71D}" srcOrd="0" destOrd="0" presId="urn:microsoft.com/office/officeart/2005/8/layout/hProcess9"/>
    <dgm:cxn modelId="{92B7E565-0444-49D3-9370-DFBA186C2E9B}" type="presOf" srcId="{8575DB3A-87BB-4299-A9FA-C0348154C475}" destId="{D47199E5-421F-4257-AAA1-786DFF0F9ED2}" srcOrd="0" destOrd="0" presId="urn:microsoft.com/office/officeart/2005/8/layout/hProcess9"/>
    <dgm:cxn modelId="{368FA02A-2015-4BE9-869D-A1C15B561C88}" type="presParOf" srcId="{D47199E5-421F-4257-AAA1-786DFF0F9ED2}" destId="{78942E92-D01F-445B-AB3F-1D31EADE5A6C}" srcOrd="0" destOrd="0" presId="urn:microsoft.com/office/officeart/2005/8/layout/hProcess9"/>
    <dgm:cxn modelId="{98CB3F55-658F-4E1F-9A2A-C5860E3D3C1E}" type="presParOf" srcId="{D47199E5-421F-4257-AAA1-786DFF0F9ED2}" destId="{9FD8932E-DDB4-479D-980B-83168F86D089}" srcOrd="1" destOrd="0" presId="urn:microsoft.com/office/officeart/2005/8/layout/hProcess9"/>
    <dgm:cxn modelId="{8507C018-0970-40F7-95B4-D9EB561B2B8C}" type="presParOf" srcId="{9FD8932E-DDB4-479D-980B-83168F86D089}" destId="{CFF16960-5F27-4981-9D5B-352A3164369A}" srcOrd="0" destOrd="0" presId="urn:microsoft.com/office/officeart/2005/8/layout/hProcess9"/>
    <dgm:cxn modelId="{63BCE168-F76F-4194-8E7E-630871AFD5C8}" type="presParOf" srcId="{9FD8932E-DDB4-479D-980B-83168F86D089}" destId="{0A66C182-9EAA-44B0-A21B-EC086E289494}" srcOrd="1" destOrd="0" presId="urn:microsoft.com/office/officeart/2005/8/layout/hProcess9"/>
    <dgm:cxn modelId="{584A7444-8602-487B-9CE8-85AA4548A1BE}" type="presParOf" srcId="{9FD8932E-DDB4-479D-980B-83168F86D089}" destId="{C3E2334D-4F95-4DD4-8615-68D2645DC71D}" srcOrd="2" destOrd="0" presId="urn:microsoft.com/office/officeart/2005/8/layout/hProcess9"/>
    <dgm:cxn modelId="{AA09AA12-B8C9-44A1-97BE-63A0B0CD86C0}" type="presParOf" srcId="{9FD8932E-DDB4-479D-980B-83168F86D089}" destId="{DAC81DC9-463B-4C59-B89E-E0A07FE2EA6C}" srcOrd="3" destOrd="0" presId="urn:microsoft.com/office/officeart/2005/8/layout/hProcess9"/>
    <dgm:cxn modelId="{793AD6F0-76F1-42BC-BB58-854EA40F9FEC}" type="presParOf" srcId="{9FD8932E-DDB4-479D-980B-83168F86D089}" destId="{E7642F80-752D-4579-BD43-ECDFBFE7BDE0}" srcOrd="4" destOrd="0" presId="urn:microsoft.com/office/officeart/2005/8/layout/hProcess9"/>
    <dgm:cxn modelId="{F1D3972E-E508-48E9-98E8-53772DA8F6F1}" type="presParOf" srcId="{9FD8932E-DDB4-479D-980B-83168F86D089}" destId="{B47D6779-8CF3-4210-B5E4-E8C8A8965FBE}" srcOrd="5" destOrd="0" presId="urn:microsoft.com/office/officeart/2005/8/layout/hProcess9"/>
    <dgm:cxn modelId="{2847E887-C042-4ADA-9BE7-9C3486741FE4}" type="presParOf" srcId="{9FD8932E-DDB4-479D-980B-83168F86D089}" destId="{CA92D8A8-58D7-4F2A-8341-4238467D439B}" srcOrd="6"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575DB3A-87BB-4299-A9FA-C0348154C475}" type="doc">
      <dgm:prSet loTypeId="urn:microsoft.com/office/officeart/2005/8/layout/hProcess9" loCatId="process" qsTypeId="urn:microsoft.com/office/officeart/2005/8/quickstyle/simple3" qsCatId="simple" csTypeId="urn:microsoft.com/office/officeart/2005/8/colors/accent1_1" csCatId="accent1" phldr="1"/>
      <dgm:spPr/>
    </dgm:pt>
    <dgm:pt modelId="{BE2A6735-E3CE-417C-A0E0-AAC60D70F820}">
      <dgm:prSet phldrT="[Tekst]" custT="1"/>
      <dgm:spPr/>
      <dgm:t>
        <a:bodyPr/>
        <a:lstStyle/>
        <a:p>
          <a:pPr algn="ctr"/>
          <a:r>
            <a:rPr lang="en-US" sz="800"/>
            <a:t>The goods, services that are delivered by the project</a:t>
          </a:r>
          <a:endParaRPr lang="en-US" sz="800" b="0">
            <a:latin typeface="Arial Narrow" panose="020B0606020202030204" pitchFamily="34" charset="0"/>
          </a:endParaRPr>
        </a:p>
      </dgm:t>
    </dgm:pt>
    <dgm:pt modelId="{3AC9468C-86CC-474A-A1B6-3D4141D44235}" type="parTrans" cxnId="{6174D8BC-E61E-4F5C-9724-7E1052B92F72}">
      <dgm:prSet/>
      <dgm:spPr/>
      <dgm:t>
        <a:bodyPr/>
        <a:lstStyle/>
        <a:p>
          <a:pPr algn="ctr"/>
          <a:endParaRPr lang="en-US" sz="1400">
            <a:latin typeface="Arial Narrow" panose="020B0606020202030204" pitchFamily="34" charset="0"/>
          </a:endParaRPr>
        </a:p>
      </dgm:t>
    </dgm:pt>
    <dgm:pt modelId="{16E05A26-A88F-4411-B8EB-BD56DE37CB65}" type="sibTrans" cxnId="{6174D8BC-E61E-4F5C-9724-7E1052B92F72}">
      <dgm:prSet/>
      <dgm:spPr/>
      <dgm:t>
        <a:bodyPr/>
        <a:lstStyle/>
        <a:p>
          <a:pPr algn="ctr"/>
          <a:endParaRPr lang="en-US" sz="1400">
            <a:latin typeface="Arial Narrow" panose="020B0606020202030204" pitchFamily="34" charset="0"/>
          </a:endParaRPr>
        </a:p>
      </dgm:t>
    </dgm:pt>
    <dgm:pt modelId="{7AB0060B-03C9-41E3-B24F-2C3F7A01E411}">
      <dgm:prSet custT="1"/>
      <dgm:spPr/>
      <dgm:t>
        <a:bodyPr/>
        <a:lstStyle/>
        <a:p>
          <a:pPr algn="ctr"/>
          <a:r>
            <a:rPr lang="en-US" sz="800"/>
            <a:t>The immediate effect on the target group </a:t>
          </a:r>
          <a:endParaRPr lang="en-US" sz="800" b="0">
            <a:latin typeface="Arial Narrow" panose="020B0606020202030204" pitchFamily="34" charset="0"/>
          </a:endParaRPr>
        </a:p>
      </dgm:t>
    </dgm:pt>
    <dgm:pt modelId="{4930B900-FCD8-463E-9B5D-713467725114}" type="parTrans" cxnId="{048613E8-E080-4732-BC36-87BFA102129A}">
      <dgm:prSet/>
      <dgm:spPr/>
      <dgm:t>
        <a:bodyPr/>
        <a:lstStyle/>
        <a:p>
          <a:pPr algn="ctr"/>
          <a:endParaRPr lang="en-US" sz="1400">
            <a:latin typeface="Arial Narrow" panose="020B0606020202030204" pitchFamily="34" charset="0"/>
          </a:endParaRPr>
        </a:p>
      </dgm:t>
    </dgm:pt>
    <dgm:pt modelId="{65476449-2218-4692-83FF-49A6BC067EA3}" type="sibTrans" cxnId="{048613E8-E080-4732-BC36-87BFA102129A}">
      <dgm:prSet/>
      <dgm:spPr/>
      <dgm:t>
        <a:bodyPr/>
        <a:lstStyle/>
        <a:p>
          <a:pPr algn="ctr"/>
          <a:endParaRPr lang="en-US" sz="1400">
            <a:latin typeface="Arial Narrow" panose="020B0606020202030204" pitchFamily="34" charset="0"/>
          </a:endParaRPr>
        </a:p>
      </dgm:t>
    </dgm:pt>
    <dgm:pt modelId="{9045AB91-05A9-477E-BAE8-C5BB6D9BA79E}">
      <dgm:prSet custT="1"/>
      <dgm:spPr/>
      <dgm:t>
        <a:bodyPr/>
        <a:lstStyle/>
        <a:p>
          <a:pPr algn="ctr"/>
          <a:r>
            <a:rPr lang="en-US" sz="800"/>
            <a:t>The long-term improvement/change in society</a:t>
          </a:r>
          <a:endParaRPr lang="en-US" sz="800" b="0">
            <a:latin typeface="Arial Narrow" panose="020B0606020202030204" pitchFamily="34" charset="0"/>
          </a:endParaRPr>
        </a:p>
      </dgm:t>
    </dgm:pt>
    <dgm:pt modelId="{746F55C6-C7AF-44B0-91CA-E4FDA3382891}" type="parTrans" cxnId="{BFB0214C-C9AD-4B98-AF43-EC950A26694E}">
      <dgm:prSet/>
      <dgm:spPr/>
      <dgm:t>
        <a:bodyPr/>
        <a:lstStyle/>
        <a:p>
          <a:pPr algn="ctr"/>
          <a:endParaRPr lang="en-US" sz="1400">
            <a:latin typeface="Arial Narrow" panose="020B0606020202030204" pitchFamily="34" charset="0"/>
          </a:endParaRPr>
        </a:p>
      </dgm:t>
    </dgm:pt>
    <dgm:pt modelId="{A9E7D5A7-8BE8-4443-8817-867AAC9F9677}" type="sibTrans" cxnId="{BFB0214C-C9AD-4B98-AF43-EC950A26694E}">
      <dgm:prSet/>
      <dgm:spPr/>
      <dgm:t>
        <a:bodyPr/>
        <a:lstStyle/>
        <a:p>
          <a:pPr algn="ctr"/>
          <a:endParaRPr lang="en-US" sz="1400">
            <a:latin typeface="Arial Narrow" panose="020B0606020202030204" pitchFamily="34" charset="0"/>
          </a:endParaRPr>
        </a:p>
      </dgm:t>
    </dgm:pt>
    <dgm:pt modelId="{4EA0D333-B9FA-4363-8EF1-39FB1ABDBC3C}">
      <dgm:prSet/>
      <dgm:spPr/>
      <dgm:t>
        <a:bodyPr/>
        <a:lstStyle/>
        <a:p>
          <a:r>
            <a:rPr lang="en-US"/>
            <a:t>The tasks and actions taken to transform input to output</a:t>
          </a:r>
        </a:p>
      </dgm:t>
    </dgm:pt>
    <dgm:pt modelId="{21A5147A-ADC6-42CD-83D0-D623867D5AB7}" type="parTrans" cxnId="{DA36CC66-60D3-4DB3-8728-10754A42B79E}">
      <dgm:prSet/>
      <dgm:spPr/>
      <dgm:t>
        <a:bodyPr/>
        <a:lstStyle/>
        <a:p>
          <a:endParaRPr lang="en-US"/>
        </a:p>
      </dgm:t>
    </dgm:pt>
    <dgm:pt modelId="{177303DB-D40B-4036-940F-8DC22EF82681}" type="sibTrans" cxnId="{DA36CC66-60D3-4DB3-8728-10754A42B79E}">
      <dgm:prSet/>
      <dgm:spPr/>
      <dgm:t>
        <a:bodyPr/>
        <a:lstStyle/>
        <a:p>
          <a:endParaRPr lang="en-US"/>
        </a:p>
      </dgm:t>
    </dgm:pt>
    <dgm:pt modelId="{D47199E5-421F-4257-AAA1-786DFF0F9ED2}" type="pres">
      <dgm:prSet presAssocID="{8575DB3A-87BB-4299-A9FA-C0348154C475}" presName="CompostProcess" presStyleCnt="0">
        <dgm:presLayoutVars>
          <dgm:dir/>
          <dgm:resizeHandles val="exact"/>
        </dgm:presLayoutVars>
      </dgm:prSet>
      <dgm:spPr/>
    </dgm:pt>
    <dgm:pt modelId="{78942E92-D01F-445B-AB3F-1D31EADE5A6C}" type="pres">
      <dgm:prSet presAssocID="{8575DB3A-87BB-4299-A9FA-C0348154C475}" presName="arrow" presStyleLbl="bgShp" presStyleIdx="0" presStyleCnt="1" custScaleX="117647" custLinFactNeighborX="0" custLinFactNeighborY="-4067"/>
      <dgm:spPr>
        <a:solidFill>
          <a:schemeClr val="accent3">
            <a:lumMod val="60000"/>
            <a:lumOff val="40000"/>
          </a:schemeClr>
        </a:solidFill>
      </dgm:spPr>
    </dgm:pt>
    <dgm:pt modelId="{9FD8932E-DDB4-479D-980B-83168F86D089}" type="pres">
      <dgm:prSet presAssocID="{8575DB3A-87BB-4299-A9FA-C0348154C475}" presName="linearProcess" presStyleCnt="0"/>
      <dgm:spPr/>
    </dgm:pt>
    <dgm:pt modelId="{BFF190A4-F06D-4D96-804E-E683C3381F7C}" type="pres">
      <dgm:prSet presAssocID="{4EA0D333-B9FA-4363-8EF1-39FB1ABDBC3C}" presName="textNode" presStyleLbl="node1" presStyleIdx="0" presStyleCnt="4">
        <dgm:presLayoutVars>
          <dgm:bulletEnabled val="1"/>
        </dgm:presLayoutVars>
      </dgm:prSet>
      <dgm:spPr/>
      <dgm:t>
        <a:bodyPr/>
        <a:lstStyle/>
        <a:p>
          <a:endParaRPr lang="da-DK"/>
        </a:p>
      </dgm:t>
    </dgm:pt>
    <dgm:pt modelId="{FD36D3A1-9C6D-4DF0-B0B6-613BEFCF01A2}" type="pres">
      <dgm:prSet presAssocID="{177303DB-D40B-4036-940F-8DC22EF82681}" presName="sibTrans" presStyleCnt="0"/>
      <dgm:spPr/>
    </dgm:pt>
    <dgm:pt modelId="{C3E2334D-4F95-4DD4-8615-68D2645DC71D}" type="pres">
      <dgm:prSet presAssocID="{BE2A6735-E3CE-417C-A0E0-AAC60D70F820}" presName="textNode" presStyleLbl="node1" presStyleIdx="1" presStyleCnt="4">
        <dgm:presLayoutVars>
          <dgm:bulletEnabled val="1"/>
        </dgm:presLayoutVars>
      </dgm:prSet>
      <dgm:spPr/>
      <dgm:t>
        <a:bodyPr/>
        <a:lstStyle/>
        <a:p>
          <a:endParaRPr lang="en-US"/>
        </a:p>
      </dgm:t>
    </dgm:pt>
    <dgm:pt modelId="{DAC81DC9-463B-4C59-B89E-E0A07FE2EA6C}" type="pres">
      <dgm:prSet presAssocID="{16E05A26-A88F-4411-B8EB-BD56DE37CB65}" presName="sibTrans" presStyleCnt="0"/>
      <dgm:spPr/>
    </dgm:pt>
    <dgm:pt modelId="{E7642F80-752D-4579-BD43-ECDFBFE7BDE0}" type="pres">
      <dgm:prSet presAssocID="{7AB0060B-03C9-41E3-B24F-2C3F7A01E411}" presName="textNode" presStyleLbl="node1" presStyleIdx="2" presStyleCnt="4">
        <dgm:presLayoutVars>
          <dgm:bulletEnabled val="1"/>
        </dgm:presLayoutVars>
      </dgm:prSet>
      <dgm:spPr/>
      <dgm:t>
        <a:bodyPr/>
        <a:lstStyle/>
        <a:p>
          <a:endParaRPr lang="en-US"/>
        </a:p>
      </dgm:t>
    </dgm:pt>
    <dgm:pt modelId="{B47D6779-8CF3-4210-B5E4-E8C8A8965FBE}" type="pres">
      <dgm:prSet presAssocID="{65476449-2218-4692-83FF-49A6BC067EA3}" presName="sibTrans" presStyleCnt="0"/>
      <dgm:spPr/>
    </dgm:pt>
    <dgm:pt modelId="{CA92D8A8-58D7-4F2A-8341-4238467D439B}" type="pres">
      <dgm:prSet presAssocID="{9045AB91-05A9-477E-BAE8-C5BB6D9BA79E}" presName="textNode" presStyleLbl="node1" presStyleIdx="3" presStyleCnt="4">
        <dgm:presLayoutVars>
          <dgm:bulletEnabled val="1"/>
        </dgm:presLayoutVars>
      </dgm:prSet>
      <dgm:spPr/>
      <dgm:t>
        <a:bodyPr/>
        <a:lstStyle/>
        <a:p>
          <a:endParaRPr lang="en-US"/>
        </a:p>
      </dgm:t>
    </dgm:pt>
  </dgm:ptLst>
  <dgm:cxnLst>
    <dgm:cxn modelId="{6174D8BC-E61E-4F5C-9724-7E1052B92F72}" srcId="{8575DB3A-87BB-4299-A9FA-C0348154C475}" destId="{BE2A6735-E3CE-417C-A0E0-AAC60D70F820}" srcOrd="1" destOrd="0" parTransId="{3AC9468C-86CC-474A-A1B6-3D4141D44235}" sibTransId="{16E05A26-A88F-4411-B8EB-BD56DE37CB65}"/>
    <dgm:cxn modelId="{BFB0214C-C9AD-4B98-AF43-EC950A26694E}" srcId="{8575DB3A-87BB-4299-A9FA-C0348154C475}" destId="{9045AB91-05A9-477E-BAE8-C5BB6D9BA79E}" srcOrd="3" destOrd="0" parTransId="{746F55C6-C7AF-44B0-91CA-E4FDA3382891}" sibTransId="{A9E7D5A7-8BE8-4443-8817-867AAC9F9677}"/>
    <dgm:cxn modelId="{C8A81D05-20E1-4B7A-8AE9-C18AD6C65CA2}" type="presOf" srcId="{9045AB91-05A9-477E-BAE8-C5BB6D9BA79E}" destId="{CA92D8A8-58D7-4F2A-8341-4238467D439B}" srcOrd="0" destOrd="0" presId="urn:microsoft.com/office/officeart/2005/8/layout/hProcess9"/>
    <dgm:cxn modelId="{048613E8-E080-4732-BC36-87BFA102129A}" srcId="{8575DB3A-87BB-4299-A9FA-C0348154C475}" destId="{7AB0060B-03C9-41E3-B24F-2C3F7A01E411}" srcOrd="2" destOrd="0" parTransId="{4930B900-FCD8-463E-9B5D-713467725114}" sibTransId="{65476449-2218-4692-83FF-49A6BC067EA3}"/>
    <dgm:cxn modelId="{63AE8A7E-082E-4463-9B0E-A08852A32B3E}" type="presOf" srcId="{4EA0D333-B9FA-4363-8EF1-39FB1ABDBC3C}" destId="{BFF190A4-F06D-4D96-804E-E683C3381F7C}" srcOrd="0" destOrd="0" presId="urn:microsoft.com/office/officeart/2005/8/layout/hProcess9"/>
    <dgm:cxn modelId="{10E533E6-4CDE-46B3-B1F1-7457FD595E12}" type="presOf" srcId="{BE2A6735-E3CE-417C-A0E0-AAC60D70F820}" destId="{C3E2334D-4F95-4DD4-8615-68D2645DC71D}" srcOrd="0" destOrd="0" presId="urn:microsoft.com/office/officeart/2005/8/layout/hProcess9"/>
    <dgm:cxn modelId="{DA36CC66-60D3-4DB3-8728-10754A42B79E}" srcId="{8575DB3A-87BB-4299-A9FA-C0348154C475}" destId="{4EA0D333-B9FA-4363-8EF1-39FB1ABDBC3C}" srcOrd="0" destOrd="0" parTransId="{21A5147A-ADC6-42CD-83D0-D623867D5AB7}" sibTransId="{177303DB-D40B-4036-940F-8DC22EF82681}"/>
    <dgm:cxn modelId="{55941AA4-041C-48E1-A302-E96804640CFE}" type="presOf" srcId="{7AB0060B-03C9-41E3-B24F-2C3F7A01E411}" destId="{E7642F80-752D-4579-BD43-ECDFBFE7BDE0}" srcOrd="0" destOrd="0" presId="urn:microsoft.com/office/officeart/2005/8/layout/hProcess9"/>
    <dgm:cxn modelId="{EBADD410-58BC-442B-AEA9-B4E42536DD7C}" type="presOf" srcId="{8575DB3A-87BB-4299-A9FA-C0348154C475}" destId="{D47199E5-421F-4257-AAA1-786DFF0F9ED2}" srcOrd="0" destOrd="0" presId="urn:microsoft.com/office/officeart/2005/8/layout/hProcess9"/>
    <dgm:cxn modelId="{89D5BD62-A97C-44EA-9B1E-DC6846EBFA18}" type="presParOf" srcId="{D47199E5-421F-4257-AAA1-786DFF0F9ED2}" destId="{78942E92-D01F-445B-AB3F-1D31EADE5A6C}" srcOrd="0" destOrd="0" presId="urn:microsoft.com/office/officeart/2005/8/layout/hProcess9"/>
    <dgm:cxn modelId="{7BC2C6B7-4D65-49B0-8B42-4EC1122C7DDD}" type="presParOf" srcId="{D47199E5-421F-4257-AAA1-786DFF0F9ED2}" destId="{9FD8932E-DDB4-479D-980B-83168F86D089}" srcOrd="1" destOrd="0" presId="urn:microsoft.com/office/officeart/2005/8/layout/hProcess9"/>
    <dgm:cxn modelId="{27B4CF3A-205C-4DFF-B492-EB00DE9F85AA}" type="presParOf" srcId="{9FD8932E-DDB4-479D-980B-83168F86D089}" destId="{BFF190A4-F06D-4D96-804E-E683C3381F7C}" srcOrd="0" destOrd="0" presId="urn:microsoft.com/office/officeart/2005/8/layout/hProcess9"/>
    <dgm:cxn modelId="{83E69CAD-0CFA-4A15-B406-B9528832FCA9}" type="presParOf" srcId="{9FD8932E-DDB4-479D-980B-83168F86D089}" destId="{FD36D3A1-9C6D-4DF0-B0B6-613BEFCF01A2}" srcOrd="1" destOrd="0" presId="urn:microsoft.com/office/officeart/2005/8/layout/hProcess9"/>
    <dgm:cxn modelId="{2F2591AF-E8C4-4468-ADF7-B0FFD64270D5}" type="presParOf" srcId="{9FD8932E-DDB4-479D-980B-83168F86D089}" destId="{C3E2334D-4F95-4DD4-8615-68D2645DC71D}" srcOrd="2" destOrd="0" presId="urn:microsoft.com/office/officeart/2005/8/layout/hProcess9"/>
    <dgm:cxn modelId="{8A7409E0-619B-4B09-B7BF-7CF27D7FFD82}" type="presParOf" srcId="{9FD8932E-DDB4-479D-980B-83168F86D089}" destId="{DAC81DC9-463B-4C59-B89E-E0A07FE2EA6C}" srcOrd="3" destOrd="0" presId="urn:microsoft.com/office/officeart/2005/8/layout/hProcess9"/>
    <dgm:cxn modelId="{A1212069-181F-4A38-AE38-1E38F45BE2E4}" type="presParOf" srcId="{9FD8932E-DDB4-479D-980B-83168F86D089}" destId="{E7642F80-752D-4579-BD43-ECDFBFE7BDE0}" srcOrd="4" destOrd="0" presId="urn:microsoft.com/office/officeart/2005/8/layout/hProcess9"/>
    <dgm:cxn modelId="{6A0AFA2E-CB0F-4F05-81E3-29498A3D26DE}" type="presParOf" srcId="{9FD8932E-DDB4-479D-980B-83168F86D089}" destId="{B47D6779-8CF3-4210-B5E4-E8C8A8965FBE}" srcOrd="5" destOrd="0" presId="urn:microsoft.com/office/officeart/2005/8/layout/hProcess9"/>
    <dgm:cxn modelId="{7BB20649-1F02-40B1-B5DC-04A4C5DA20E3}" type="presParOf" srcId="{9FD8932E-DDB4-479D-980B-83168F86D089}" destId="{CA92D8A8-58D7-4F2A-8341-4238467D439B}" srcOrd="6" destOrd="0" presId="urn:microsoft.com/office/officeart/2005/8/layout/hProcess9"/>
  </dgm:cxnLst>
  <dgm:bg>
    <a:noFill/>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B09E4FC4-D0CD-42B3-9263-76D903B931ED}" type="doc">
      <dgm:prSet loTypeId="urn:microsoft.com/office/officeart/2005/8/layout/hProcess7" loCatId="list" qsTypeId="urn:microsoft.com/office/officeart/2005/8/quickstyle/simple3" qsCatId="simple" csTypeId="urn:microsoft.com/office/officeart/2005/8/colors/accent1_1" csCatId="accent1" phldr="1"/>
      <dgm:spPr/>
      <dgm:t>
        <a:bodyPr/>
        <a:lstStyle/>
        <a:p>
          <a:endParaRPr lang="en-US"/>
        </a:p>
      </dgm:t>
    </dgm:pt>
    <dgm:pt modelId="{7D6A018F-68AB-44AA-8068-4616BE009D1C}">
      <dgm:prSet phldrT="[Tekst]" custT="1"/>
      <dgm:spPr/>
      <dgm:t>
        <a:bodyPr/>
        <a:lstStyle/>
        <a:p>
          <a:endParaRPr lang="en-US" sz="800">
            <a:latin typeface="Arial Narrow" panose="020B0606020202030204" pitchFamily="34" charset="0"/>
          </a:endParaRPr>
        </a:p>
      </dgm:t>
    </dgm:pt>
    <dgm:pt modelId="{09924D66-A157-4B5E-A21A-29F82062BF20}" type="parTrans" cxnId="{0A2CCA0D-DE65-4CFA-B23F-2DFC3FA41661}">
      <dgm:prSet/>
      <dgm:spPr/>
      <dgm:t>
        <a:bodyPr/>
        <a:lstStyle/>
        <a:p>
          <a:endParaRPr lang="en-US"/>
        </a:p>
      </dgm:t>
    </dgm:pt>
    <dgm:pt modelId="{687CAE28-3B05-4F44-9BF5-E50C4A13CF02}" type="sibTrans" cxnId="{0A2CCA0D-DE65-4CFA-B23F-2DFC3FA41661}">
      <dgm:prSet/>
      <dgm:spPr/>
      <dgm:t>
        <a:bodyPr/>
        <a:lstStyle/>
        <a:p>
          <a:endParaRPr lang="en-US"/>
        </a:p>
      </dgm:t>
    </dgm:pt>
    <dgm:pt modelId="{CB4C3F0E-E305-4FB0-A100-69628A51C4BA}">
      <dgm:prSet phldrT="[Tekst]" custT="1"/>
      <dgm:spPr>
        <a:effectLst>
          <a:outerShdw dir="3000000" sx="95000" sy="95000" rotWithShape="0">
            <a:srgbClr val="000000">
              <a:alpha val="47000"/>
            </a:srgbClr>
          </a:outerShdw>
        </a:effectLst>
      </dgm:spPr>
      <dgm:t>
        <a:bodyPr/>
        <a:lstStyle/>
        <a:p>
          <a:r>
            <a:rPr lang="en-US" sz="1000" b="1">
              <a:latin typeface="Arial Narrow" panose="020B0606020202030204" pitchFamily="34" charset="0"/>
            </a:rPr>
            <a:t>Sphere of control</a:t>
          </a:r>
        </a:p>
        <a:p>
          <a:r>
            <a:rPr lang="en-US" sz="900">
              <a:latin typeface="Arial Narrow" panose="020B0606020202030204" pitchFamily="34" charset="0"/>
            </a:rPr>
            <a:t>The specific goods, services, capacity etc. which we can or are likely to </a:t>
          </a:r>
          <a:r>
            <a:rPr lang="en-US" sz="900" b="1">
              <a:latin typeface="Arial Narrow" panose="020B0606020202030204" pitchFamily="34" charset="0"/>
            </a:rPr>
            <a:t>control</a:t>
          </a:r>
          <a:r>
            <a:rPr lang="en-US" sz="900">
              <a:latin typeface="Arial Narrow" panose="020B0606020202030204" pitchFamily="34" charset="0"/>
            </a:rPr>
            <a:t> will be produced/delivered by the project.</a:t>
          </a:r>
        </a:p>
      </dgm:t>
    </dgm:pt>
    <dgm:pt modelId="{B1467FBD-618B-4D0B-B71A-02AEC4DEB878}" type="parTrans" cxnId="{1996EB1A-C49E-446A-B4DA-A69D849F61CD}">
      <dgm:prSet/>
      <dgm:spPr/>
      <dgm:t>
        <a:bodyPr/>
        <a:lstStyle/>
        <a:p>
          <a:endParaRPr lang="en-US"/>
        </a:p>
      </dgm:t>
    </dgm:pt>
    <dgm:pt modelId="{0FD45E8D-044A-48B3-8946-A97507F71783}" type="sibTrans" cxnId="{1996EB1A-C49E-446A-B4DA-A69D849F61CD}">
      <dgm:prSet/>
      <dgm:spPr/>
      <dgm:t>
        <a:bodyPr/>
        <a:lstStyle/>
        <a:p>
          <a:endParaRPr lang="en-US"/>
        </a:p>
      </dgm:t>
    </dgm:pt>
    <dgm:pt modelId="{0958661E-A789-4DE6-96D9-2806FC038094}">
      <dgm:prSet phldrT="[Tekst]"/>
      <dgm:spPr/>
      <dgm:t>
        <a:bodyPr/>
        <a:lstStyle/>
        <a:p>
          <a:endParaRPr lang="en-US">
            <a:latin typeface="Arial Narrow" panose="020B0606020202030204" pitchFamily="34" charset="0"/>
          </a:endParaRPr>
        </a:p>
      </dgm:t>
    </dgm:pt>
    <dgm:pt modelId="{4295F5A4-4FE2-4547-A6FD-94265574445C}" type="parTrans" cxnId="{ED4B736F-3D69-4265-AD5B-4AB77A2DEDDC}">
      <dgm:prSet/>
      <dgm:spPr/>
      <dgm:t>
        <a:bodyPr/>
        <a:lstStyle/>
        <a:p>
          <a:endParaRPr lang="en-US"/>
        </a:p>
      </dgm:t>
    </dgm:pt>
    <dgm:pt modelId="{DEEA2080-F0C0-4285-B050-5F2E45ED8907}" type="sibTrans" cxnId="{ED4B736F-3D69-4265-AD5B-4AB77A2DEDDC}">
      <dgm:prSet/>
      <dgm:spPr/>
      <dgm:t>
        <a:bodyPr/>
        <a:lstStyle/>
        <a:p>
          <a:endParaRPr lang="en-US"/>
        </a:p>
      </dgm:t>
    </dgm:pt>
    <dgm:pt modelId="{E600A4AE-1C55-4B58-957D-E7BAE6F59688}">
      <dgm:prSet phldrT="[Tekst]" custT="1"/>
      <dgm:spPr>
        <a:effectLst>
          <a:outerShdw dir="3000000" sx="79000" sy="79000" rotWithShape="0">
            <a:srgbClr val="000000">
              <a:alpha val="47000"/>
            </a:srgbClr>
          </a:outerShdw>
        </a:effectLst>
      </dgm:spPr>
      <dgm:t>
        <a:bodyPr/>
        <a:lstStyle/>
        <a:p>
          <a:r>
            <a:rPr lang="en-US" sz="1000" b="1">
              <a:latin typeface="Arial Narrow" panose="020B0606020202030204" pitchFamily="34" charset="0"/>
            </a:rPr>
            <a:t>Sphere of influence/concern</a:t>
          </a:r>
        </a:p>
        <a:p>
          <a:r>
            <a:rPr lang="en-US" sz="900">
              <a:latin typeface="Arial Narrow" panose="020B0606020202030204" pitchFamily="34" charset="0"/>
            </a:rPr>
            <a:t>The change we </a:t>
          </a:r>
          <a:r>
            <a:rPr lang="en-US" sz="900" b="1">
              <a:latin typeface="Arial Narrow" panose="020B0606020202030204" pitchFamily="34" charset="0"/>
            </a:rPr>
            <a:t>expect</a:t>
          </a:r>
          <a:r>
            <a:rPr lang="en-US" sz="900">
              <a:latin typeface="Arial Narrow" panose="020B0606020202030204" pitchFamily="34" charset="0"/>
            </a:rPr>
            <a:t> to see as an outcome of our activities and outputs, and the impact we </a:t>
          </a:r>
          <a:r>
            <a:rPr lang="en-US" sz="900" b="1">
              <a:latin typeface="Arial Narrow" panose="020B0606020202030204" pitchFamily="34" charset="0"/>
            </a:rPr>
            <a:t>hope</a:t>
          </a:r>
          <a:r>
            <a:rPr lang="en-US" sz="900">
              <a:latin typeface="Arial Narrow" panose="020B0606020202030204" pitchFamily="34" charset="0"/>
            </a:rPr>
            <a:t> that the outcome will contribute to in the longer term </a:t>
          </a:r>
        </a:p>
      </dgm:t>
    </dgm:pt>
    <dgm:pt modelId="{0A36AD00-D0F0-4A30-9A53-7A6248CC3BD2}" type="parTrans" cxnId="{6C91B650-55AD-4773-9E30-A6595C78F4BB}">
      <dgm:prSet/>
      <dgm:spPr/>
      <dgm:t>
        <a:bodyPr/>
        <a:lstStyle/>
        <a:p>
          <a:endParaRPr lang="en-US"/>
        </a:p>
      </dgm:t>
    </dgm:pt>
    <dgm:pt modelId="{A19C8742-D6A3-4FD6-9021-DE8CFD68D347}" type="sibTrans" cxnId="{6C91B650-55AD-4773-9E30-A6595C78F4BB}">
      <dgm:prSet/>
      <dgm:spPr/>
      <dgm:t>
        <a:bodyPr/>
        <a:lstStyle/>
        <a:p>
          <a:endParaRPr lang="en-US"/>
        </a:p>
      </dgm:t>
    </dgm:pt>
    <dgm:pt modelId="{7E9B8E83-7C0C-478C-93B7-093B7C6E233D}">
      <dgm:prSet/>
      <dgm:spPr>
        <a:effectLst>
          <a:outerShdw dir="3000000" sx="79000" sy="79000" rotWithShape="0">
            <a:srgbClr val="000000">
              <a:alpha val="47000"/>
            </a:srgbClr>
          </a:outerShdw>
        </a:effectLst>
      </dgm:spPr>
      <dgm:t>
        <a:bodyPr/>
        <a:lstStyle/>
        <a:p>
          <a:endParaRPr lang="en-US" sz="3600"/>
        </a:p>
      </dgm:t>
    </dgm:pt>
    <dgm:pt modelId="{63466CFC-6A73-4430-8040-99CD78DF2F37}" type="parTrans" cxnId="{F818D755-8F24-43DB-854C-1E3FBAC42493}">
      <dgm:prSet/>
      <dgm:spPr/>
      <dgm:t>
        <a:bodyPr/>
        <a:lstStyle/>
        <a:p>
          <a:endParaRPr lang="en-US"/>
        </a:p>
      </dgm:t>
    </dgm:pt>
    <dgm:pt modelId="{7D405C46-8A34-45DC-BEF9-F0C6761BF4B1}" type="sibTrans" cxnId="{F818D755-8F24-43DB-854C-1E3FBAC42493}">
      <dgm:prSet/>
      <dgm:spPr/>
      <dgm:t>
        <a:bodyPr/>
        <a:lstStyle/>
        <a:p>
          <a:endParaRPr lang="en-US"/>
        </a:p>
      </dgm:t>
    </dgm:pt>
    <dgm:pt modelId="{7CF9338D-9DC4-4628-B857-B9A202E34AD1}" type="pres">
      <dgm:prSet presAssocID="{B09E4FC4-D0CD-42B3-9263-76D903B931ED}" presName="Name0" presStyleCnt="0">
        <dgm:presLayoutVars>
          <dgm:dir/>
          <dgm:animLvl val="lvl"/>
          <dgm:resizeHandles val="exact"/>
        </dgm:presLayoutVars>
      </dgm:prSet>
      <dgm:spPr/>
      <dgm:t>
        <a:bodyPr/>
        <a:lstStyle/>
        <a:p>
          <a:endParaRPr lang="da-DK"/>
        </a:p>
      </dgm:t>
    </dgm:pt>
    <dgm:pt modelId="{38F48C9A-8568-4100-81C9-FA99594A4411}" type="pres">
      <dgm:prSet presAssocID="{7D6A018F-68AB-44AA-8068-4616BE009D1C}" presName="compositeNode" presStyleCnt="0">
        <dgm:presLayoutVars>
          <dgm:bulletEnabled val="1"/>
        </dgm:presLayoutVars>
      </dgm:prSet>
      <dgm:spPr/>
    </dgm:pt>
    <dgm:pt modelId="{00CD2F24-5FB3-423F-99E0-131AEB09F989}" type="pres">
      <dgm:prSet presAssocID="{7D6A018F-68AB-44AA-8068-4616BE009D1C}" presName="bgRect" presStyleLbl="node1" presStyleIdx="0" presStyleCnt="2" custScaleX="58281" custLinFactNeighborX="-36" custLinFactNeighborY="137"/>
      <dgm:spPr/>
      <dgm:t>
        <a:bodyPr/>
        <a:lstStyle/>
        <a:p>
          <a:endParaRPr lang="en-US"/>
        </a:p>
      </dgm:t>
    </dgm:pt>
    <dgm:pt modelId="{F99DC687-9990-47B6-B2C5-76FDBB2D3960}" type="pres">
      <dgm:prSet presAssocID="{7D6A018F-68AB-44AA-8068-4616BE009D1C}" presName="parentNode" presStyleLbl="node1" presStyleIdx="0" presStyleCnt="2">
        <dgm:presLayoutVars>
          <dgm:chMax val="0"/>
          <dgm:bulletEnabled val="1"/>
        </dgm:presLayoutVars>
      </dgm:prSet>
      <dgm:spPr/>
      <dgm:t>
        <a:bodyPr/>
        <a:lstStyle/>
        <a:p>
          <a:endParaRPr lang="en-US"/>
        </a:p>
      </dgm:t>
    </dgm:pt>
    <dgm:pt modelId="{43DA8D32-F70C-4B17-A881-5EC9C5313BD3}" type="pres">
      <dgm:prSet presAssocID="{7D6A018F-68AB-44AA-8068-4616BE009D1C}" presName="childNode" presStyleLbl="node1" presStyleIdx="0" presStyleCnt="2">
        <dgm:presLayoutVars>
          <dgm:bulletEnabled val="1"/>
        </dgm:presLayoutVars>
      </dgm:prSet>
      <dgm:spPr/>
      <dgm:t>
        <a:bodyPr/>
        <a:lstStyle/>
        <a:p>
          <a:endParaRPr lang="en-US"/>
        </a:p>
      </dgm:t>
    </dgm:pt>
    <dgm:pt modelId="{535A9E2B-4943-40DB-BFBE-099F4A22B620}" type="pres">
      <dgm:prSet presAssocID="{687CAE28-3B05-4F44-9BF5-E50C4A13CF02}" presName="hSp" presStyleCnt="0"/>
      <dgm:spPr/>
    </dgm:pt>
    <dgm:pt modelId="{AD8A9F80-1BD2-4C89-9A2D-6720198001C1}" type="pres">
      <dgm:prSet presAssocID="{687CAE28-3B05-4F44-9BF5-E50C4A13CF02}" presName="vProcSp" presStyleCnt="0"/>
      <dgm:spPr/>
    </dgm:pt>
    <dgm:pt modelId="{0EF2207A-F9C4-4E64-89D9-F8A236E308E5}" type="pres">
      <dgm:prSet presAssocID="{687CAE28-3B05-4F44-9BF5-E50C4A13CF02}" presName="vSp1" presStyleCnt="0"/>
      <dgm:spPr/>
    </dgm:pt>
    <dgm:pt modelId="{477AEDFB-B4B0-47DE-BD46-D291FA672BF0}" type="pres">
      <dgm:prSet presAssocID="{687CAE28-3B05-4F44-9BF5-E50C4A13CF02}" presName="simulatedConn" presStyleLbl="solidFgAcc1" presStyleIdx="0" presStyleCnt="1" custLinFactY="-95465" custLinFactNeighborX="-1088" custLinFactNeighborY="-100000"/>
      <dgm:spPr>
        <a:solidFill>
          <a:schemeClr val="accent3">
            <a:lumMod val="60000"/>
            <a:lumOff val="40000"/>
          </a:schemeClr>
        </a:solidFill>
      </dgm:spPr>
      <dgm:t>
        <a:bodyPr/>
        <a:lstStyle/>
        <a:p>
          <a:endParaRPr lang="en-US"/>
        </a:p>
      </dgm:t>
    </dgm:pt>
    <dgm:pt modelId="{D6B08B82-7E6C-4088-BF28-3A37624F6643}" type="pres">
      <dgm:prSet presAssocID="{687CAE28-3B05-4F44-9BF5-E50C4A13CF02}" presName="vSp2" presStyleCnt="0"/>
      <dgm:spPr/>
    </dgm:pt>
    <dgm:pt modelId="{3CD940E4-3D5E-4B0C-8491-623E073B5A60}" type="pres">
      <dgm:prSet presAssocID="{687CAE28-3B05-4F44-9BF5-E50C4A13CF02}" presName="sibTrans" presStyleCnt="0"/>
      <dgm:spPr/>
    </dgm:pt>
    <dgm:pt modelId="{D37FF542-DFE5-44C5-8363-DE2BE5446FC5}" type="pres">
      <dgm:prSet presAssocID="{0958661E-A789-4DE6-96D9-2806FC038094}" presName="compositeNode" presStyleCnt="0">
        <dgm:presLayoutVars>
          <dgm:bulletEnabled val="1"/>
        </dgm:presLayoutVars>
      </dgm:prSet>
      <dgm:spPr/>
    </dgm:pt>
    <dgm:pt modelId="{88E30984-1CA7-49BA-A4B1-20FCB8CB108A}" type="pres">
      <dgm:prSet presAssocID="{0958661E-A789-4DE6-96D9-2806FC038094}" presName="bgRect" presStyleLbl="node1" presStyleIdx="1" presStyleCnt="2" custScaleX="54622" custLinFactNeighborX="-901"/>
      <dgm:spPr/>
      <dgm:t>
        <a:bodyPr/>
        <a:lstStyle/>
        <a:p>
          <a:endParaRPr lang="en-US"/>
        </a:p>
      </dgm:t>
    </dgm:pt>
    <dgm:pt modelId="{CF2BBFCD-FF91-4D0D-9CC4-936BB8FBAFB4}" type="pres">
      <dgm:prSet presAssocID="{0958661E-A789-4DE6-96D9-2806FC038094}" presName="parentNode" presStyleLbl="node1" presStyleIdx="1" presStyleCnt="2">
        <dgm:presLayoutVars>
          <dgm:chMax val="0"/>
          <dgm:bulletEnabled val="1"/>
        </dgm:presLayoutVars>
      </dgm:prSet>
      <dgm:spPr/>
      <dgm:t>
        <a:bodyPr/>
        <a:lstStyle/>
        <a:p>
          <a:endParaRPr lang="en-US"/>
        </a:p>
      </dgm:t>
    </dgm:pt>
    <dgm:pt modelId="{682C2ABB-7684-471D-8E22-D598E8849FA5}" type="pres">
      <dgm:prSet presAssocID="{0958661E-A789-4DE6-96D9-2806FC038094}" presName="childNode" presStyleLbl="node1" presStyleIdx="1" presStyleCnt="2">
        <dgm:presLayoutVars>
          <dgm:bulletEnabled val="1"/>
        </dgm:presLayoutVars>
      </dgm:prSet>
      <dgm:spPr/>
      <dgm:t>
        <a:bodyPr/>
        <a:lstStyle/>
        <a:p>
          <a:endParaRPr lang="en-US"/>
        </a:p>
      </dgm:t>
    </dgm:pt>
  </dgm:ptLst>
  <dgm:cxnLst>
    <dgm:cxn modelId="{AB66E1D1-A1CD-446B-9251-B1ABEBDE23EE}" type="presOf" srcId="{CB4C3F0E-E305-4FB0-A100-69628A51C4BA}" destId="{43DA8D32-F70C-4B17-A881-5EC9C5313BD3}" srcOrd="0" destOrd="0" presId="urn:microsoft.com/office/officeart/2005/8/layout/hProcess7"/>
    <dgm:cxn modelId="{F818D755-8F24-43DB-854C-1E3FBAC42493}" srcId="{0958661E-A789-4DE6-96D9-2806FC038094}" destId="{7E9B8E83-7C0C-478C-93B7-093B7C6E233D}" srcOrd="1" destOrd="0" parTransId="{63466CFC-6A73-4430-8040-99CD78DF2F37}" sibTransId="{7D405C46-8A34-45DC-BEF9-F0C6761BF4B1}"/>
    <dgm:cxn modelId="{ED4B736F-3D69-4265-AD5B-4AB77A2DEDDC}" srcId="{B09E4FC4-D0CD-42B3-9263-76D903B931ED}" destId="{0958661E-A789-4DE6-96D9-2806FC038094}" srcOrd="1" destOrd="0" parTransId="{4295F5A4-4FE2-4547-A6FD-94265574445C}" sibTransId="{DEEA2080-F0C0-4285-B050-5F2E45ED8907}"/>
    <dgm:cxn modelId="{0A2CCA0D-DE65-4CFA-B23F-2DFC3FA41661}" srcId="{B09E4FC4-D0CD-42B3-9263-76D903B931ED}" destId="{7D6A018F-68AB-44AA-8068-4616BE009D1C}" srcOrd="0" destOrd="0" parTransId="{09924D66-A157-4B5E-A21A-29F82062BF20}" sibTransId="{687CAE28-3B05-4F44-9BF5-E50C4A13CF02}"/>
    <dgm:cxn modelId="{21805B9F-3269-4267-964F-71BFA844C8E4}" type="presOf" srcId="{E600A4AE-1C55-4B58-957D-E7BAE6F59688}" destId="{682C2ABB-7684-471D-8E22-D598E8849FA5}" srcOrd="0" destOrd="0" presId="urn:microsoft.com/office/officeart/2005/8/layout/hProcess7"/>
    <dgm:cxn modelId="{C89E88B2-A4EB-496C-83AC-C58393D45C58}" type="presOf" srcId="{7D6A018F-68AB-44AA-8068-4616BE009D1C}" destId="{F99DC687-9990-47B6-B2C5-76FDBB2D3960}" srcOrd="1" destOrd="0" presId="urn:microsoft.com/office/officeart/2005/8/layout/hProcess7"/>
    <dgm:cxn modelId="{0173D9D3-8875-45B9-B39C-DDB97DE7B30A}" type="presOf" srcId="{B09E4FC4-D0CD-42B3-9263-76D903B931ED}" destId="{7CF9338D-9DC4-4628-B857-B9A202E34AD1}" srcOrd="0" destOrd="0" presId="urn:microsoft.com/office/officeart/2005/8/layout/hProcess7"/>
    <dgm:cxn modelId="{357BF0DC-6E7B-4463-B767-F8B7B65A127A}" type="presOf" srcId="{7E9B8E83-7C0C-478C-93B7-093B7C6E233D}" destId="{682C2ABB-7684-471D-8E22-D598E8849FA5}" srcOrd="0" destOrd="1" presId="urn:microsoft.com/office/officeart/2005/8/layout/hProcess7"/>
    <dgm:cxn modelId="{F6CBC9CE-B6CF-404D-A276-7254E499D447}" type="presOf" srcId="{0958661E-A789-4DE6-96D9-2806FC038094}" destId="{88E30984-1CA7-49BA-A4B1-20FCB8CB108A}" srcOrd="0" destOrd="0" presId="urn:microsoft.com/office/officeart/2005/8/layout/hProcess7"/>
    <dgm:cxn modelId="{6C91B650-55AD-4773-9E30-A6595C78F4BB}" srcId="{0958661E-A789-4DE6-96D9-2806FC038094}" destId="{E600A4AE-1C55-4B58-957D-E7BAE6F59688}" srcOrd="0" destOrd="0" parTransId="{0A36AD00-D0F0-4A30-9A53-7A6248CC3BD2}" sibTransId="{A19C8742-D6A3-4FD6-9021-DE8CFD68D347}"/>
    <dgm:cxn modelId="{81AC7FFB-D19C-4657-B14A-1877977EA5AA}" type="presOf" srcId="{0958661E-A789-4DE6-96D9-2806FC038094}" destId="{CF2BBFCD-FF91-4D0D-9CC4-936BB8FBAFB4}" srcOrd="1" destOrd="0" presId="urn:microsoft.com/office/officeart/2005/8/layout/hProcess7"/>
    <dgm:cxn modelId="{F4F622D8-428C-429E-A930-42700CEA2143}" type="presOf" srcId="{7D6A018F-68AB-44AA-8068-4616BE009D1C}" destId="{00CD2F24-5FB3-423F-99E0-131AEB09F989}" srcOrd="0" destOrd="0" presId="urn:microsoft.com/office/officeart/2005/8/layout/hProcess7"/>
    <dgm:cxn modelId="{1996EB1A-C49E-446A-B4DA-A69D849F61CD}" srcId="{7D6A018F-68AB-44AA-8068-4616BE009D1C}" destId="{CB4C3F0E-E305-4FB0-A100-69628A51C4BA}" srcOrd="0" destOrd="0" parTransId="{B1467FBD-618B-4D0B-B71A-02AEC4DEB878}" sibTransId="{0FD45E8D-044A-48B3-8946-A97507F71783}"/>
    <dgm:cxn modelId="{7E75B1D5-D21F-4BEC-9BA1-D1E696078E68}" type="presParOf" srcId="{7CF9338D-9DC4-4628-B857-B9A202E34AD1}" destId="{38F48C9A-8568-4100-81C9-FA99594A4411}" srcOrd="0" destOrd="0" presId="urn:microsoft.com/office/officeart/2005/8/layout/hProcess7"/>
    <dgm:cxn modelId="{349B7AF0-B34A-4913-96DD-216FED689DBD}" type="presParOf" srcId="{38F48C9A-8568-4100-81C9-FA99594A4411}" destId="{00CD2F24-5FB3-423F-99E0-131AEB09F989}" srcOrd="0" destOrd="0" presId="urn:microsoft.com/office/officeart/2005/8/layout/hProcess7"/>
    <dgm:cxn modelId="{A33451D8-AFF0-4D17-9AEB-24E4E46FCBE9}" type="presParOf" srcId="{38F48C9A-8568-4100-81C9-FA99594A4411}" destId="{F99DC687-9990-47B6-B2C5-76FDBB2D3960}" srcOrd="1" destOrd="0" presId="urn:microsoft.com/office/officeart/2005/8/layout/hProcess7"/>
    <dgm:cxn modelId="{F070FE25-2F04-4E4F-81A5-8036129AFE81}" type="presParOf" srcId="{38F48C9A-8568-4100-81C9-FA99594A4411}" destId="{43DA8D32-F70C-4B17-A881-5EC9C5313BD3}" srcOrd="2" destOrd="0" presId="urn:microsoft.com/office/officeart/2005/8/layout/hProcess7"/>
    <dgm:cxn modelId="{2FA6AB6E-2FB6-4D3A-A78D-0CA8284FDE48}" type="presParOf" srcId="{7CF9338D-9DC4-4628-B857-B9A202E34AD1}" destId="{535A9E2B-4943-40DB-BFBE-099F4A22B620}" srcOrd="1" destOrd="0" presId="urn:microsoft.com/office/officeart/2005/8/layout/hProcess7"/>
    <dgm:cxn modelId="{D630881A-71E2-459E-8947-6300A5787C92}" type="presParOf" srcId="{7CF9338D-9DC4-4628-B857-B9A202E34AD1}" destId="{AD8A9F80-1BD2-4C89-9A2D-6720198001C1}" srcOrd="2" destOrd="0" presId="urn:microsoft.com/office/officeart/2005/8/layout/hProcess7"/>
    <dgm:cxn modelId="{0CBAECF5-15FD-4306-AA6C-45913199DC9D}" type="presParOf" srcId="{AD8A9F80-1BD2-4C89-9A2D-6720198001C1}" destId="{0EF2207A-F9C4-4E64-89D9-F8A236E308E5}" srcOrd="0" destOrd="0" presId="urn:microsoft.com/office/officeart/2005/8/layout/hProcess7"/>
    <dgm:cxn modelId="{42A300D5-3150-4E9F-9DA6-14DC44CAC6F0}" type="presParOf" srcId="{AD8A9F80-1BD2-4C89-9A2D-6720198001C1}" destId="{477AEDFB-B4B0-47DE-BD46-D291FA672BF0}" srcOrd="1" destOrd="0" presId="urn:microsoft.com/office/officeart/2005/8/layout/hProcess7"/>
    <dgm:cxn modelId="{79FC8D0F-0747-44F0-AF85-A50FCDE745C0}" type="presParOf" srcId="{AD8A9F80-1BD2-4C89-9A2D-6720198001C1}" destId="{D6B08B82-7E6C-4088-BF28-3A37624F6643}" srcOrd="2" destOrd="0" presId="urn:microsoft.com/office/officeart/2005/8/layout/hProcess7"/>
    <dgm:cxn modelId="{7FA0785A-D48D-4779-81A2-0199D665BD5B}" type="presParOf" srcId="{7CF9338D-9DC4-4628-B857-B9A202E34AD1}" destId="{3CD940E4-3D5E-4B0C-8491-623E073B5A60}" srcOrd="3" destOrd="0" presId="urn:microsoft.com/office/officeart/2005/8/layout/hProcess7"/>
    <dgm:cxn modelId="{687A4DA8-4ED8-4C0B-90B4-F9D5D4CD5B37}" type="presParOf" srcId="{7CF9338D-9DC4-4628-B857-B9A202E34AD1}" destId="{D37FF542-DFE5-44C5-8363-DE2BE5446FC5}" srcOrd="4" destOrd="0" presId="urn:microsoft.com/office/officeart/2005/8/layout/hProcess7"/>
    <dgm:cxn modelId="{2165783B-30AD-4F38-9EE7-359AD94CB20D}" type="presParOf" srcId="{D37FF542-DFE5-44C5-8363-DE2BE5446FC5}" destId="{88E30984-1CA7-49BA-A4B1-20FCB8CB108A}" srcOrd="0" destOrd="0" presId="urn:microsoft.com/office/officeart/2005/8/layout/hProcess7"/>
    <dgm:cxn modelId="{9AED9468-89F1-4A20-82C3-9B6168A496BF}" type="presParOf" srcId="{D37FF542-DFE5-44C5-8363-DE2BE5446FC5}" destId="{CF2BBFCD-FF91-4D0D-9CC4-936BB8FBAFB4}" srcOrd="1" destOrd="0" presId="urn:microsoft.com/office/officeart/2005/8/layout/hProcess7"/>
    <dgm:cxn modelId="{FC3B319D-1320-4D70-8037-46F5247A0D46}" type="presParOf" srcId="{D37FF542-DFE5-44C5-8363-DE2BE5446FC5}" destId="{682C2ABB-7684-471D-8E22-D598E8849FA5}" srcOrd="2" destOrd="0" presId="urn:microsoft.com/office/officeart/2005/8/layout/hProcess7"/>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575DB3A-87BB-4299-A9FA-C0348154C475}" type="doc">
      <dgm:prSet loTypeId="urn:microsoft.com/office/officeart/2005/8/layout/hProcess9" loCatId="process" qsTypeId="urn:microsoft.com/office/officeart/2005/8/quickstyle/simple3" qsCatId="simple" csTypeId="urn:microsoft.com/office/officeart/2005/8/colors/accent1_1" csCatId="accent1" phldr="1"/>
      <dgm:spPr/>
    </dgm:pt>
    <dgm:pt modelId="{896B3146-B9E5-43D7-A515-40F9DF8E3950}">
      <dgm:prSet phldrT="[Tekst]" custT="1"/>
      <dgm:spPr/>
      <dgm:t>
        <a:bodyPr/>
        <a:lstStyle/>
        <a:p>
          <a:pPr algn="ctr"/>
          <a:r>
            <a:rPr lang="en-US" sz="1200" b="0">
              <a:latin typeface="Arial Narrow" panose="020B0606020202030204" pitchFamily="34" charset="0"/>
            </a:rPr>
            <a:t>Activity</a:t>
          </a:r>
        </a:p>
      </dgm:t>
    </dgm:pt>
    <dgm:pt modelId="{8622CBED-2C0E-4ED9-972A-EB5123DE0085}" type="parTrans" cxnId="{EC9AEAC8-90D9-4EE5-BF4C-700C8689D82A}">
      <dgm:prSet/>
      <dgm:spPr/>
      <dgm:t>
        <a:bodyPr/>
        <a:lstStyle/>
        <a:p>
          <a:pPr algn="ctr"/>
          <a:endParaRPr lang="en-US" sz="1400">
            <a:latin typeface="Arial Narrow" panose="020B0606020202030204" pitchFamily="34" charset="0"/>
          </a:endParaRPr>
        </a:p>
      </dgm:t>
    </dgm:pt>
    <dgm:pt modelId="{6AE4A304-6075-4A18-931C-1131FCECC5BC}" type="sibTrans" cxnId="{EC9AEAC8-90D9-4EE5-BF4C-700C8689D82A}">
      <dgm:prSet/>
      <dgm:spPr/>
      <dgm:t>
        <a:bodyPr/>
        <a:lstStyle/>
        <a:p>
          <a:pPr algn="ctr"/>
          <a:endParaRPr lang="en-US" sz="1400">
            <a:latin typeface="Arial Narrow" panose="020B0606020202030204" pitchFamily="34" charset="0"/>
          </a:endParaRPr>
        </a:p>
      </dgm:t>
    </dgm:pt>
    <dgm:pt modelId="{BE2A6735-E3CE-417C-A0E0-AAC60D70F820}">
      <dgm:prSet phldrT="[Tekst]" custT="1"/>
      <dgm:spPr/>
      <dgm:t>
        <a:bodyPr/>
        <a:lstStyle/>
        <a:p>
          <a:pPr algn="ctr"/>
          <a:r>
            <a:rPr lang="en-US" sz="1200" b="0">
              <a:latin typeface="Arial Narrow" panose="020B0606020202030204" pitchFamily="34" charset="0"/>
            </a:rPr>
            <a:t>Output</a:t>
          </a:r>
        </a:p>
      </dgm:t>
    </dgm:pt>
    <dgm:pt modelId="{3AC9468C-86CC-474A-A1B6-3D4141D44235}" type="parTrans" cxnId="{6174D8BC-E61E-4F5C-9724-7E1052B92F72}">
      <dgm:prSet/>
      <dgm:spPr/>
      <dgm:t>
        <a:bodyPr/>
        <a:lstStyle/>
        <a:p>
          <a:pPr algn="ctr"/>
          <a:endParaRPr lang="en-US" sz="1400">
            <a:latin typeface="Arial Narrow" panose="020B0606020202030204" pitchFamily="34" charset="0"/>
          </a:endParaRPr>
        </a:p>
      </dgm:t>
    </dgm:pt>
    <dgm:pt modelId="{16E05A26-A88F-4411-B8EB-BD56DE37CB65}" type="sibTrans" cxnId="{6174D8BC-E61E-4F5C-9724-7E1052B92F72}">
      <dgm:prSet/>
      <dgm:spPr/>
      <dgm:t>
        <a:bodyPr/>
        <a:lstStyle/>
        <a:p>
          <a:pPr algn="ctr"/>
          <a:endParaRPr lang="en-US" sz="1400">
            <a:latin typeface="Arial Narrow" panose="020B0606020202030204" pitchFamily="34" charset="0"/>
          </a:endParaRPr>
        </a:p>
      </dgm:t>
    </dgm:pt>
    <dgm:pt modelId="{7AB0060B-03C9-41E3-B24F-2C3F7A01E411}">
      <dgm:prSet custT="1"/>
      <dgm:spPr/>
      <dgm:t>
        <a:bodyPr/>
        <a:lstStyle/>
        <a:p>
          <a:pPr algn="ctr"/>
          <a:r>
            <a:rPr lang="en-US" sz="1200" b="0">
              <a:latin typeface="Arial Narrow" panose="020B0606020202030204" pitchFamily="34" charset="0"/>
            </a:rPr>
            <a:t>Outcome</a:t>
          </a:r>
        </a:p>
      </dgm:t>
    </dgm:pt>
    <dgm:pt modelId="{4930B900-FCD8-463E-9B5D-713467725114}" type="parTrans" cxnId="{048613E8-E080-4732-BC36-87BFA102129A}">
      <dgm:prSet/>
      <dgm:spPr/>
      <dgm:t>
        <a:bodyPr/>
        <a:lstStyle/>
        <a:p>
          <a:pPr algn="ctr"/>
          <a:endParaRPr lang="en-US" sz="1400">
            <a:latin typeface="Arial Narrow" panose="020B0606020202030204" pitchFamily="34" charset="0"/>
          </a:endParaRPr>
        </a:p>
      </dgm:t>
    </dgm:pt>
    <dgm:pt modelId="{65476449-2218-4692-83FF-49A6BC067EA3}" type="sibTrans" cxnId="{048613E8-E080-4732-BC36-87BFA102129A}">
      <dgm:prSet/>
      <dgm:spPr/>
      <dgm:t>
        <a:bodyPr/>
        <a:lstStyle/>
        <a:p>
          <a:pPr algn="ctr"/>
          <a:endParaRPr lang="en-US" sz="1400">
            <a:latin typeface="Arial Narrow" panose="020B0606020202030204" pitchFamily="34" charset="0"/>
          </a:endParaRPr>
        </a:p>
      </dgm:t>
    </dgm:pt>
    <dgm:pt modelId="{9045AB91-05A9-477E-BAE8-C5BB6D9BA79E}">
      <dgm:prSet custT="1"/>
      <dgm:spPr/>
      <dgm:t>
        <a:bodyPr/>
        <a:lstStyle/>
        <a:p>
          <a:pPr algn="ctr"/>
          <a:r>
            <a:rPr lang="en-US" sz="1200" b="0">
              <a:latin typeface="Arial Narrow" panose="020B0606020202030204" pitchFamily="34" charset="0"/>
            </a:rPr>
            <a:t>Long-term impact</a:t>
          </a:r>
        </a:p>
      </dgm:t>
    </dgm:pt>
    <dgm:pt modelId="{746F55C6-C7AF-44B0-91CA-E4FDA3382891}" type="parTrans" cxnId="{BFB0214C-C9AD-4B98-AF43-EC950A26694E}">
      <dgm:prSet/>
      <dgm:spPr/>
      <dgm:t>
        <a:bodyPr/>
        <a:lstStyle/>
        <a:p>
          <a:pPr algn="ctr"/>
          <a:endParaRPr lang="en-US" sz="1400">
            <a:latin typeface="Arial Narrow" panose="020B0606020202030204" pitchFamily="34" charset="0"/>
          </a:endParaRPr>
        </a:p>
      </dgm:t>
    </dgm:pt>
    <dgm:pt modelId="{A9E7D5A7-8BE8-4443-8817-867AAC9F9677}" type="sibTrans" cxnId="{BFB0214C-C9AD-4B98-AF43-EC950A26694E}">
      <dgm:prSet/>
      <dgm:spPr/>
      <dgm:t>
        <a:bodyPr/>
        <a:lstStyle/>
        <a:p>
          <a:pPr algn="ctr"/>
          <a:endParaRPr lang="en-US" sz="1400">
            <a:latin typeface="Arial Narrow" panose="020B0606020202030204" pitchFamily="34" charset="0"/>
          </a:endParaRPr>
        </a:p>
      </dgm:t>
    </dgm:pt>
    <dgm:pt modelId="{D47199E5-421F-4257-AAA1-786DFF0F9ED2}" type="pres">
      <dgm:prSet presAssocID="{8575DB3A-87BB-4299-A9FA-C0348154C475}" presName="CompostProcess" presStyleCnt="0">
        <dgm:presLayoutVars>
          <dgm:dir/>
          <dgm:resizeHandles val="exact"/>
        </dgm:presLayoutVars>
      </dgm:prSet>
      <dgm:spPr/>
    </dgm:pt>
    <dgm:pt modelId="{78942E92-D01F-445B-AB3F-1D31EADE5A6C}" type="pres">
      <dgm:prSet presAssocID="{8575DB3A-87BB-4299-A9FA-C0348154C475}" presName="arrow" presStyleLbl="bgShp" presStyleIdx="0" presStyleCnt="1"/>
      <dgm:spPr>
        <a:solidFill>
          <a:schemeClr val="accent3">
            <a:lumMod val="60000"/>
            <a:lumOff val="40000"/>
          </a:schemeClr>
        </a:solidFill>
      </dgm:spPr>
      <dgm:t>
        <a:bodyPr/>
        <a:lstStyle/>
        <a:p>
          <a:endParaRPr lang="en-US"/>
        </a:p>
      </dgm:t>
    </dgm:pt>
    <dgm:pt modelId="{9FD8932E-DDB4-479D-980B-83168F86D089}" type="pres">
      <dgm:prSet presAssocID="{8575DB3A-87BB-4299-A9FA-C0348154C475}" presName="linearProcess" presStyleCnt="0"/>
      <dgm:spPr/>
    </dgm:pt>
    <dgm:pt modelId="{CFF16960-5F27-4981-9D5B-352A3164369A}" type="pres">
      <dgm:prSet presAssocID="{896B3146-B9E5-43D7-A515-40F9DF8E3950}" presName="textNode" presStyleLbl="node1" presStyleIdx="0" presStyleCnt="4">
        <dgm:presLayoutVars>
          <dgm:bulletEnabled val="1"/>
        </dgm:presLayoutVars>
      </dgm:prSet>
      <dgm:spPr/>
      <dgm:t>
        <a:bodyPr/>
        <a:lstStyle/>
        <a:p>
          <a:endParaRPr lang="en-US"/>
        </a:p>
      </dgm:t>
    </dgm:pt>
    <dgm:pt modelId="{0A66C182-9EAA-44B0-A21B-EC086E289494}" type="pres">
      <dgm:prSet presAssocID="{6AE4A304-6075-4A18-931C-1131FCECC5BC}" presName="sibTrans" presStyleCnt="0"/>
      <dgm:spPr/>
    </dgm:pt>
    <dgm:pt modelId="{C3E2334D-4F95-4DD4-8615-68D2645DC71D}" type="pres">
      <dgm:prSet presAssocID="{BE2A6735-E3CE-417C-A0E0-AAC60D70F820}" presName="textNode" presStyleLbl="node1" presStyleIdx="1" presStyleCnt="4">
        <dgm:presLayoutVars>
          <dgm:bulletEnabled val="1"/>
        </dgm:presLayoutVars>
      </dgm:prSet>
      <dgm:spPr/>
      <dgm:t>
        <a:bodyPr/>
        <a:lstStyle/>
        <a:p>
          <a:endParaRPr lang="en-US"/>
        </a:p>
      </dgm:t>
    </dgm:pt>
    <dgm:pt modelId="{DAC81DC9-463B-4C59-B89E-E0A07FE2EA6C}" type="pres">
      <dgm:prSet presAssocID="{16E05A26-A88F-4411-B8EB-BD56DE37CB65}" presName="sibTrans" presStyleCnt="0"/>
      <dgm:spPr/>
    </dgm:pt>
    <dgm:pt modelId="{E7642F80-752D-4579-BD43-ECDFBFE7BDE0}" type="pres">
      <dgm:prSet presAssocID="{7AB0060B-03C9-41E3-B24F-2C3F7A01E411}" presName="textNode" presStyleLbl="node1" presStyleIdx="2" presStyleCnt="4">
        <dgm:presLayoutVars>
          <dgm:bulletEnabled val="1"/>
        </dgm:presLayoutVars>
      </dgm:prSet>
      <dgm:spPr/>
      <dgm:t>
        <a:bodyPr/>
        <a:lstStyle/>
        <a:p>
          <a:endParaRPr lang="en-US"/>
        </a:p>
      </dgm:t>
    </dgm:pt>
    <dgm:pt modelId="{B47D6779-8CF3-4210-B5E4-E8C8A8965FBE}" type="pres">
      <dgm:prSet presAssocID="{65476449-2218-4692-83FF-49A6BC067EA3}" presName="sibTrans" presStyleCnt="0"/>
      <dgm:spPr/>
    </dgm:pt>
    <dgm:pt modelId="{CA92D8A8-58D7-4F2A-8341-4238467D439B}" type="pres">
      <dgm:prSet presAssocID="{9045AB91-05A9-477E-BAE8-C5BB6D9BA79E}" presName="textNode" presStyleLbl="node1" presStyleIdx="3" presStyleCnt="4">
        <dgm:presLayoutVars>
          <dgm:bulletEnabled val="1"/>
        </dgm:presLayoutVars>
      </dgm:prSet>
      <dgm:spPr/>
      <dgm:t>
        <a:bodyPr/>
        <a:lstStyle/>
        <a:p>
          <a:endParaRPr lang="en-US"/>
        </a:p>
      </dgm:t>
    </dgm:pt>
  </dgm:ptLst>
  <dgm:cxnLst>
    <dgm:cxn modelId="{6174D8BC-E61E-4F5C-9724-7E1052B92F72}" srcId="{8575DB3A-87BB-4299-A9FA-C0348154C475}" destId="{BE2A6735-E3CE-417C-A0E0-AAC60D70F820}" srcOrd="1" destOrd="0" parTransId="{3AC9468C-86CC-474A-A1B6-3D4141D44235}" sibTransId="{16E05A26-A88F-4411-B8EB-BD56DE37CB65}"/>
    <dgm:cxn modelId="{BFB0214C-C9AD-4B98-AF43-EC950A26694E}" srcId="{8575DB3A-87BB-4299-A9FA-C0348154C475}" destId="{9045AB91-05A9-477E-BAE8-C5BB6D9BA79E}" srcOrd="3" destOrd="0" parTransId="{746F55C6-C7AF-44B0-91CA-E4FDA3382891}" sibTransId="{A9E7D5A7-8BE8-4443-8817-867AAC9F9677}"/>
    <dgm:cxn modelId="{EC9AEAC8-90D9-4EE5-BF4C-700C8689D82A}" srcId="{8575DB3A-87BB-4299-A9FA-C0348154C475}" destId="{896B3146-B9E5-43D7-A515-40F9DF8E3950}" srcOrd="0" destOrd="0" parTransId="{8622CBED-2C0E-4ED9-972A-EB5123DE0085}" sibTransId="{6AE4A304-6075-4A18-931C-1131FCECC5BC}"/>
    <dgm:cxn modelId="{048613E8-E080-4732-BC36-87BFA102129A}" srcId="{8575DB3A-87BB-4299-A9FA-C0348154C475}" destId="{7AB0060B-03C9-41E3-B24F-2C3F7A01E411}" srcOrd="2" destOrd="0" parTransId="{4930B900-FCD8-463E-9B5D-713467725114}" sibTransId="{65476449-2218-4692-83FF-49A6BC067EA3}"/>
    <dgm:cxn modelId="{168A5110-6CBF-4E8D-B682-B4E9B8BDF175}" type="presOf" srcId="{BE2A6735-E3CE-417C-A0E0-AAC60D70F820}" destId="{C3E2334D-4F95-4DD4-8615-68D2645DC71D}" srcOrd="0" destOrd="0" presId="urn:microsoft.com/office/officeart/2005/8/layout/hProcess9"/>
    <dgm:cxn modelId="{21849F47-671D-44D0-B18D-D1E34398340F}" type="presOf" srcId="{7AB0060B-03C9-41E3-B24F-2C3F7A01E411}" destId="{E7642F80-752D-4579-BD43-ECDFBFE7BDE0}" srcOrd="0" destOrd="0" presId="urn:microsoft.com/office/officeart/2005/8/layout/hProcess9"/>
    <dgm:cxn modelId="{6F2F82D0-B448-42D6-BB47-E39E81E0CEF6}" type="presOf" srcId="{9045AB91-05A9-477E-BAE8-C5BB6D9BA79E}" destId="{CA92D8A8-58D7-4F2A-8341-4238467D439B}" srcOrd="0" destOrd="0" presId="urn:microsoft.com/office/officeart/2005/8/layout/hProcess9"/>
    <dgm:cxn modelId="{10AAFEC3-B70C-4AB1-9E5C-A1630664FA5C}" type="presOf" srcId="{896B3146-B9E5-43D7-A515-40F9DF8E3950}" destId="{CFF16960-5F27-4981-9D5B-352A3164369A}" srcOrd="0" destOrd="0" presId="urn:microsoft.com/office/officeart/2005/8/layout/hProcess9"/>
    <dgm:cxn modelId="{F3DCDB9A-5479-409A-B1A4-CD865DB07609}" type="presOf" srcId="{8575DB3A-87BB-4299-A9FA-C0348154C475}" destId="{D47199E5-421F-4257-AAA1-786DFF0F9ED2}" srcOrd="0" destOrd="0" presId="urn:microsoft.com/office/officeart/2005/8/layout/hProcess9"/>
    <dgm:cxn modelId="{92C1E268-1861-40E4-BB1C-B37FC9AA9199}" type="presParOf" srcId="{D47199E5-421F-4257-AAA1-786DFF0F9ED2}" destId="{78942E92-D01F-445B-AB3F-1D31EADE5A6C}" srcOrd="0" destOrd="0" presId="urn:microsoft.com/office/officeart/2005/8/layout/hProcess9"/>
    <dgm:cxn modelId="{15E198D5-1A80-4529-BCD1-6C648C9BC11A}" type="presParOf" srcId="{D47199E5-421F-4257-AAA1-786DFF0F9ED2}" destId="{9FD8932E-DDB4-479D-980B-83168F86D089}" srcOrd="1" destOrd="0" presId="urn:microsoft.com/office/officeart/2005/8/layout/hProcess9"/>
    <dgm:cxn modelId="{5E16DABE-CA92-40DC-A952-B60B06D11D43}" type="presParOf" srcId="{9FD8932E-DDB4-479D-980B-83168F86D089}" destId="{CFF16960-5F27-4981-9D5B-352A3164369A}" srcOrd="0" destOrd="0" presId="urn:microsoft.com/office/officeart/2005/8/layout/hProcess9"/>
    <dgm:cxn modelId="{A315B879-8365-47EC-AFD5-841433B0DEB0}" type="presParOf" srcId="{9FD8932E-DDB4-479D-980B-83168F86D089}" destId="{0A66C182-9EAA-44B0-A21B-EC086E289494}" srcOrd="1" destOrd="0" presId="urn:microsoft.com/office/officeart/2005/8/layout/hProcess9"/>
    <dgm:cxn modelId="{E6BCC1FB-5FC9-44AF-9B04-2941ED7B5253}" type="presParOf" srcId="{9FD8932E-DDB4-479D-980B-83168F86D089}" destId="{C3E2334D-4F95-4DD4-8615-68D2645DC71D}" srcOrd="2" destOrd="0" presId="urn:microsoft.com/office/officeart/2005/8/layout/hProcess9"/>
    <dgm:cxn modelId="{E7BD06F9-044A-45C4-AF96-D61BDD785CCC}" type="presParOf" srcId="{9FD8932E-DDB4-479D-980B-83168F86D089}" destId="{DAC81DC9-463B-4C59-B89E-E0A07FE2EA6C}" srcOrd="3" destOrd="0" presId="urn:microsoft.com/office/officeart/2005/8/layout/hProcess9"/>
    <dgm:cxn modelId="{524DAC4A-3598-484E-9C8F-645053B5EB4B}" type="presParOf" srcId="{9FD8932E-DDB4-479D-980B-83168F86D089}" destId="{E7642F80-752D-4579-BD43-ECDFBFE7BDE0}" srcOrd="4" destOrd="0" presId="urn:microsoft.com/office/officeart/2005/8/layout/hProcess9"/>
    <dgm:cxn modelId="{71C3E04D-DB32-4100-A51B-547124B2A35F}" type="presParOf" srcId="{9FD8932E-DDB4-479D-980B-83168F86D089}" destId="{B47D6779-8CF3-4210-B5E4-E8C8A8965FBE}" srcOrd="5" destOrd="0" presId="urn:microsoft.com/office/officeart/2005/8/layout/hProcess9"/>
    <dgm:cxn modelId="{645E6253-C66A-463F-8E4F-7CC2AC64E7E7}" type="presParOf" srcId="{9FD8932E-DDB4-479D-980B-83168F86D089}" destId="{CA92D8A8-58D7-4F2A-8341-4238467D439B}" srcOrd="6" destOrd="0" presId="urn:microsoft.com/office/officeart/2005/8/layout/hProcess9"/>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575DB3A-87BB-4299-A9FA-C0348154C475}" type="doc">
      <dgm:prSet loTypeId="urn:microsoft.com/office/officeart/2005/8/layout/hProcess9" loCatId="process" qsTypeId="urn:microsoft.com/office/officeart/2005/8/quickstyle/simple3" qsCatId="simple" csTypeId="urn:microsoft.com/office/officeart/2005/8/colors/accent1_1" csCatId="accent1" phldr="1"/>
      <dgm:spPr/>
    </dgm:pt>
    <dgm:pt modelId="{896B3146-B9E5-43D7-A515-40F9DF8E3950}">
      <dgm:prSet phldrT="[Tekst]" custT="1"/>
      <dgm:spPr/>
      <dgm:t>
        <a:bodyPr/>
        <a:lstStyle/>
        <a:p>
          <a:pPr algn="ctr"/>
          <a:r>
            <a:rPr lang="en-US" sz="1200" b="0">
              <a:latin typeface="Arial Narrow" panose="020B0606020202030204" pitchFamily="34" charset="0"/>
            </a:rPr>
            <a:t>Activity</a:t>
          </a:r>
        </a:p>
      </dgm:t>
    </dgm:pt>
    <dgm:pt modelId="{8622CBED-2C0E-4ED9-972A-EB5123DE0085}" type="parTrans" cxnId="{EC9AEAC8-90D9-4EE5-BF4C-700C8689D82A}">
      <dgm:prSet/>
      <dgm:spPr/>
      <dgm:t>
        <a:bodyPr/>
        <a:lstStyle/>
        <a:p>
          <a:pPr algn="ctr"/>
          <a:endParaRPr lang="en-US" sz="1400">
            <a:latin typeface="Arial Narrow" panose="020B0606020202030204" pitchFamily="34" charset="0"/>
          </a:endParaRPr>
        </a:p>
      </dgm:t>
    </dgm:pt>
    <dgm:pt modelId="{6AE4A304-6075-4A18-931C-1131FCECC5BC}" type="sibTrans" cxnId="{EC9AEAC8-90D9-4EE5-BF4C-700C8689D82A}">
      <dgm:prSet/>
      <dgm:spPr/>
      <dgm:t>
        <a:bodyPr/>
        <a:lstStyle/>
        <a:p>
          <a:pPr algn="ctr"/>
          <a:endParaRPr lang="en-US" sz="1400">
            <a:latin typeface="Arial Narrow" panose="020B0606020202030204" pitchFamily="34" charset="0"/>
          </a:endParaRPr>
        </a:p>
      </dgm:t>
    </dgm:pt>
    <dgm:pt modelId="{BE2A6735-E3CE-417C-A0E0-AAC60D70F820}">
      <dgm:prSet phldrT="[Tekst]" custT="1"/>
      <dgm:spPr/>
      <dgm:t>
        <a:bodyPr/>
        <a:lstStyle/>
        <a:p>
          <a:pPr algn="ctr"/>
          <a:r>
            <a:rPr lang="en-US" sz="1200" b="0">
              <a:latin typeface="Arial Narrow" panose="020B0606020202030204" pitchFamily="34" charset="0"/>
            </a:rPr>
            <a:t>Output</a:t>
          </a:r>
        </a:p>
      </dgm:t>
    </dgm:pt>
    <dgm:pt modelId="{3AC9468C-86CC-474A-A1B6-3D4141D44235}" type="parTrans" cxnId="{6174D8BC-E61E-4F5C-9724-7E1052B92F72}">
      <dgm:prSet/>
      <dgm:spPr/>
      <dgm:t>
        <a:bodyPr/>
        <a:lstStyle/>
        <a:p>
          <a:pPr algn="ctr"/>
          <a:endParaRPr lang="en-US" sz="1400">
            <a:latin typeface="Arial Narrow" panose="020B0606020202030204" pitchFamily="34" charset="0"/>
          </a:endParaRPr>
        </a:p>
      </dgm:t>
    </dgm:pt>
    <dgm:pt modelId="{16E05A26-A88F-4411-B8EB-BD56DE37CB65}" type="sibTrans" cxnId="{6174D8BC-E61E-4F5C-9724-7E1052B92F72}">
      <dgm:prSet/>
      <dgm:spPr/>
      <dgm:t>
        <a:bodyPr/>
        <a:lstStyle/>
        <a:p>
          <a:pPr algn="ctr"/>
          <a:endParaRPr lang="en-US" sz="1400">
            <a:latin typeface="Arial Narrow" panose="020B0606020202030204" pitchFamily="34" charset="0"/>
          </a:endParaRPr>
        </a:p>
      </dgm:t>
    </dgm:pt>
    <dgm:pt modelId="{7AB0060B-03C9-41E3-B24F-2C3F7A01E411}">
      <dgm:prSet custT="1"/>
      <dgm:spPr/>
      <dgm:t>
        <a:bodyPr/>
        <a:lstStyle/>
        <a:p>
          <a:pPr algn="ctr"/>
          <a:r>
            <a:rPr lang="en-US" sz="1200" b="0">
              <a:latin typeface="Arial Narrow" panose="020B0606020202030204" pitchFamily="34" charset="0"/>
            </a:rPr>
            <a:t>Outcome</a:t>
          </a:r>
        </a:p>
      </dgm:t>
    </dgm:pt>
    <dgm:pt modelId="{4930B900-FCD8-463E-9B5D-713467725114}" type="parTrans" cxnId="{048613E8-E080-4732-BC36-87BFA102129A}">
      <dgm:prSet/>
      <dgm:spPr/>
      <dgm:t>
        <a:bodyPr/>
        <a:lstStyle/>
        <a:p>
          <a:pPr algn="ctr"/>
          <a:endParaRPr lang="en-US" sz="1400">
            <a:latin typeface="Arial Narrow" panose="020B0606020202030204" pitchFamily="34" charset="0"/>
          </a:endParaRPr>
        </a:p>
      </dgm:t>
    </dgm:pt>
    <dgm:pt modelId="{65476449-2218-4692-83FF-49A6BC067EA3}" type="sibTrans" cxnId="{048613E8-E080-4732-BC36-87BFA102129A}">
      <dgm:prSet/>
      <dgm:spPr/>
      <dgm:t>
        <a:bodyPr/>
        <a:lstStyle/>
        <a:p>
          <a:pPr algn="ctr"/>
          <a:endParaRPr lang="en-US" sz="1400">
            <a:latin typeface="Arial Narrow" panose="020B0606020202030204" pitchFamily="34" charset="0"/>
          </a:endParaRPr>
        </a:p>
      </dgm:t>
    </dgm:pt>
    <dgm:pt modelId="{9045AB91-05A9-477E-BAE8-C5BB6D9BA79E}">
      <dgm:prSet custT="1"/>
      <dgm:spPr/>
      <dgm:t>
        <a:bodyPr/>
        <a:lstStyle/>
        <a:p>
          <a:pPr algn="ctr"/>
          <a:r>
            <a:rPr lang="en-US" sz="1200" b="0">
              <a:latin typeface="Arial Narrow" panose="020B0606020202030204" pitchFamily="34" charset="0"/>
            </a:rPr>
            <a:t>Long-term impact</a:t>
          </a:r>
        </a:p>
      </dgm:t>
    </dgm:pt>
    <dgm:pt modelId="{746F55C6-C7AF-44B0-91CA-E4FDA3382891}" type="parTrans" cxnId="{BFB0214C-C9AD-4B98-AF43-EC950A26694E}">
      <dgm:prSet/>
      <dgm:spPr/>
      <dgm:t>
        <a:bodyPr/>
        <a:lstStyle/>
        <a:p>
          <a:pPr algn="ctr"/>
          <a:endParaRPr lang="en-US" sz="1400">
            <a:latin typeface="Arial Narrow" panose="020B0606020202030204" pitchFamily="34" charset="0"/>
          </a:endParaRPr>
        </a:p>
      </dgm:t>
    </dgm:pt>
    <dgm:pt modelId="{A9E7D5A7-8BE8-4443-8817-867AAC9F9677}" type="sibTrans" cxnId="{BFB0214C-C9AD-4B98-AF43-EC950A26694E}">
      <dgm:prSet/>
      <dgm:spPr/>
      <dgm:t>
        <a:bodyPr/>
        <a:lstStyle/>
        <a:p>
          <a:pPr algn="ctr"/>
          <a:endParaRPr lang="en-US" sz="1400">
            <a:latin typeface="Arial Narrow" panose="020B0606020202030204" pitchFamily="34" charset="0"/>
          </a:endParaRPr>
        </a:p>
      </dgm:t>
    </dgm:pt>
    <dgm:pt modelId="{D47199E5-421F-4257-AAA1-786DFF0F9ED2}" type="pres">
      <dgm:prSet presAssocID="{8575DB3A-87BB-4299-A9FA-C0348154C475}" presName="CompostProcess" presStyleCnt="0">
        <dgm:presLayoutVars>
          <dgm:dir/>
          <dgm:resizeHandles val="exact"/>
        </dgm:presLayoutVars>
      </dgm:prSet>
      <dgm:spPr/>
    </dgm:pt>
    <dgm:pt modelId="{78942E92-D01F-445B-AB3F-1D31EADE5A6C}" type="pres">
      <dgm:prSet presAssocID="{8575DB3A-87BB-4299-A9FA-C0348154C475}" presName="arrow" presStyleLbl="bgShp" presStyleIdx="0" presStyleCnt="1"/>
      <dgm:spPr/>
    </dgm:pt>
    <dgm:pt modelId="{9FD8932E-DDB4-479D-980B-83168F86D089}" type="pres">
      <dgm:prSet presAssocID="{8575DB3A-87BB-4299-A9FA-C0348154C475}" presName="linearProcess" presStyleCnt="0"/>
      <dgm:spPr/>
    </dgm:pt>
    <dgm:pt modelId="{CFF16960-5F27-4981-9D5B-352A3164369A}" type="pres">
      <dgm:prSet presAssocID="{896B3146-B9E5-43D7-A515-40F9DF8E3950}" presName="textNode" presStyleLbl="node1" presStyleIdx="0" presStyleCnt="4">
        <dgm:presLayoutVars>
          <dgm:bulletEnabled val="1"/>
        </dgm:presLayoutVars>
      </dgm:prSet>
      <dgm:spPr/>
      <dgm:t>
        <a:bodyPr/>
        <a:lstStyle/>
        <a:p>
          <a:endParaRPr lang="en-US"/>
        </a:p>
      </dgm:t>
    </dgm:pt>
    <dgm:pt modelId="{0A66C182-9EAA-44B0-A21B-EC086E289494}" type="pres">
      <dgm:prSet presAssocID="{6AE4A304-6075-4A18-931C-1131FCECC5BC}" presName="sibTrans" presStyleCnt="0"/>
      <dgm:spPr/>
    </dgm:pt>
    <dgm:pt modelId="{C3E2334D-4F95-4DD4-8615-68D2645DC71D}" type="pres">
      <dgm:prSet presAssocID="{BE2A6735-E3CE-417C-A0E0-AAC60D70F820}" presName="textNode" presStyleLbl="node1" presStyleIdx="1" presStyleCnt="4">
        <dgm:presLayoutVars>
          <dgm:bulletEnabled val="1"/>
        </dgm:presLayoutVars>
      </dgm:prSet>
      <dgm:spPr/>
      <dgm:t>
        <a:bodyPr/>
        <a:lstStyle/>
        <a:p>
          <a:endParaRPr lang="en-US"/>
        </a:p>
      </dgm:t>
    </dgm:pt>
    <dgm:pt modelId="{DAC81DC9-463B-4C59-B89E-E0A07FE2EA6C}" type="pres">
      <dgm:prSet presAssocID="{16E05A26-A88F-4411-B8EB-BD56DE37CB65}" presName="sibTrans" presStyleCnt="0"/>
      <dgm:spPr/>
    </dgm:pt>
    <dgm:pt modelId="{E7642F80-752D-4579-BD43-ECDFBFE7BDE0}" type="pres">
      <dgm:prSet presAssocID="{7AB0060B-03C9-41E3-B24F-2C3F7A01E411}" presName="textNode" presStyleLbl="node1" presStyleIdx="2" presStyleCnt="4">
        <dgm:presLayoutVars>
          <dgm:bulletEnabled val="1"/>
        </dgm:presLayoutVars>
      </dgm:prSet>
      <dgm:spPr/>
      <dgm:t>
        <a:bodyPr/>
        <a:lstStyle/>
        <a:p>
          <a:endParaRPr lang="en-US"/>
        </a:p>
      </dgm:t>
    </dgm:pt>
    <dgm:pt modelId="{B47D6779-8CF3-4210-B5E4-E8C8A8965FBE}" type="pres">
      <dgm:prSet presAssocID="{65476449-2218-4692-83FF-49A6BC067EA3}" presName="sibTrans" presStyleCnt="0"/>
      <dgm:spPr/>
    </dgm:pt>
    <dgm:pt modelId="{CA92D8A8-58D7-4F2A-8341-4238467D439B}" type="pres">
      <dgm:prSet presAssocID="{9045AB91-05A9-477E-BAE8-C5BB6D9BA79E}" presName="textNode" presStyleLbl="node1" presStyleIdx="3" presStyleCnt="4">
        <dgm:presLayoutVars>
          <dgm:bulletEnabled val="1"/>
        </dgm:presLayoutVars>
      </dgm:prSet>
      <dgm:spPr/>
      <dgm:t>
        <a:bodyPr/>
        <a:lstStyle/>
        <a:p>
          <a:endParaRPr lang="en-US"/>
        </a:p>
      </dgm:t>
    </dgm:pt>
  </dgm:ptLst>
  <dgm:cxnLst>
    <dgm:cxn modelId="{6174D8BC-E61E-4F5C-9724-7E1052B92F72}" srcId="{8575DB3A-87BB-4299-A9FA-C0348154C475}" destId="{BE2A6735-E3CE-417C-A0E0-AAC60D70F820}" srcOrd="1" destOrd="0" parTransId="{3AC9468C-86CC-474A-A1B6-3D4141D44235}" sibTransId="{16E05A26-A88F-4411-B8EB-BD56DE37CB65}"/>
    <dgm:cxn modelId="{BFB0214C-C9AD-4B98-AF43-EC950A26694E}" srcId="{8575DB3A-87BB-4299-A9FA-C0348154C475}" destId="{9045AB91-05A9-477E-BAE8-C5BB6D9BA79E}" srcOrd="3" destOrd="0" parTransId="{746F55C6-C7AF-44B0-91CA-E4FDA3382891}" sibTransId="{A9E7D5A7-8BE8-4443-8817-867AAC9F9677}"/>
    <dgm:cxn modelId="{C21A32B0-DBE2-438E-B624-63C69A51D36B}" type="presOf" srcId="{9045AB91-05A9-477E-BAE8-C5BB6D9BA79E}" destId="{CA92D8A8-58D7-4F2A-8341-4238467D439B}" srcOrd="0" destOrd="0" presId="urn:microsoft.com/office/officeart/2005/8/layout/hProcess9"/>
    <dgm:cxn modelId="{DDA1BAFF-62BD-4423-AA5E-44A2E847D16E}" type="presOf" srcId="{8575DB3A-87BB-4299-A9FA-C0348154C475}" destId="{D47199E5-421F-4257-AAA1-786DFF0F9ED2}" srcOrd="0" destOrd="0" presId="urn:microsoft.com/office/officeart/2005/8/layout/hProcess9"/>
    <dgm:cxn modelId="{EC9AEAC8-90D9-4EE5-BF4C-700C8689D82A}" srcId="{8575DB3A-87BB-4299-A9FA-C0348154C475}" destId="{896B3146-B9E5-43D7-A515-40F9DF8E3950}" srcOrd="0" destOrd="0" parTransId="{8622CBED-2C0E-4ED9-972A-EB5123DE0085}" sibTransId="{6AE4A304-6075-4A18-931C-1131FCECC5BC}"/>
    <dgm:cxn modelId="{048613E8-E080-4732-BC36-87BFA102129A}" srcId="{8575DB3A-87BB-4299-A9FA-C0348154C475}" destId="{7AB0060B-03C9-41E3-B24F-2C3F7A01E411}" srcOrd="2" destOrd="0" parTransId="{4930B900-FCD8-463E-9B5D-713467725114}" sibTransId="{65476449-2218-4692-83FF-49A6BC067EA3}"/>
    <dgm:cxn modelId="{E13F481F-A91A-40F5-A5DA-B4EA8539EFD3}" type="presOf" srcId="{BE2A6735-E3CE-417C-A0E0-AAC60D70F820}" destId="{C3E2334D-4F95-4DD4-8615-68D2645DC71D}" srcOrd="0" destOrd="0" presId="urn:microsoft.com/office/officeart/2005/8/layout/hProcess9"/>
    <dgm:cxn modelId="{DDE331F8-5AC8-4265-9261-CDA35341E657}" type="presOf" srcId="{896B3146-B9E5-43D7-A515-40F9DF8E3950}" destId="{CFF16960-5F27-4981-9D5B-352A3164369A}" srcOrd="0" destOrd="0" presId="urn:microsoft.com/office/officeart/2005/8/layout/hProcess9"/>
    <dgm:cxn modelId="{C9AC891A-2529-41CD-AA63-60F8345683C6}" type="presOf" srcId="{7AB0060B-03C9-41E3-B24F-2C3F7A01E411}" destId="{E7642F80-752D-4579-BD43-ECDFBFE7BDE0}" srcOrd="0" destOrd="0" presId="urn:microsoft.com/office/officeart/2005/8/layout/hProcess9"/>
    <dgm:cxn modelId="{E58A2798-DF34-4C96-A743-E650BEE56B47}" type="presParOf" srcId="{D47199E5-421F-4257-AAA1-786DFF0F9ED2}" destId="{78942E92-D01F-445B-AB3F-1D31EADE5A6C}" srcOrd="0" destOrd="0" presId="urn:microsoft.com/office/officeart/2005/8/layout/hProcess9"/>
    <dgm:cxn modelId="{7AD440BC-4DFE-4209-89E0-49C770C632D3}" type="presParOf" srcId="{D47199E5-421F-4257-AAA1-786DFF0F9ED2}" destId="{9FD8932E-DDB4-479D-980B-83168F86D089}" srcOrd="1" destOrd="0" presId="urn:microsoft.com/office/officeart/2005/8/layout/hProcess9"/>
    <dgm:cxn modelId="{400C15D4-2CC5-46F9-8502-A5EB6DF8F5E5}" type="presParOf" srcId="{9FD8932E-DDB4-479D-980B-83168F86D089}" destId="{CFF16960-5F27-4981-9D5B-352A3164369A}" srcOrd="0" destOrd="0" presId="urn:microsoft.com/office/officeart/2005/8/layout/hProcess9"/>
    <dgm:cxn modelId="{9822513C-74A4-4E13-8605-0AA5D9FC8739}" type="presParOf" srcId="{9FD8932E-DDB4-479D-980B-83168F86D089}" destId="{0A66C182-9EAA-44B0-A21B-EC086E289494}" srcOrd="1" destOrd="0" presId="urn:microsoft.com/office/officeart/2005/8/layout/hProcess9"/>
    <dgm:cxn modelId="{0AA75BE0-4088-427D-A661-E45B8BD65274}" type="presParOf" srcId="{9FD8932E-DDB4-479D-980B-83168F86D089}" destId="{C3E2334D-4F95-4DD4-8615-68D2645DC71D}" srcOrd="2" destOrd="0" presId="urn:microsoft.com/office/officeart/2005/8/layout/hProcess9"/>
    <dgm:cxn modelId="{54461426-A130-4558-ACD6-42BBEF6F9AF3}" type="presParOf" srcId="{9FD8932E-DDB4-479D-980B-83168F86D089}" destId="{DAC81DC9-463B-4C59-B89E-E0A07FE2EA6C}" srcOrd="3" destOrd="0" presId="urn:microsoft.com/office/officeart/2005/8/layout/hProcess9"/>
    <dgm:cxn modelId="{A5E9E173-E9D8-443B-A02C-0BFF4927FFC2}" type="presParOf" srcId="{9FD8932E-DDB4-479D-980B-83168F86D089}" destId="{E7642F80-752D-4579-BD43-ECDFBFE7BDE0}" srcOrd="4" destOrd="0" presId="urn:microsoft.com/office/officeart/2005/8/layout/hProcess9"/>
    <dgm:cxn modelId="{7D32E63F-4057-4427-A17F-AAA22729968B}" type="presParOf" srcId="{9FD8932E-DDB4-479D-980B-83168F86D089}" destId="{B47D6779-8CF3-4210-B5E4-E8C8A8965FBE}" srcOrd="5" destOrd="0" presId="urn:microsoft.com/office/officeart/2005/8/layout/hProcess9"/>
    <dgm:cxn modelId="{36B0200B-8807-4005-88BA-B27900CBDD34}" type="presParOf" srcId="{9FD8932E-DDB4-479D-980B-83168F86D089}" destId="{CA92D8A8-58D7-4F2A-8341-4238467D439B}" srcOrd="6" destOrd="0" presId="urn:microsoft.com/office/officeart/2005/8/layout/hProcess9"/>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D20EA4A-E31C-4003-A986-877F6CC703E7}" type="doc">
      <dgm:prSet loTypeId="urn:microsoft.com/office/officeart/2005/8/layout/process2" loCatId="process" qsTypeId="urn:microsoft.com/office/officeart/2005/8/quickstyle/simple1" qsCatId="simple" csTypeId="urn:microsoft.com/office/officeart/2005/8/colors/accent1_2" csCatId="accent1" phldr="1"/>
      <dgm:spPr/>
    </dgm:pt>
    <dgm:pt modelId="{7C982C33-247B-4AE2-B58A-42794CF42F8E}">
      <dgm:prSet phldrT="[Tekst]" custT="1"/>
      <dgm:spPr>
        <a:solidFill>
          <a:schemeClr val="accent3">
            <a:lumMod val="20000"/>
            <a:lumOff val="80000"/>
          </a:schemeClr>
        </a:solidFill>
      </dgm:spPr>
      <dgm:t>
        <a:bodyPr/>
        <a:lstStyle/>
        <a:p>
          <a:r>
            <a:rPr lang="en-US" sz="1100">
              <a:solidFill>
                <a:sysClr val="windowText" lastClr="000000"/>
              </a:solidFill>
            </a:rPr>
            <a:t>Long term impact</a:t>
          </a:r>
        </a:p>
      </dgm:t>
    </dgm:pt>
    <dgm:pt modelId="{20D1390B-D9BB-4CD8-A757-0723E5A81705}" type="parTrans" cxnId="{0AA9147F-ED1A-47F8-8982-E4BA0E80E9B8}">
      <dgm:prSet/>
      <dgm:spPr/>
      <dgm:t>
        <a:bodyPr/>
        <a:lstStyle/>
        <a:p>
          <a:endParaRPr lang="en-US"/>
        </a:p>
      </dgm:t>
    </dgm:pt>
    <dgm:pt modelId="{3D1DD7D3-DBA5-443A-AE2D-0F77CB60E9D6}" type="sibTrans" cxnId="{0AA9147F-ED1A-47F8-8982-E4BA0E80E9B8}">
      <dgm:prSet/>
      <dgm:spPr>
        <a:solidFill>
          <a:schemeClr val="accent3">
            <a:lumMod val="60000"/>
            <a:lumOff val="40000"/>
          </a:schemeClr>
        </a:solidFill>
      </dgm:spPr>
      <dgm:t>
        <a:bodyPr/>
        <a:lstStyle/>
        <a:p>
          <a:endParaRPr lang="en-US"/>
        </a:p>
      </dgm:t>
    </dgm:pt>
    <dgm:pt modelId="{613B1BF5-1369-49C3-9026-09F72697183C}">
      <dgm:prSet phldrT="[Tekst]" custT="1"/>
      <dgm:spPr>
        <a:solidFill>
          <a:schemeClr val="accent3">
            <a:lumMod val="20000"/>
            <a:lumOff val="80000"/>
          </a:schemeClr>
        </a:solidFill>
      </dgm:spPr>
      <dgm:t>
        <a:bodyPr/>
        <a:lstStyle/>
        <a:p>
          <a:r>
            <a:rPr lang="en-US" sz="1100">
              <a:solidFill>
                <a:sysClr val="windowText" lastClr="000000"/>
              </a:solidFill>
            </a:rPr>
            <a:t>Outcome</a:t>
          </a:r>
        </a:p>
      </dgm:t>
    </dgm:pt>
    <dgm:pt modelId="{5FD50B5D-135C-4AF5-AB7D-2F992601DF99}" type="parTrans" cxnId="{DC306142-A0EB-4CA5-962D-C067295F2F4C}">
      <dgm:prSet/>
      <dgm:spPr/>
      <dgm:t>
        <a:bodyPr/>
        <a:lstStyle/>
        <a:p>
          <a:endParaRPr lang="en-US"/>
        </a:p>
      </dgm:t>
    </dgm:pt>
    <dgm:pt modelId="{9FAFFE5E-6FF5-4BEA-B9BD-D2E53FBF849E}" type="sibTrans" cxnId="{DC306142-A0EB-4CA5-962D-C067295F2F4C}">
      <dgm:prSet/>
      <dgm:spPr>
        <a:solidFill>
          <a:schemeClr val="accent3">
            <a:lumMod val="60000"/>
            <a:lumOff val="40000"/>
          </a:schemeClr>
        </a:solidFill>
      </dgm:spPr>
      <dgm:t>
        <a:bodyPr/>
        <a:lstStyle/>
        <a:p>
          <a:endParaRPr lang="en-US"/>
        </a:p>
      </dgm:t>
    </dgm:pt>
    <dgm:pt modelId="{BD93A3B4-53F9-41AF-940C-83F9760982E5}">
      <dgm:prSet phldrT="[Tekst]" custT="1"/>
      <dgm:spPr>
        <a:solidFill>
          <a:schemeClr val="accent3">
            <a:lumMod val="20000"/>
            <a:lumOff val="80000"/>
          </a:schemeClr>
        </a:solidFill>
      </dgm:spPr>
      <dgm:t>
        <a:bodyPr/>
        <a:lstStyle/>
        <a:p>
          <a:r>
            <a:rPr lang="en-US" sz="1100">
              <a:solidFill>
                <a:sysClr val="windowText" lastClr="000000"/>
              </a:solidFill>
            </a:rPr>
            <a:t>Output</a:t>
          </a:r>
        </a:p>
      </dgm:t>
    </dgm:pt>
    <dgm:pt modelId="{0D19005A-A128-4334-B3FC-C191144A4078}" type="parTrans" cxnId="{E605EC54-F3BE-44E4-AC35-AFC675331877}">
      <dgm:prSet/>
      <dgm:spPr/>
      <dgm:t>
        <a:bodyPr/>
        <a:lstStyle/>
        <a:p>
          <a:endParaRPr lang="en-US"/>
        </a:p>
      </dgm:t>
    </dgm:pt>
    <dgm:pt modelId="{70C16B65-B2F8-45E4-B2E5-D8143626CC55}" type="sibTrans" cxnId="{E605EC54-F3BE-44E4-AC35-AFC675331877}">
      <dgm:prSet/>
      <dgm:spPr>
        <a:solidFill>
          <a:schemeClr val="accent3">
            <a:lumMod val="60000"/>
            <a:lumOff val="40000"/>
          </a:schemeClr>
        </a:solidFill>
      </dgm:spPr>
      <dgm:t>
        <a:bodyPr/>
        <a:lstStyle/>
        <a:p>
          <a:endParaRPr lang="en-US"/>
        </a:p>
      </dgm:t>
    </dgm:pt>
    <dgm:pt modelId="{8FF7A2F9-DC03-4F3A-B52E-7FC55433F3C5}">
      <dgm:prSet custT="1"/>
      <dgm:spPr>
        <a:solidFill>
          <a:schemeClr val="accent3">
            <a:lumMod val="40000"/>
            <a:lumOff val="60000"/>
          </a:schemeClr>
        </a:solidFill>
      </dgm:spPr>
      <dgm:t>
        <a:bodyPr/>
        <a:lstStyle/>
        <a:p>
          <a:r>
            <a:rPr lang="en-US" sz="1100"/>
            <a:t>Activities</a:t>
          </a:r>
        </a:p>
      </dgm:t>
    </dgm:pt>
    <dgm:pt modelId="{8E4E4D88-99F3-49A9-8113-2E4435C75CE3}" type="parTrans" cxnId="{23C613A6-18E6-4918-9893-FF00756050FE}">
      <dgm:prSet/>
      <dgm:spPr/>
      <dgm:t>
        <a:bodyPr/>
        <a:lstStyle/>
        <a:p>
          <a:endParaRPr lang="en-US"/>
        </a:p>
      </dgm:t>
    </dgm:pt>
    <dgm:pt modelId="{043A2310-781A-42DD-B418-9C4A3415C92C}" type="sibTrans" cxnId="{23C613A6-18E6-4918-9893-FF00756050FE}">
      <dgm:prSet/>
      <dgm:spPr/>
      <dgm:t>
        <a:bodyPr/>
        <a:lstStyle/>
        <a:p>
          <a:endParaRPr lang="en-US"/>
        </a:p>
      </dgm:t>
    </dgm:pt>
    <dgm:pt modelId="{74AFA823-D2DE-49CD-9596-50C905BAF1A7}" type="pres">
      <dgm:prSet presAssocID="{CD20EA4A-E31C-4003-A986-877F6CC703E7}" presName="linearFlow" presStyleCnt="0">
        <dgm:presLayoutVars>
          <dgm:resizeHandles val="exact"/>
        </dgm:presLayoutVars>
      </dgm:prSet>
      <dgm:spPr/>
    </dgm:pt>
    <dgm:pt modelId="{535403BD-4205-4B62-8D5B-15EF4D2D266F}" type="pres">
      <dgm:prSet presAssocID="{7C982C33-247B-4AE2-B58A-42794CF42F8E}" presName="node" presStyleLbl="node1" presStyleIdx="0" presStyleCnt="4">
        <dgm:presLayoutVars>
          <dgm:bulletEnabled val="1"/>
        </dgm:presLayoutVars>
      </dgm:prSet>
      <dgm:spPr/>
      <dgm:t>
        <a:bodyPr/>
        <a:lstStyle/>
        <a:p>
          <a:endParaRPr lang="en-US"/>
        </a:p>
      </dgm:t>
    </dgm:pt>
    <dgm:pt modelId="{0F76A364-70E7-4A89-8818-CE626C0FAF7B}" type="pres">
      <dgm:prSet presAssocID="{3D1DD7D3-DBA5-443A-AE2D-0F77CB60E9D6}" presName="sibTrans" presStyleLbl="sibTrans2D1" presStyleIdx="0" presStyleCnt="3"/>
      <dgm:spPr/>
      <dgm:t>
        <a:bodyPr/>
        <a:lstStyle/>
        <a:p>
          <a:endParaRPr lang="en-US"/>
        </a:p>
      </dgm:t>
    </dgm:pt>
    <dgm:pt modelId="{E3249A07-5BB7-44FF-8504-ED0D0EB87E20}" type="pres">
      <dgm:prSet presAssocID="{3D1DD7D3-DBA5-443A-AE2D-0F77CB60E9D6}" presName="connectorText" presStyleLbl="sibTrans2D1" presStyleIdx="0" presStyleCnt="3"/>
      <dgm:spPr/>
      <dgm:t>
        <a:bodyPr/>
        <a:lstStyle/>
        <a:p>
          <a:endParaRPr lang="en-US"/>
        </a:p>
      </dgm:t>
    </dgm:pt>
    <dgm:pt modelId="{6ED75768-9D0B-4E2F-8CE9-1B092FD5FD18}" type="pres">
      <dgm:prSet presAssocID="{613B1BF5-1369-49C3-9026-09F72697183C}" presName="node" presStyleLbl="node1" presStyleIdx="1" presStyleCnt="4">
        <dgm:presLayoutVars>
          <dgm:bulletEnabled val="1"/>
        </dgm:presLayoutVars>
      </dgm:prSet>
      <dgm:spPr/>
      <dgm:t>
        <a:bodyPr/>
        <a:lstStyle/>
        <a:p>
          <a:endParaRPr lang="en-US"/>
        </a:p>
      </dgm:t>
    </dgm:pt>
    <dgm:pt modelId="{1F0ACC50-63F0-4880-9988-C8D83931BBA0}" type="pres">
      <dgm:prSet presAssocID="{9FAFFE5E-6FF5-4BEA-B9BD-D2E53FBF849E}" presName="sibTrans" presStyleLbl="sibTrans2D1" presStyleIdx="1" presStyleCnt="3"/>
      <dgm:spPr/>
      <dgm:t>
        <a:bodyPr/>
        <a:lstStyle/>
        <a:p>
          <a:endParaRPr lang="en-US"/>
        </a:p>
      </dgm:t>
    </dgm:pt>
    <dgm:pt modelId="{5BCA8015-8579-4B87-B388-7AED50A0FED6}" type="pres">
      <dgm:prSet presAssocID="{9FAFFE5E-6FF5-4BEA-B9BD-D2E53FBF849E}" presName="connectorText" presStyleLbl="sibTrans2D1" presStyleIdx="1" presStyleCnt="3"/>
      <dgm:spPr/>
      <dgm:t>
        <a:bodyPr/>
        <a:lstStyle/>
        <a:p>
          <a:endParaRPr lang="en-US"/>
        </a:p>
      </dgm:t>
    </dgm:pt>
    <dgm:pt modelId="{33CE0F4C-BEEE-43FC-89D6-35B290892FDE}" type="pres">
      <dgm:prSet presAssocID="{BD93A3B4-53F9-41AF-940C-83F9760982E5}" presName="node" presStyleLbl="node1" presStyleIdx="2" presStyleCnt="4">
        <dgm:presLayoutVars>
          <dgm:bulletEnabled val="1"/>
        </dgm:presLayoutVars>
      </dgm:prSet>
      <dgm:spPr/>
      <dgm:t>
        <a:bodyPr/>
        <a:lstStyle/>
        <a:p>
          <a:endParaRPr lang="en-US"/>
        </a:p>
      </dgm:t>
    </dgm:pt>
    <dgm:pt modelId="{5AFD75A1-067E-4080-8505-6248D706096E}" type="pres">
      <dgm:prSet presAssocID="{70C16B65-B2F8-45E4-B2E5-D8143626CC55}" presName="sibTrans" presStyleLbl="sibTrans2D1" presStyleIdx="2" presStyleCnt="3"/>
      <dgm:spPr/>
      <dgm:t>
        <a:bodyPr/>
        <a:lstStyle/>
        <a:p>
          <a:endParaRPr lang="en-US"/>
        </a:p>
      </dgm:t>
    </dgm:pt>
    <dgm:pt modelId="{957C7901-89A2-4B86-B716-36035E5451C7}" type="pres">
      <dgm:prSet presAssocID="{70C16B65-B2F8-45E4-B2E5-D8143626CC55}" presName="connectorText" presStyleLbl="sibTrans2D1" presStyleIdx="2" presStyleCnt="3"/>
      <dgm:spPr/>
      <dgm:t>
        <a:bodyPr/>
        <a:lstStyle/>
        <a:p>
          <a:endParaRPr lang="en-US"/>
        </a:p>
      </dgm:t>
    </dgm:pt>
    <dgm:pt modelId="{95FB9753-278D-470A-BCB9-CC57B8C21F20}" type="pres">
      <dgm:prSet presAssocID="{8FF7A2F9-DC03-4F3A-B52E-7FC55433F3C5}" presName="node" presStyleLbl="node1" presStyleIdx="3" presStyleCnt="4">
        <dgm:presLayoutVars>
          <dgm:bulletEnabled val="1"/>
        </dgm:presLayoutVars>
      </dgm:prSet>
      <dgm:spPr/>
      <dgm:t>
        <a:bodyPr/>
        <a:lstStyle/>
        <a:p>
          <a:endParaRPr lang="en-US"/>
        </a:p>
      </dgm:t>
    </dgm:pt>
  </dgm:ptLst>
  <dgm:cxnLst>
    <dgm:cxn modelId="{459FCE1B-B3D2-4AC6-B542-8EB5A6860C77}" type="presOf" srcId="{70C16B65-B2F8-45E4-B2E5-D8143626CC55}" destId="{957C7901-89A2-4B86-B716-36035E5451C7}" srcOrd="1" destOrd="0" presId="urn:microsoft.com/office/officeart/2005/8/layout/process2"/>
    <dgm:cxn modelId="{160CB168-E226-468D-A856-F0669B26F738}" type="presOf" srcId="{CD20EA4A-E31C-4003-A986-877F6CC703E7}" destId="{74AFA823-D2DE-49CD-9596-50C905BAF1A7}" srcOrd="0" destOrd="0" presId="urn:microsoft.com/office/officeart/2005/8/layout/process2"/>
    <dgm:cxn modelId="{0B92024D-88F2-4FEE-A918-8A0BBBC8445B}" type="presOf" srcId="{70C16B65-B2F8-45E4-B2E5-D8143626CC55}" destId="{5AFD75A1-067E-4080-8505-6248D706096E}" srcOrd="0" destOrd="0" presId="urn:microsoft.com/office/officeart/2005/8/layout/process2"/>
    <dgm:cxn modelId="{12E0F45E-998B-4F21-B5C3-405B6962CD2C}" type="presOf" srcId="{7C982C33-247B-4AE2-B58A-42794CF42F8E}" destId="{535403BD-4205-4B62-8D5B-15EF4D2D266F}" srcOrd="0" destOrd="0" presId="urn:microsoft.com/office/officeart/2005/8/layout/process2"/>
    <dgm:cxn modelId="{49359EBC-5DAE-4F84-9776-A36D55935122}" type="presOf" srcId="{9FAFFE5E-6FF5-4BEA-B9BD-D2E53FBF849E}" destId="{5BCA8015-8579-4B87-B388-7AED50A0FED6}" srcOrd="1" destOrd="0" presId="urn:microsoft.com/office/officeart/2005/8/layout/process2"/>
    <dgm:cxn modelId="{EF2A6AA7-2667-4DB2-BD04-17BF55BE5703}" type="presOf" srcId="{613B1BF5-1369-49C3-9026-09F72697183C}" destId="{6ED75768-9D0B-4E2F-8CE9-1B092FD5FD18}" srcOrd="0" destOrd="0" presId="urn:microsoft.com/office/officeart/2005/8/layout/process2"/>
    <dgm:cxn modelId="{DC306142-A0EB-4CA5-962D-C067295F2F4C}" srcId="{CD20EA4A-E31C-4003-A986-877F6CC703E7}" destId="{613B1BF5-1369-49C3-9026-09F72697183C}" srcOrd="1" destOrd="0" parTransId="{5FD50B5D-135C-4AF5-AB7D-2F992601DF99}" sibTransId="{9FAFFE5E-6FF5-4BEA-B9BD-D2E53FBF849E}"/>
    <dgm:cxn modelId="{504E7FDE-41A6-43D4-90C1-71FBAF9435FD}" type="presOf" srcId="{BD93A3B4-53F9-41AF-940C-83F9760982E5}" destId="{33CE0F4C-BEEE-43FC-89D6-35B290892FDE}" srcOrd="0" destOrd="0" presId="urn:microsoft.com/office/officeart/2005/8/layout/process2"/>
    <dgm:cxn modelId="{D350C0E7-477C-402B-89D0-911C3DBC4B43}" type="presOf" srcId="{8FF7A2F9-DC03-4F3A-B52E-7FC55433F3C5}" destId="{95FB9753-278D-470A-BCB9-CC57B8C21F20}" srcOrd="0" destOrd="0" presId="urn:microsoft.com/office/officeart/2005/8/layout/process2"/>
    <dgm:cxn modelId="{E605EC54-F3BE-44E4-AC35-AFC675331877}" srcId="{CD20EA4A-E31C-4003-A986-877F6CC703E7}" destId="{BD93A3B4-53F9-41AF-940C-83F9760982E5}" srcOrd="2" destOrd="0" parTransId="{0D19005A-A128-4334-B3FC-C191144A4078}" sibTransId="{70C16B65-B2F8-45E4-B2E5-D8143626CC55}"/>
    <dgm:cxn modelId="{7FD5C548-EB17-4DB9-8053-7B3832E547B0}" type="presOf" srcId="{3D1DD7D3-DBA5-443A-AE2D-0F77CB60E9D6}" destId="{0F76A364-70E7-4A89-8818-CE626C0FAF7B}" srcOrd="0" destOrd="0" presId="urn:microsoft.com/office/officeart/2005/8/layout/process2"/>
    <dgm:cxn modelId="{244FBA50-DB4D-4934-94F5-896CBCC5D485}" type="presOf" srcId="{3D1DD7D3-DBA5-443A-AE2D-0F77CB60E9D6}" destId="{E3249A07-5BB7-44FF-8504-ED0D0EB87E20}" srcOrd="1" destOrd="0" presId="urn:microsoft.com/office/officeart/2005/8/layout/process2"/>
    <dgm:cxn modelId="{23C613A6-18E6-4918-9893-FF00756050FE}" srcId="{CD20EA4A-E31C-4003-A986-877F6CC703E7}" destId="{8FF7A2F9-DC03-4F3A-B52E-7FC55433F3C5}" srcOrd="3" destOrd="0" parTransId="{8E4E4D88-99F3-49A9-8113-2E4435C75CE3}" sibTransId="{043A2310-781A-42DD-B418-9C4A3415C92C}"/>
    <dgm:cxn modelId="{0AA9147F-ED1A-47F8-8982-E4BA0E80E9B8}" srcId="{CD20EA4A-E31C-4003-A986-877F6CC703E7}" destId="{7C982C33-247B-4AE2-B58A-42794CF42F8E}" srcOrd="0" destOrd="0" parTransId="{20D1390B-D9BB-4CD8-A757-0723E5A81705}" sibTransId="{3D1DD7D3-DBA5-443A-AE2D-0F77CB60E9D6}"/>
    <dgm:cxn modelId="{83E590A1-9F33-4E68-A28C-D6FE8B8C242E}" type="presOf" srcId="{9FAFFE5E-6FF5-4BEA-B9BD-D2E53FBF849E}" destId="{1F0ACC50-63F0-4880-9988-C8D83931BBA0}" srcOrd="0" destOrd="0" presId="urn:microsoft.com/office/officeart/2005/8/layout/process2"/>
    <dgm:cxn modelId="{AC41E823-2438-4BAF-87A7-40AE73630781}" type="presParOf" srcId="{74AFA823-D2DE-49CD-9596-50C905BAF1A7}" destId="{535403BD-4205-4B62-8D5B-15EF4D2D266F}" srcOrd="0" destOrd="0" presId="urn:microsoft.com/office/officeart/2005/8/layout/process2"/>
    <dgm:cxn modelId="{4978CF49-6EFC-4F58-920C-18EC3727FD93}" type="presParOf" srcId="{74AFA823-D2DE-49CD-9596-50C905BAF1A7}" destId="{0F76A364-70E7-4A89-8818-CE626C0FAF7B}" srcOrd="1" destOrd="0" presId="urn:microsoft.com/office/officeart/2005/8/layout/process2"/>
    <dgm:cxn modelId="{3AABF462-74C1-4508-B8E6-9EEE597D623E}" type="presParOf" srcId="{0F76A364-70E7-4A89-8818-CE626C0FAF7B}" destId="{E3249A07-5BB7-44FF-8504-ED0D0EB87E20}" srcOrd="0" destOrd="0" presId="urn:microsoft.com/office/officeart/2005/8/layout/process2"/>
    <dgm:cxn modelId="{600DB37F-B0AC-4891-8775-A29D5F52F420}" type="presParOf" srcId="{74AFA823-D2DE-49CD-9596-50C905BAF1A7}" destId="{6ED75768-9D0B-4E2F-8CE9-1B092FD5FD18}" srcOrd="2" destOrd="0" presId="urn:microsoft.com/office/officeart/2005/8/layout/process2"/>
    <dgm:cxn modelId="{5BE53E5F-5523-4196-B2C9-6852BC78A125}" type="presParOf" srcId="{74AFA823-D2DE-49CD-9596-50C905BAF1A7}" destId="{1F0ACC50-63F0-4880-9988-C8D83931BBA0}" srcOrd="3" destOrd="0" presId="urn:microsoft.com/office/officeart/2005/8/layout/process2"/>
    <dgm:cxn modelId="{BC3661B0-AC9F-4793-953E-A15E0C07E97A}" type="presParOf" srcId="{1F0ACC50-63F0-4880-9988-C8D83931BBA0}" destId="{5BCA8015-8579-4B87-B388-7AED50A0FED6}" srcOrd="0" destOrd="0" presId="urn:microsoft.com/office/officeart/2005/8/layout/process2"/>
    <dgm:cxn modelId="{E6351C6A-E122-42E5-83AB-AB9E2AEF6A70}" type="presParOf" srcId="{74AFA823-D2DE-49CD-9596-50C905BAF1A7}" destId="{33CE0F4C-BEEE-43FC-89D6-35B290892FDE}" srcOrd="4" destOrd="0" presId="urn:microsoft.com/office/officeart/2005/8/layout/process2"/>
    <dgm:cxn modelId="{64CEE4E9-557F-42FA-9FE8-696DA0534619}" type="presParOf" srcId="{74AFA823-D2DE-49CD-9596-50C905BAF1A7}" destId="{5AFD75A1-067E-4080-8505-6248D706096E}" srcOrd="5" destOrd="0" presId="urn:microsoft.com/office/officeart/2005/8/layout/process2"/>
    <dgm:cxn modelId="{A11FA7E7-9185-42B2-AC3A-20D8C725CFDC}" type="presParOf" srcId="{5AFD75A1-067E-4080-8505-6248D706096E}" destId="{957C7901-89A2-4B86-B716-36035E5451C7}" srcOrd="0" destOrd="0" presId="urn:microsoft.com/office/officeart/2005/8/layout/process2"/>
    <dgm:cxn modelId="{D8D0ABF8-39CC-41A2-A826-2594521ACC77}" type="presParOf" srcId="{74AFA823-D2DE-49CD-9596-50C905BAF1A7}" destId="{95FB9753-278D-470A-BCB9-CC57B8C21F20}" srcOrd="6" destOrd="0" presId="urn:microsoft.com/office/officeart/2005/8/layout/process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F6D2A-4B73-444A-BAB6-62FF8A14074D}">
      <dsp:nvSpPr>
        <dsp:cNvPr id="0" name=""/>
        <dsp:cNvSpPr/>
      </dsp:nvSpPr>
      <dsp:spPr>
        <a:xfrm>
          <a:off x="519969" y="0"/>
          <a:ext cx="2946495" cy="1033144"/>
        </a:xfrm>
        <a:prstGeom prst="rightArrow">
          <a:avLst/>
        </a:prstGeom>
        <a:solidFill>
          <a:schemeClr val="accent3">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F0A21EEB-96D0-4D0A-87E3-CD4413FABA1D}">
      <dsp:nvSpPr>
        <dsp:cNvPr id="0" name=""/>
        <dsp:cNvSpPr/>
      </dsp:nvSpPr>
      <dsp:spPr>
        <a:xfrm>
          <a:off x="255" y="309943"/>
          <a:ext cx="1007441" cy="41325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Problem</a:t>
          </a:r>
        </a:p>
      </dsp:txBody>
      <dsp:txXfrm>
        <a:off x="20429" y="330117"/>
        <a:ext cx="967093" cy="372910"/>
      </dsp:txXfrm>
    </dsp:sp>
    <dsp:sp modelId="{DF0B043C-C1AB-4BB0-B06F-EDBFF2DD5A52}">
      <dsp:nvSpPr>
        <dsp:cNvPr id="0" name=""/>
        <dsp:cNvSpPr/>
      </dsp:nvSpPr>
      <dsp:spPr>
        <a:xfrm>
          <a:off x="1175603" y="309943"/>
          <a:ext cx="1007441" cy="41325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a:t>
          </a:r>
        </a:p>
      </dsp:txBody>
      <dsp:txXfrm>
        <a:off x="1195777" y="330117"/>
        <a:ext cx="967093" cy="372910"/>
      </dsp:txXfrm>
    </dsp:sp>
    <dsp:sp modelId="{CCBA3913-8356-43DD-8EAE-13FFAA780530}">
      <dsp:nvSpPr>
        <dsp:cNvPr id="0" name=""/>
        <dsp:cNvSpPr/>
      </dsp:nvSpPr>
      <dsp:spPr>
        <a:xfrm>
          <a:off x="2350951" y="309943"/>
          <a:ext cx="1115257" cy="41325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Change</a:t>
          </a:r>
        </a:p>
      </dsp:txBody>
      <dsp:txXfrm>
        <a:off x="2371125" y="330117"/>
        <a:ext cx="1074909" cy="3729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F6D2A-4B73-444A-BAB6-62FF8A14074D}">
      <dsp:nvSpPr>
        <dsp:cNvPr id="0" name=""/>
        <dsp:cNvSpPr/>
      </dsp:nvSpPr>
      <dsp:spPr>
        <a:xfrm>
          <a:off x="189780" y="0"/>
          <a:ext cx="2933001" cy="1136650"/>
        </a:xfrm>
        <a:prstGeom prst="rightArrow">
          <a:avLst/>
        </a:prstGeom>
        <a:solidFill>
          <a:schemeClr val="accent3">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F0A21EEB-96D0-4D0A-87E3-CD4413FABA1D}">
      <dsp:nvSpPr>
        <dsp:cNvPr id="0" name=""/>
        <dsp:cNvSpPr/>
      </dsp:nvSpPr>
      <dsp:spPr>
        <a:xfrm>
          <a:off x="306" y="340995"/>
          <a:ext cx="766336" cy="4546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Activity</a:t>
          </a:r>
        </a:p>
      </dsp:txBody>
      <dsp:txXfrm>
        <a:off x="22501" y="363190"/>
        <a:ext cx="721946" cy="410270"/>
      </dsp:txXfrm>
    </dsp:sp>
    <dsp:sp modelId="{E21C4C1A-ED58-4CCA-B9AE-B6D1592E78A9}">
      <dsp:nvSpPr>
        <dsp:cNvPr id="0" name=""/>
        <dsp:cNvSpPr/>
      </dsp:nvSpPr>
      <dsp:spPr>
        <a:xfrm>
          <a:off x="871441" y="340995"/>
          <a:ext cx="766336" cy="4546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Output </a:t>
          </a:r>
          <a:r>
            <a:rPr lang="en-US" sz="800" kern="1200"/>
            <a:t>(concrete results)</a:t>
          </a:r>
        </a:p>
      </dsp:txBody>
      <dsp:txXfrm>
        <a:off x="893636" y="363190"/>
        <a:ext cx="721946" cy="410270"/>
      </dsp:txXfrm>
    </dsp:sp>
    <dsp:sp modelId="{DF0B043C-C1AB-4BB0-B06F-EDBFF2DD5A52}">
      <dsp:nvSpPr>
        <dsp:cNvPr id="0" name=""/>
        <dsp:cNvSpPr/>
      </dsp:nvSpPr>
      <dsp:spPr>
        <a:xfrm>
          <a:off x="1742576" y="340995"/>
          <a:ext cx="766336" cy="4546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Outcome </a:t>
          </a:r>
          <a:r>
            <a:rPr lang="en-US" sz="800" kern="1200"/>
            <a:t>(change to be created by the project)</a:t>
          </a:r>
        </a:p>
      </dsp:txBody>
      <dsp:txXfrm>
        <a:off x="1764771" y="363190"/>
        <a:ext cx="721946" cy="410270"/>
      </dsp:txXfrm>
    </dsp:sp>
    <dsp:sp modelId="{CCBA3913-8356-43DD-8EAE-13FFAA780530}">
      <dsp:nvSpPr>
        <dsp:cNvPr id="0" name=""/>
        <dsp:cNvSpPr/>
      </dsp:nvSpPr>
      <dsp:spPr>
        <a:xfrm>
          <a:off x="2614018" y="350615"/>
          <a:ext cx="836571" cy="4546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Long-term impact</a:t>
          </a:r>
        </a:p>
      </dsp:txBody>
      <dsp:txXfrm>
        <a:off x="2636213" y="372810"/>
        <a:ext cx="792181" cy="4102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42E92-D01F-445B-AB3F-1D31EADE5A6C}">
      <dsp:nvSpPr>
        <dsp:cNvPr id="0" name=""/>
        <dsp:cNvSpPr/>
      </dsp:nvSpPr>
      <dsp:spPr>
        <a:xfrm>
          <a:off x="1" y="0"/>
          <a:ext cx="5909307" cy="784224"/>
        </a:xfrm>
        <a:prstGeom prst="rightArrow">
          <a:avLst/>
        </a:prstGeom>
        <a:solidFill>
          <a:schemeClr val="accent3">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FF16960-5F27-4981-9D5B-352A3164369A}">
      <dsp:nvSpPr>
        <dsp:cNvPr id="0" name=""/>
        <dsp:cNvSpPr/>
      </dsp:nvSpPr>
      <dsp:spPr>
        <a:xfrm>
          <a:off x="2019" y="235267"/>
          <a:ext cx="1312282" cy="31369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Activity</a:t>
          </a:r>
        </a:p>
      </dsp:txBody>
      <dsp:txXfrm>
        <a:off x="17332" y="250580"/>
        <a:ext cx="1281656" cy="283064"/>
      </dsp:txXfrm>
    </dsp:sp>
    <dsp:sp modelId="{C3E2334D-4F95-4DD4-8615-68D2645DC71D}">
      <dsp:nvSpPr>
        <dsp:cNvPr id="0" name=""/>
        <dsp:cNvSpPr/>
      </dsp:nvSpPr>
      <dsp:spPr>
        <a:xfrm>
          <a:off x="1533015" y="235267"/>
          <a:ext cx="1312282" cy="31369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Output</a:t>
          </a:r>
        </a:p>
      </dsp:txBody>
      <dsp:txXfrm>
        <a:off x="1548328" y="250580"/>
        <a:ext cx="1281656" cy="283064"/>
      </dsp:txXfrm>
    </dsp:sp>
    <dsp:sp modelId="{E7642F80-752D-4579-BD43-ECDFBFE7BDE0}">
      <dsp:nvSpPr>
        <dsp:cNvPr id="0" name=""/>
        <dsp:cNvSpPr/>
      </dsp:nvSpPr>
      <dsp:spPr>
        <a:xfrm>
          <a:off x="3013211" y="241616"/>
          <a:ext cx="1312282" cy="31369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Outcome</a:t>
          </a:r>
        </a:p>
      </dsp:txBody>
      <dsp:txXfrm>
        <a:off x="3028524" y="256929"/>
        <a:ext cx="1281656" cy="283064"/>
      </dsp:txXfrm>
    </dsp:sp>
    <dsp:sp modelId="{CA92D8A8-58D7-4F2A-8341-4238467D439B}">
      <dsp:nvSpPr>
        <dsp:cNvPr id="0" name=""/>
        <dsp:cNvSpPr/>
      </dsp:nvSpPr>
      <dsp:spPr>
        <a:xfrm>
          <a:off x="4595007" y="235267"/>
          <a:ext cx="1312282" cy="31369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Long-term impact</a:t>
          </a:r>
        </a:p>
      </dsp:txBody>
      <dsp:txXfrm>
        <a:off x="4610320" y="250580"/>
        <a:ext cx="1281656" cy="2830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42E92-D01F-445B-AB3F-1D31EADE5A6C}">
      <dsp:nvSpPr>
        <dsp:cNvPr id="0" name=""/>
        <dsp:cNvSpPr/>
      </dsp:nvSpPr>
      <dsp:spPr>
        <a:xfrm>
          <a:off x="1" y="0"/>
          <a:ext cx="5947407" cy="834389"/>
        </a:xfrm>
        <a:prstGeom prst="rightArrow">
          <a:avLst/>
        </a:prstGeom>
        <a:solidFill>
          <a:schemeClr val="accent3">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FF190A4-F06D-4D96-804E-E683C3381F7C}">
      <dsp:nvSpPr>
        <dsp:cNvPr id="0" name=""/>
        <dsp:cNvSpPr/>
      </dsp:nvSpPr>
      <dsp:spPr>
        <a:xfrm>
          <a:off x="2976" y="250316"/>
          <a:ext cx="1431676" cy="33375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tasks and actions taken to transform input to output</a:t>
          </a:r>
        </a:p>
      </dsp:txBody>
      <dsp:txXfrm>
        <a:off x="19269" y="266609"/>
        <a:ext cx="1399090" cy="301169"/>
      </dsp:txXfrm>
    </dsp:sp>
    <dsp:sp modelId="{C3E2334D-4F95-4DD4-8615-68D2645DC71D}">
      <dsp:nvSpPr>
        <dsp:cNvPr id="0" name=""/>
        <dsp:cNvSpPr/>
      </dsp:nvSpPr>
      <dsp:spPr>
        <a:xfrm>
          <a:off x="1506236" y="250316"/>
          <a:ext cx="1431676" cy="33375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goods, services that are delivered by the project</a:t>
          </a:r>
          <a:endParaRPr lang="en-US" sz="800" b="0" kern="1200">
            <a:latin typeface="Arial Narrow" panose="020B0606020202030204" pitchFamily="34" charset="0"/>
          </a:endParaRPr>
        </a:p>
      </dsp:txBody>
      <dsp:txXfrm>
        <a:off x="1522529" y="266609"/>
        <a:ext cx="1399090" cy="301169"/>
      </dsp:txXfrm>
    </dsp:sp>
    <dsp:sp modelId="{E7642F80-752D-4579-BD43-ECDFBFE7BDE0}">
      <dsp:nvSpPr>
        <dsp:cNvPr id="0" name=""/>
        <dsp:cNvSpPr/>
      </dsp:nvSpPr>
      <dsp:spPr>
        <a:xfrm>
          <a:off x="3009496" y="250316"/>
          <a:ext cx="1431676" cy="33375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immediate effect on the target group </a:t>
          </a:r>
          <a:endParaRPr lang="en-US" sz="800" b="0" kern="1200">
            <a:latin typeface="Arial Narrow" panose="020B0606020202030204" pitchFamily="34" charset="0"/>
          </a:endParaRPr>
        </a:p>
      </dsp:txBody>
      <dsp:txXfrm>
        <a:off x="3025789" y="266609"/>
        <a:ext cx="1399090" cy="301169"/>
      </dsp:txXfrm>
    </dsp:sp>
    <dsp:sp modelId="{CA92D8A8-58D7-4F2A-8341-4238467D439B}">
      <dsp:nvSpPr>
        <dsp:cNvPr id="0" name=""/>
        <dsp:cNvSpPr/>
      </dsp:nvSpPr>
      <dsp:spPr>
        <a:xfrm>
          <a:off x="4512757" y="250316"/>
          <a:ext cx="1431676" cy="33375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long-term improvement/change in society</a:t>
          </a:r>
          <a:endParaRPr lang="en-US" sz="800" b="0" kern="1200">
            <a:latin typeface="Arial Narrow" panose="020B0606020202030204" pitchFamily="34" charset="0"/>
          </a:endParaRPr>
        </a:p>
      </dsp:txBody>
      <dsp:txXfrm>
        <a:off x="4529050" y="266609"/>
        <a:ext cx="1399090" cy="3011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CD2F24-5FB3-423F-99E0-131AEB09F989}">
      <dsp:nvSpPr>
        <dsp:cNvPr id="0" name=""/>
        <dsp:cNvSpPr/>
      </dsp:nvSpPr>
      <dsp:spPr>
        <a:xfrm>
          <a:off x="24" y="0"/>
          <a:ext cx="2840691" cy="723332"/>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endParaRPr lang="en-US" sz="800" kern="1200">
            <a:latin typeface="Arial Narrow" panose="020B0606020202030204" pitchFamily="34" charset="0"/>
          </a:endParaRPr>
        </a:p>
      </dsp:txBody>
      <dsp:txXfrm rot="16200000">
        <a:off x="-12472" y="12496"/>
        <a:ext cx="593132" cy="568138"/>
      </dsp:txXfrm>
    </dsp:sp>
    <dsp:sp modelId="{43DA8D32-F70C-4B17-A881-5EC9C5313BD3}">
      <dsp:nvSpPr>
        <dsp:cNvPr id="0" name=""/>
        <dsp:cNvSpPr/>
      </dsp:nvSpPr>
      <dsp:spPr>
        <a:xfrm>
          <a:off x="715586" y="0"/>
          <a:ext cx="2116315" cy="723332"/>
        </a:xfrm>
        <a:prstGeom prst="rect">
          <a:avLst/>
        </a:prstGeom>
        <a:noFill/>
        <a:ln>
          <a:noFill/>
        </a:ln>
        <a:effectLst>
          <a:outerShdw dir="3000000" sx="95000" sy="95000" rotWithShape="0">
            <a:srgbClr val="000000">
              <a:alpha val="47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b="1" kern="1200">
              <a:latin typeface="Arial Narrow" panose="020B0606020202030204" pitchFamily="34" charset="0"/>
            </a:rPr>
            <a:t>Sphere of control</a:t>
          </a:r>
        </a:p>
        <a:p>
          <a:pPr lvl="0" algn="l" defTabSz="444500">
            <a:lnSpc>
              <a:spcPct val="90000"/>
            </a:lnSpc>
            <a:spcBef>
              <a:spcPct val="0"/>
            </a:spcBef>
            <a:spcAft>
              <a:spcPct val="35000"/>
            </a:spcAft>
          </a:pPr>
          <a:r>
            <a:rPr lang="en-US" sz="900" kern="1200">
              <a:latin typeface="Arial Narrow" panose="020B0606020202030204" pitchFamily="34" charset="0"/>
            </a:rPr>
            <a:t>The specific goods, services, capacity etc. which we can or are likely to </a:t>
          </a:r>
          <a:r>
            <a:rPr lang="en-US" sz="900" b="1" kern="1200">
              <a:latin typeface="Arial Narrow" panose="020B0606020202030204" pitchFamily="34" charset="0"/>
            </a:rPr>
            <a:t>control</a:t>
          </a:r>
          <a:r>
            <a:rPr lang="en-US" sz="900" kern="1200">
              <a:latin typeface="Arial Narrow" panose="020B0606020202030204" pitchFamily="34" charset="0"/>
            </a:rPr>
            <a:t> will be produced/delivered by the project.</a:t>
          </a:r>
        </a:p>
      </dsp:txBody>
      <dsp:txXfrm>
        <a:off x="715586" y="0"/>
        <a:ext cx="2116315" cy="723332"/>
      </dsp:txXfrm>
    </dsp:sp>
    <dsp:sp modelId="{88E30984-1CA7-49BA-A4B1-20FCB8CB108A}">
      <dsp:nvSpPr>
        <dsp:cNvPr id="0" name=""/>
        <dsp:cNvSpPr/>
      </dsp:nvSpPr>
      <dsp:spPr>
        <a:xfrm>
          <a:off x="2969148" y="0"/>
          <a:ext cx="2662347" cy="723332"/>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109728" rIns="142240" bIns="0" numCol="1" spcCol="1270" anchor="t" anchorCtr="0">
          <a:noAutofit/>
        </a:bodyPr>
        <a:lstStyle/>
        <a:p>
          <a:pPr lvl="0" algn="r" defTabSz="1422400">
            <a:lnSpc>
              <a:spcPct val="90000"/>
            </a:lnSpc>
            <a:spcBef>
              <a:spcPct val="0"/>
            </a:spcBef>
            <a:spcAft>
              <a:spcPct val="35000"/>
            </a:spcAft>
          </a:pPr>
          <a:endParaRPr lang="en-US" sz="3200" kern="1200">
            <a:latin typeface="Arial Narrow" panose="020B0606020202030204" pitchFamily="34" charset="0"/>
          </a:endParaRPr>
        </a:p>
      </dsp:txBody>
      <dsp:txXfrm rot="16200000">
        <a:off x="2938817" y="30331"/>
        <a:ext cx="593132" cy="532469"/>
      </dsp:txXfrm>
    </dsp:sp>
    <dsp:sp modelId="{477AEDFB-B4B0-47DE-BD46-D291FA672BF0}">
      <dsp:nvSpPr>
        <dsp:cNvPr id="0" name=""/>
        <dsp:cNvSpPr/>
      </dsp:nvSpPr>
      <dsp:spPr>
        <a:xfrm rot="5400000">
          <a:off x="2976335" y="103400"/>
          <a:ext cx="106291" cy="731119"/>
        </a:xfrm>
        <a:prstGeom prst="flowChartExtract">
          <a:avLst/>
        </a:prstGeom>
        <a:solidFill>
          <a:schemeClr val="accent3">
            <a:lumMod val="60000"/>
            <a:lumOff val="40000"/>
          </a:schemeClr>
        </a:solidFill>
        <a:ln w="9525" cap="flat" cmpd="sng" algn="ctr">
          <a:solidFill>
            <a:schemeClr val="accent1">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82C2ABB-7684-471D-8E22-D598E8849FA5}">
      <dsp:nvSpPr>
        <dsp:cNvPr id="0" name=""/>
        <dsp:cNvSpPr/>
      </dsp:nvSpPr>
      <dsp:spPr>
        <a:xfrm>
          <a:off x="3661972" y="0"/>
          <a:ext cx="1983448" cy="723332"/>
        </a:xfrm>
        <a:prstGeom prst="rect">
          <a:avLst/>
        </a:prstGeom>
        <a:noFill/>
        <a:ln>
          <a:noFill/>
        </a:ln>
        <a:effectLst>
          <a:outerShdw dir="3000000" sx="79000" sy="79000" rotWithShape="0">
            <a:srgbClr val="000000">
              <a:alpha val="47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b="1" kern="1200">
              <a:latin typeface="Arial Narrow" panose="020B0606020202030204" pitchFamily="34" charset="0"/>
            </a:rPr>
            <a:t>Sphere of influence/concern</a:t>
          </a:r>
        </a:p>
        <a:p>
          <a:pPr lvl="0" algn="l" defTabSz="444500">
            <a:lnSpc>
              <a:spcPct val="90000"/>
            </a:lnSpc>
            <a:spcBef>
              <a:spcPct val="0"/>
            </a:spcBef>
            <a:spcAft>
              <a:spcPct val="35000"/>
            </a:spcAft>
          </a:pPr>
          <a:r>
            <a:rPr lang="en-US" sz="900" kern="1200">
              <a:latin typeface="Arial Narrow" panose="020B0606020202030204" pitchFamily="34" charset="0"/>
            </a:rPr>
            <a:t>The change we </a:t>
          </a:r>
          <a:r>
            <a:rPr lang="en-US" sz="900" b="1" kern="1200">
              <a:latin typeface="Arial Narrow" panose="020B0606020202030204" pitchFamily="34" charset="0"/>
            </a:rPr>
            <a:t>expect</a:t>
          </a:r>
          <a:r>
            <a:rPr lang="en-US" sz="900" kern="1200">
              <a:latin typeface="Arial Narrow" panose="020B0606020202030204" pitchFamily="34" charset="0"/>
            </a:rPr>
            <a:t> to see as an outcome of our activities and outputs, and the impact we </a:t>
          </a:r>
          <a:r>
            <a:rPr lang="en-US" sz="900" b="1" kern="1200">
              <a:latin typeface="Arial Narrow" panose="020B0606020202030204" pitchFamily="34" charset="0"/>
            </a:rPr>
            <a:t>hope</a:t>
          </a:r>
          <a:r>
            <a:rPr lang="en-US" sz="900" kern="1200">
              <a:latin typeface="Arial Narrow" panose="020B0606020202030204" pitchFamily="34" charset="0"/>
            </a:rPr>
            <a:t> that the outcome will contribute to in the longer term </a:t>
          </a:r>
        </a:p>
        <a:p>
          <a:pPr lvl="0" algn="l" defTabSz="1600200">
            <a:lnSpc>
              <a:spcPct val="90000"/>
            </a:lnSpc>
            <a:spcBef>
              <a:spcPct val="0"/>
            </a:spcBef>
            <a:spcAft>
              <a:spcPct val="35000"/>
            </a:spcAft>
          </a:pPr>
          <a:endParaRPr lang="en-US" sz="3600" kern="1200"/>
        </a:p>
      </dsp:txBody>
      <dsp:txXfrm>
        <a:off x="3661972" y="0"/>
        <a:ext cx="1983448" cy="7233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42E92-D01F-445B-AB3F-1D31EADE5A6C}">
      <dsp:nvSpPr>
        <dsp:cNvPr id="0" name=""/>
        <dsp:cNvSpPr/>
      </dsp:nvSpPr>
      <dsp:spPr>
        <a:xfrm>
          <a:off x="417099" y="0"/>
          <a:ext cx="4727130" cy="838834"/>
        </a:xfrm>
        <a:prstGeom prst="rightArrow">
          <a:avLst/>
        </a:prstGeom>
        <a:solidFill>
          <a:schemeClr val="accent3">
            <a:lumMod val="60000"/>
            <a:lumOff val="40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FF16960-5F27-4981-9D5B-352A3164369A}">
      <dsp:nvSpPr>
        <dsp:cNvPr id="0" name=""/>
        <dsp:cNvSpPr/>
      </dsp:nvSpPr>
      <dsp:spPr>
        <a:xfrm>
          <a:off x="1900"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Activity</a:t>
          </a:r>
        </a:p>
      </dsp:txBody>
      <dsp:txXfrm>
        <a:off x="18279" y="268029"/>
        <a:ext cx="1202248" cy="302776"/>
      </dsp:txXfrm>
    </dsp:sp>
    <dsp:sp modelId="{C3E2334D-4F95-4DD4-8615-68D2645DC71D}">
      <dsp:nvSpPr>
        <dsp:cNvPr id="0" name=""/>
        <dsp:cNvSpPr/>
      </dsp:nvSpPr>
      <dsp:spPr>
        <a:xfrm>
          <a:off x="1442741"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Output</a:t>
          </a:r>
        </a:p>
      </dsp:txBody>
      <dsp:txXfrm>
        <a:off x="1459120" y="268029"/>
        <a:ext cx="1202248" cy="302776"/>
      </dsp:txXfrm>
    </dsp:sp>
    <dsp:sp modelId="{E7642F80-752D-4579-BD43-ECDFBFE7BDE0}">
      <dsp:nvSpPr>
        <dsp:cNvPr id="0" name=""/>
        <dsp:cNvSpPr/>
      </dsp:nvSpPr>
      <dsp:spPr>
        <a:xfrm>
          <a:off x="2883582"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Outcome</a:t>
          </a:r>
        </a:p>
      </dsp:txBody>
      <dsp:txXfrm>
        <a:off x="2899961" y="268029"/>
        <a:ext cx="1202248" cy="302776"/>
      </dsp:txXfrm>
    </dsp:sp>
    <dsp:sp modelId="{CA92D8A8-58D7-4F2A-8341-4238467D439B}">
      <dsp:nvSpPr>
        <dsp:cNvPr id="0" name=""/>
        <dsp:cNvSpPr/>
      </dsp:nvSpPr>
      <dsp:spPr>
        <a:xfrm>
          <a:off x="4324422"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Long-term impact</a:t>
          </a:r>
        </a:p>
      </dsp:txBody>
      <dsp:txXfrm>
        <a:off x="4340801" y="268029"/>
        <a:ext cx="1202248" cy="3027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42E92-D01F-445B-AB3F-1D31EADE5A6C}">
      <dsp:nvSpPr>
        <dsp:cNvPr id="0" name=""/>
        <dsp:cNvSpPr/>
      </dsp:nvSpPr>
      <dsp:spPr>
        <a:xfrm>
          <a:off x="417099" y="0"/>
          <a:ext cx="4727130" cy="838834"/>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FF16960-5F27-4981-9D5B-352A3164369A}">
      <dsp:nvSpPr>
        <dsp:cNvPr id="0" name=""/>
        <dsp:cNvSpPr/>
      </dsp:nvSpPr>
      <dsp:spPr>
        <a:xfrm>
          <a:off x="1900"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Activity</a:t>
          </a:r>
        </a:p>
      </dsp:txBody>
      <dsp:txXfrm>
        <a:off x="18279" y="268029"/>
        <a:ext cx="1202248" cy="302776"/>
      </dsp:txXfrm>
    </dsp:sp>
    <dsp:sp modelId="{C3E2334D-4F95-4DD4-8615-68D2645DC71D}">
      <dsp:nvSpPr>
        <dsp:cNvPr id="0" name=""/>
        <dsp:cNvSpPr/>
      </dsp:nvSpPr>
      <dsp:spPr>
        <a:xfrm>
          <a:off x="1442741"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Output</a:t>
          </a:r>
        </a:p>
      </dsp:txBody>
      <dsp:txXfrm>
        <a:off x="1459120" y="268029"/>
        <a:ext cx="1202248" cy="302776"/>
      </dsp:txXfrm>
    </dsp:sp>
    <dsp:sp modelId="{E7642F80-752D-4579-BD43-ECDFBFE7BDE0}">
      <dsp:nvSpPr>
        <dsp:cNvPr id="0" name=""/>
        <dsp:cNvSpPr/>
      </dsp:nvSpPr>
      <dsp:spPr>
        <a:xfrm>
          <a:off x="2883582"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Outcome</a:t>
          </a:r>
        </a:p>
      </dsp:txBody>
      <dsp:txXfrm>
        <a:off x="2899961" y="268029"/>
        <a:ext cx="1202248" cy="302776"/>
      </dsp:txXfrm>
    </dsp:sp>
    <dsp:sp modelId="{CA92D8A8-58D7-4F2A-8341-4238467D439B}">
      <dsp:nvSpPr>
        <dsp:cNvPr id="0" name=""/>
        <dsp:cNvSpPr/>
      </dsp:nvSpPr>
      <dsp:spPr>
        <a:xfrm>
          <a:off x="4324422" y="251650"/>
          <a:ext cx="1235006" cy="3355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latin typeface="Arial Narrow" panose="020B0606020202030204" pitchFamily="34" charset="0"/>
            </a:rPr>
            <a:t>Long-term impact</a:t>
          </a:r>
        </a:p>
      </dsp:txBody>
      <dsp:txXfrm>
        <a:off x="4340801" y="268029"/>
        <a:ext cx="1202248" cy="3027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5403BD-4205-4B62-8D5B-15EF4D2D266F}">
      <dsp:nvSpPr>
        <dsp:cNvPr id="0" name=""/>
        <dsp:cNvSpPr/>
      </dsp:nvSpPr>
      <dsp:spPr>
        <a:xfrm>
          <a:off x="141711" y="783"/>
          <a:ext cx="1105321" cy="291353"/>
        </a:xfrm>
        <a:prstGeom prst="roundRect">
          <a:avLst>
            <a:gd name="adj" fmla="val 10000"/>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Long term impact</a:t>
          </a:r>
        </a:p>
      </dsp:txBody>
      <dsp:txXfrm>
        <a:off x="150244" y="9316"/>
        <a:ext cx="1088255" cy="274287"/>
      </dsp:txXfrm>
    </dsp:sp>
    <dsp:sp modelId="{0F76A364-70E7-4A89-8818-CE626C0FAF7B}">
      <dsp:nvSpPr>
        <dsp:cNvPr id="0" name=""/>
        <dsp:cNvSpPr/>
      </dsp:nvSpPr>
      <dsp:spPr>
        <a:xfrm rot="5400000">
          <a:off x="639743" y="299420"/>
          <a:ext cx="109257" cy="131109"/>
        </a:xfrm>
        <a:prstGeom prst="rightArrow">
          <a:avLst>
            <a:gd name="adj1" fmla="val 60000"/>
            <a:gd name="adj2" fmla="val 50000"/>
          </a:avLst>
        </a:prstGeom>
        <a:solidFill>
          <a:schemeClr val="accent3">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655040" y="310346"/>
        <a:ext cx="78665" cy="76480"/>
      </dsp:txXfrm>
    </dsp:sp>
    <dsp:sp modelId="{6ED75768-9D0B-4E2F-8CE9-1B092FD5FD18}">
      <dsp:nvSpPr>
        <dsp:cNvPr id="0" name=""/>
        <dsp:cNvSpPr/>
      </dsp:nvSpPr>
      <dsp:spPr>
        <a:xfrm>
          <a:off x="141711" y="437813"/>
          <a:ext cx="1105321" cy="291353"/>
        </a:xfrm>
        <a:prstGeom prst="roundRect">
          <a:avLst>
            <a:gd name="adj" fmla="val 10000"/>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Outcome</a:t>
          </a:r>
        </a:p>
      </dsp:txBody>
      <dsp:txXfrm>
        <a:off x="150244" y="446346"/>
        <a:ext cx="1088255" cy="274287"/>
      </dsp:txXfrm>
    </dsp:sp>
    <dsp:sp modelId="{1F0ACC50-63F0-4880-9988-C8D83931BBA0}">
      <dsp:nvSpPr>
        <dsp:cNvPr id="0" name=""/>
        <dsp:cNvSpPr/>
      </dsp:nvSpPr>
      <dsp:spPr>
        <a:xfrm rot="5400000">
          <a:off x="639743" y="736450"/>
          <a:ext cx="109257" cy="131109"/>
        </a:xfrm>
        <a:prstGeom prst="rightArrow">
          <a:avLst>
            <a:gd name="adj1" fmla="val 60000"/>
            <a:gd name="adj2" fmla="val 50000"/>
          </a:avLst>
        </a:prstGeom>
        <a:solidFill>
          <a:schemeClr val="accent3">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655040" y="747376"/>
        <a:ext cx="78665" cy="76480"/>
      </dsp:txXfrm>
    </dsp:sp>
    <dsp:sp modelId="{33CE0F4C-BEEE-43FC-89D6-35B290892FDE}">
      <dsp:nvSpPr>
        <dsp:cNvPr id="0" name=""/>
        <dsp:cNvSpPr/>
      </dsp:nvSpPr>
      <dsp:spPr>
        <a:xfrm>
          <a:off x="141711" y="874843"/>
          <a:ext cx="1105321" cy="291353"/>
        </a:xfrm>
        <a:prstGeom prst="roundRect">
          <a:avLst>
            <a:gd name="adj" fmla="val 10000"/>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Output</a:t>
          </a:r>
        </a:p>
      </dsp:txBody>
      <dsp:txXfrm>
        <a:off x="150244" y="883376"/>
        <a:ext cx="1088255" cy="274287"/>
      </dsp:txXfrm>
    </dsp:sp>
    <dsp:sp modelId="{5AFD75A1-067E-4080-8505-6248D706096E}">
      <dsp:nvSpPr>
        <dsp:cNvPr id="0" name=""/>
        <dsp:cNvSpPr/>
      </dsp:nvSpPr>
      <dsp:spPr>
        <a:xfrm rot="5400000">
          <a:off x="639743" y="1173480"/>
          <a:ext cx="109257" cy="131109"/>
        </a:xfrm>
        <a:prstGeom prst="rightArrow">
          <a:avLst>
            <a:gd name="adj1" fmla="val 60000"/>
            <a:gd name="adj2" fmla="val 50000"/>
          </a:avLst>
        </a:prstGeom>
        <a:solidFill>
          <a:schemeClr val="accent3">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655040" y="1184406"/>
        <a:ext cx="78665" cy="76480"/>
      </dsp:txXfrm>
    </dsp:sp>
    <dsp:sp modelId="{95FB9753-278D-470A-BCB9-CC57B8C21F20}">
      <dsp:nvSpPr>
        <dsp:cNvPr id="0" name=""/>
        <dsp:cNvSpPr/>
      </dsp:nvSpPr>
      <dsp:spPr>
        <a:xfrm>
          <a:off x="141711" y="1311873"/>
          <a:ext cx="1105321" cy="291353"/>
        </a:xfrm>
        <a:prstGeom prst="roundRect">
          <a:avLst>
            <a:gd name="adj" fmla="val 10000"/>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Activities</a:t>
          </a:r>
        </a:p>
      </dsp:txBody>
      <dsp:txXfrm>
        <a:off x="150244" y="1320406"/>
        <a:ext cx="1088255" cy="27428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 Book LF">
    <w:altName w:val="Meta Book LF"/>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yriad-Roman">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38"/>
    <w:rsid w:val="00D11B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0E2716B8F5448C0870683D9BD77F4C0">
    <w:name w:val="D0E2716B8F5448C0870683D9BD77F4C0"/>
    <w:rsid w:val="00D11B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0E2716B8F5448C0870683D9BD77F4C0">
    <w:name w:val="D0E2716B8F5448C0870683D9BD77F4C0"/>
    <w:rsid w:val="00D11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2105</PublishDate>
  <Abstract> - A Guide to DPODs Logframe Format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8C9E5-D894-4AEA-9666-168C55A5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7957</Words>
  <Characters>48542</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Planning for change</vt:lpstr>
    </vt:vector>
  </TitlesOfParts>
  <Company/>
  <LinksUpToDate>false</LinksUpToDate>
  <CharactersWithSpaces>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change</dc:title>
  <dc:creator>Dorthe Skovgaard</dc:creator>
  <cp:lastModifiedBy>Gitte Robinson - DH</cp:lastModifiedBy>
  <cp:revision>2</cp:revision>
  <cp:lastPrinted>2015-08-03T07:09:00Z</cp:lastPrinted>
  <dcterms:created xsi:type="dcterms:W3CDTF">2016-05-25T15:19:00Z</dcterms:created>
  <dcterms:modified xsi:type="dcterms:W3CDTF">2016-05-25T15:19:00Z</dcterms:modified>
</cp:coreProperties>
</file>