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304EAD" w14:paraId="1DE1EABD" w14:textId="77777777" w:rsidTr="00AA0D2C">
        <w:trPr>
          <w:trHeight w:hRule="exact" w:val="737"/>
        </w:trPr>
        <w:tc>
          <w:tcPr>
            <w:tcW w:w="7230" w:type="dxa"/>
          </w:tcPr>
          <w:p w14:paraId="1DE1EABB" w14:textId="77777777" w:rsidR="00206780" w:rsidRDefault="005B1E4C" w:rsidP="00206780">
            <w:pPr>
              <w:pStyle w:val="Header-info"/>
              <w:framePr w:wrap="auto" w:vAnchor="margin" w:hAnchor="text" w:yAlign="inline"/>
            </w:pPr>
            <w:r>
              <w:t xml:space="preserve">Dokument oprettet </w:t>
            </w:r>
            <w:bookmarkStart w:id="0" w:name="Dato"/>
            <w:r>
              <w:t>12. juni 2023</w:t>
            </w:r>
            <w:bookmarkEnd w:id="0"/>
            <w:r w:rsidR="004C6440">
              <w:t xml:space="preserve"> / </w:t>
            </w:r>
            <w:bookmarkStart w:id="1" w:name="Init"/>
            <w:r w:rsidR="004C6440">
              <w:t>kft_dh</w:t>
            </w:r>
            <w:bookmarkEnd w:id="1"/>
          </w:p>
          <w:p w14:paraId="1DE1EABC" w14:textId="77777777" w:rsidR="00333E52" w:rsidRPr="00244D70" w:rsidRDefault="005B1E4C" w:rsidP="00206780">
            <w:pPr>
              <w:pStyle w:val="Header-info"/>
              <w:framePr w:wrap="auto" w:vAnchor="margin" w:hAnchor="text" w:yAlign="inline"/>
            </w:pPr>
            <w:r>
              <w:t xml:space="preserve">Sag </w:t>
            </w:r>
            <w:bookmarkStart w:id="2" w:name="SagsID"/>
            <w:r>
              <w:t>10-2022-00752</w:t>
            </w:r>
            <w:bookmarkEnd w:id="2"/>
            <w:r>
              <w:t xml:space="preserve"> – Dok. </w:t>
            </w:r>
            <w:bookmarkStart w:id="3" w:name="DokID"/>
            <w:r>
              <w:t>623893</w:t>
            </w:r>
            <w:bookmarkEnd w:id="3"/>
          </w:p>
        </w:tc>
      </w:tr>
    </w:tbl>
    <w:p w14:paraId="1DE1EABE" w14:textId="77777777" w:rsidR="00DB335E" w:rsidRPr="00502F76" w:rsidRDefault="005B1E4C" w:rsidP="00316531">
      <w:pPr>
        <w:pStyle w:val="Overskrift1"/>
        <w:pBdr>
          <w:bottom w:val="single" w:sz="4" w:space="1" w:color="auto"/>
        </w:pBdr>
      </w:pPr>
      <w:bookmarkStart w:id="4" w:name="Overskrift"/>
      <w:r>
        <w:t>Referat af forretningsudvalgsmøde den 19. juni 2023</w:t>
      </w:r>
      <w:bookmarkEnd w:id="4"/>
    </w:p>
    <w:p w14:paraId="0F047527" w14:textId="77777777" w:rsidR="002633A1" w:rsidRPr="002633A1" w:rsidRDefault="002633A1" w:rsidP="002633A1">
      <w:pPr>
        <w:rPr>
          <w:rFonts w:asciiTheme="minorHAnsi" w:hAnsiTheme="minorHAnsi" w:cstheme="minorHAnsi"/>
          <w:sz w:val="22"/>
          <w:szCs w:val="22"/>
        </w:rPr>
      </w:pPr>
      <w:r w:rsidRPr="002633A1">
        <w:rPr>
          <w:sz w:val="22"/>
          <w:szCs w:val="22"/>
        </w:rPr>
        <w:t xml:space="preserve">Til stede: Thorkild Olesen, </w:t>
      </w:r>
      <w:r w:rsidRPr="002633A1">
        <w:rPr>
          <w:rFonts w:asciiTheme="minorHAnsi" w:hAnsiTheme="minorHAnsi" w:cstheme="minorHAnsi"/>
          <w:sz w:val="22"/>
          <w:szCs w:val="22"/>
        </w:rPr>
        <w:t xml:space="preserve">Sif Holst, Pia Allerslev, Lars Ahlburg, Katrine Mandrup Tang, Line Brøgger Kjærgaard (under punkt 7 og 8) og Mette Søndergaard Pedersen (referent). </w:t>
      </w:r>
    </w:p>
    <w:p w14:paraId="390F1D34" w14:textId="77777777" w:rsidR="002633A1" w:rsidRPr="002633A1" w:rsidRDefault="002633A1" w:rsidP="002633A1">
      <w:pPr>
        <w:rPr>
          <w:rFonts w:asciiTheme="minorHAnsi" w:hAnsiTheme="minorHAnsi" w:cstheme="minorHAnsi"/>
          <w:sz w:val="22"/>
          <w:szCs w:val="22"/>
        </w:rPr>
      </w:pPr>
    </w:p>
    <w:p w14:paraId="3D188F8F" w14:textId="77777777" w:rsidR="0077776A" w:rsidRDefault="002633A1" w:rsidP="002633A1">
      <w:pPr>
        <w:rPr>
          <w:rFonts w:asciiTheme="minorHAnsi" w:hAnsiTheme="minorHAnsi" w:cstheme="minorHAnsi"/>
        </w:rPr>
      </w:pPr>
      <w:r w:rsidRPr="002633A1">
        <w:rPr>
          <w:rFonts w:asciiTheme="minorHAnsi" w:hAnsiTheme="minorHAnsi" w:cstheme="minorHAnsi"/>
          <w:sz w:val="22"/>
          <w:szCs w:val="22"/>
        </w:rPr>
        <w:t>Afbud: Anni Sørensen og Kathe B. Johansen.</w:t>
      </w:r>
    </w:p>
    <w:p w14:paraId="1BD3FB41" w14:textId="77777777" w:rsidR="0077776A" w:rsidRDefault="0077776A" w:rsidP="002633A1">
      <w:pPr>
        <w:rPr>
          <w:rFonts w:asciiTheme="minorHAnsi" w:hAnsiTheme="minorHAnsi" w:cstheme="minorHAnsi"/>
        </w:rPr>
      </w:pPr>
    </w:p>
    <w:p w14:paraId="13E02B09" w14:textId="3F0CF46D" w:rsidR="002633A1" w:rsidRDefault="002633A1" w:rsidP="002633A1">
      <w:pPr>
        <w:rPr>
          <w:rStyle w:val="Overskrift3Tegn"/>
        </w:rPr>
      </w:pPr>
      <w:r w:rsidRPr="000B72D7">
        <w:rPr>
          <w:rStyle w:val="Overskrift3Tegn"/>
        </w:rPr>
        <w:t>1. Godkendelse af dagsorden</w:t>
      </w:r>
    </w:p>
    <w:p w14:paraId="0781AC34" w14:textId="77777777" w:rsidR="0077776A" w:rsidRDefault="002633A1" w:rsidP="002633A1">
      <w:pPr>
        <w:rPr>
          <w:sz w:val="22"/>
          <w:szCs w:val="22"/>
        </w:rPr>
      </w:pPr>
      <w:r>
        <w:rPr>
          <w:sz w:val="22"/>
          <w:szCs w:val="22"/>
        </w:rPr>
        <w:t xml:space="preserve">Dagsordenen blev godkendt. </w:t>
      </w:r>
    </w:p>
    <w:p w14:paraId="1ECDEF65" w14:textId="77777777" w:rsidR="0077776A" w:rsidRDefault="0077776A" w:rsidP="002633A1">
      <w:pPr>
        <w:rPr>
          <w:sz w:val="22"/>
          <w:szCs w:val="22"/>
        </w:rPr>
      </w:pPr>
    </w:p>
    <w:p w14:paraId="5046C06F" w14:textId="77777777" w:rsidR="0077776A" w:rsidRDefault="002633A1" w:rsidP="002633A1">
      <w:pPr>
        <w:rPr>
          <w:rStyle w:val="Overskrift3Tegn"/>
        </w:rPr>
      </w:pPr>
      <w:r w:rsidRPr="000B72D7">
        <w:rPr>
          <w:rStyle w:val="Overskrift3Tegn"/>
        </w:rPr>
        <w:t>2. Opfølgning på FU-møde den 3. maj 2023</w:t>
      </w:r>
    </w:p>
    <w:p w14:paraId="19DFB544" w14:textId="210461E9" w:rsidR="002633A1" w:rsidRDefault="002633A1" w:rsidP="002633A1">
      <w:pPr>
        <w:rPr>
          <w:sz w:val="22"/>
          <w:szCs w:val="22"/>
        </w:rPr>
      </w:pPr>
      <w:r>
        <w:rPr>
          <w:sz w:val="22"/>
          <w:szCs w:val="22"/>
        </w:rPr>
        <w:t xml:space="preserve">Der var ingen bemærkninger. </w:t>
      </w:r>
    </w:p>
    <w:p w14:paraId="7739EEA5" w14:textId="77777777" w:rsidR="0077776A" w:rsidRDefault="0077776A" w:rsidP="002633A1">
      <w:pPr>
        <w:rPr>
          <w:sz w:val="22"/>
          <w:szCs w:val="22"/>
        </w:rPr>
      </w:pPr>
    </w:p>
    <w:p w14:paraId="170EBDEA" w14:textId="77777777" w:rsidR="0077776A" w:rsidRDefault="002633A1" w:rsidP="002633A1">
      <w:pPr>
        <w:rPr>
          <w:rStyle w:val="Overskrift3Tegn"/>
        </w:rPr>
      </w:pPr>
      <w:r w:rsidRPr="000B72D7">
        <w:rPr>
          <w:rStyle w:val="Overskrift3Tegn"/>
        </w:rPr>
        <w:t xml:space="preserve">3. Godkendelse af regnskab for DH 2022 </w:t>
      </w:r>
    </w:p>
    <w:p w14:paraId="36399FA3" w14:textId="175FBCA0" w:rsidR="002633A1" w:rsidRDefault="002633A1" w:rsidP="002633A1">
      <w:pPr>
        <w:rPr>
          <w:rFonts w:cs="Open Sans Light"/>
          <w:sz w:val="22"/>
          <w:szCs w:val="22"/>
        </w:rPr>
      </w:pPr>
      <w:r w:rsidRPr="00D310BD">
        <w:rPr>
          <w:rFonts w:cs="Open Sans Light"/>
          <w:sz w:val="22"/>
          <w:szCs w:val="22"/>
        </w:rPr>
        <w:t xml:space="preserve">Regnskab for DH 2022 har været sendt i høring hos DH’s medlemsorganisationer. Der er indkommet enkelte </w:t>
      </w:r>
      <w:r w:rsidR="00E429E6">
        <w:rPr>
          <w:rFonts w:cs="Open Sans Light"/>
          <w:sz w:val="22"/>
          <w:szCs w:val="22"/>
        </w:rPr>
        <w:t>spørgsmål</w:t>
      </w:r>
      <w:r w:rsidRPr="00D310BD">
        <w:rPr>
          <w:rFonts w:cs="Open Sans Light"/>
          <w:sz w:val="22"/>
          <w:szCs w:val="22"/>
        </w:rPr>
        <w:t>, som ikke har givet anledning til ændringer. Forretningsudvalget godkendte regnskab</w:t>
      </w:r>
      <w:r>
        <w:rPr>
          <w:rFonts w:cs="Open Sans Light"/>
          <w:sz w:val="22"/>
          <w:szCs w:val="22"/>
        </w:rPr>
        <w:t xml:space="preserve">et. </w:t>
      </w:r>
    </w:p>
    <w:p w14:paraId="06445332" w14:textId="77777777" w:rsidR="0077776A" w:rsidRDefault="0077776A" w:rsidP="002633A1">
      <w:pPr>
        <w:rPr>
          <w:rFonts w:cs="Open Sans Light"/>
          <w:sz w:val="22"/>
          <w:szCs w:val="22"/>
        </w:rPr>
      </w:pPr>
    </w:p>
    <w:p w14:paraId="7599D4C0" w14:textId="77777777" w:rsidR="0077776A" w:rsidRDefault="002633A1" w:rsidP="002633A1">
      <w:pPr>
        <w:rPr>
          <w:rStyle w:val="Overskrift3Tegn"/>
        </w:rPr>
      </w:pPr>
      <w:r w:rsidRPr="000B72D7">
        <w:rPr>
          <w:rStyle w:val="Overskrift3Tegn"/>
        </w:rPr>
        <w:t>4. Ændring af vedtægter</w:t>
      </w:r>
    </w:p>
    <w:p w14:paraId="3B019815" w14:textId="77777777" w:rsidR="002633A1" w:rsidRDefault="002633A1" w:rsidP="002633A1">
      <w:pPr>
        <w:rPr>
          <w:rFonts w:cs="Arial"/>
          <w:sz w:val="22"/>
          <w:szCs w:val="22"/>
        </w:rPr>
      </w:pPr>
      <w:r w:rsidRPr="00D310BD">
        <w:rPr>
          <w:rFonts w:cs="Open Sans Light"/>
          <w:sz w:val="22"/>
          <w:szCs w:val="22"/>
        </w:rPr>
        <w:t>Forslag til ændring af DH’s vedtægter og afdelingsvedtægter har været sendt i høring i hhv.</w:t>
      </w:r>
      <w:r>
        <w:rPr>
          <w:rFonts w:cs="Open Sans Light"/>
          <w:sz w:val="22"/>
          <w:szCs w:val="22"/>
        </w:rPr>
        <w:t xml:space="preserve"> </w:t>
      </w:r>
      <w:r w:rsidRPr="00D310BD">
        <w:rPr>
          <w:rFonts w:cs="Open Sans Light"/>
          <w:sz w:val="22"/>
          <w:szCs w:val="22"/>
        </w:rPr>
        <w:t xml:space="preserve">medlemsorganisationer og DH-afdelinger, og forretningsudvalget behandlede de indkomne høringssvar samt </w:t>
      </w:r>
      <w:r w:rsidRPr="00D310BD">
        <w:rPr>
          <w:rFonts w:cs="Arial"/>
          <w:sz w:val="22"/>
          <w:szCs w:val="22"/>
        </w:rPr>
        <w:t>indstillede de samlede forslag til reviderede vedtægter for DH og afdelingsvedtægter til vedtagelse på repræsentantskabsmødet.</w:t>
      </w:r>
    </w:p>
    <w:p w14:paraId="407FD371" w14:textId="77777777" w:rsidR="0077776A" w:rsidRDefault="0077776A" w:rsidP="002633A1">
      <w:pPr>
        <w:rPr>
          <w:rFonts w:cs="Arial"/>
          <w:sz w:val="22"/>
          <w:szCs w:val="22"/>
        </w:rPr>
      </w:pPr>
    </w:p>
    <w:p w14:paraId="155E15E1" w14:textId="77777777" w:rsidR="0077776A" w:rsidRDefault="002633A1" w:rsidP="002633A1">
      <w:pPr>
        <w:rPr>
          <w:rStyle w:val="Overskrift3Tegn"/>
        </w:rPr>
      </w:pPr>
      <w:r w:rsidRPr="000B72D7">
        <w:rPr>
          <w:rStyle w:val="Overskrift3Tegn"/>
        </w:rPr>
        <w:t xml:space="preserve">5. Ansøgning om optagelse i DH </w:t>
      </w:r>
    </w:p>
    <w:p w14:paraId="391B69F3" w14:textId="5927153A" w:rsidR="002633A1" w:rsidRDefault="002633A1" w:rsidP="002633A1">
      <w:pPr>
        <w:rPr>
          <w:rFonts w:asciiTheme="minorHAnsi" w:hAnsiTheme="minorHAnsi" w:cstheme="minorHAnsi"/>
          <w:sz w:val="22"/>
          <w:szCs w:val="22"/>
        </w:rPr>
      </w:pPr>
      <w:r w:rsidRPr="00D26E81">
        <w:rPr>
          <w:rFonts w:asciiTheme="minorHAnsi" w:hAnsiTheme="minorHAnsi" w:cstheme="minorHAnsi"/>
          <w:sz w:val="22"/>
          <w:szCs w:val="22"/>
        </w:rPr>
        <w:t xml:space="preserve">DH’s sekretariat har modtaget en ansøgning fra </w:t>
      </w:r>
      <w:r>
        <w:rPr>
          <w:rFonts w:asciiTheme="minorHAnsi" w:hAnsiTheme="minorHAnsi" w:cstheme="minorHAnsi"/>
          <w:sz w:val="22"/>
          <w:szCs w:val="22"/>
        </w:rPr>
        <w:t>Colitis-Crohn Foreningen</w:t>
      </w:r>
      <w:r w:rsidRPr="00D26E81">
        <w:rPr>
          <w:rFonts w:asciiTheme="minorHAnsi" w:hAnsiTheme="minorHAnsi" w:cstheme="minorHAnsi"/>
          <w:sz w:val="22"/>
          <w:szCs w:val="22"/>
        </w:rPr>
        <w:t xml:space="preserve"> om optagelse i DH. Ifølge vedtægterne træffes beslutning om optagelse af nye organisationer af DH’s repræsentantskab.</w:t>
      </w:r>
      <w:r>
        <w:rPr>
          <w:rFonts w:asciiTheme="minorHAnsi" w:hAnsiTheme="minorHAnsi" w:cstheme="minorHAnsi"/>
          <w:sz w:val="22"/>
          <w:szCs w:val="22"/>
        </w:rPr>
        <w:t xml:space="preserve"> Beslægtede medlemsorganisationer skal ifølge proceduren for optagelse af nye organisationer høres, og der har været kontakt til Cøliaki Foreningen og Stomiforeningen COPA, der ikke modsætter sig optagelse. </w:t>
      </w:r>
      <w:r w:rsidRPr="00D26E81">
        <w:rPr>
          <w:rFonts w:asciiTheme="minorHAnsi" w:hAnsiTheme="minorHAnsi" w:cstheme="minorHAnsi"/>
          <w:sz w:val="22"/>
          <w:szCs w:val="22"/>
        </w:rPr>
        <w:t xml:space="preserve">Forretningsudvalget drøftede ansøgningen </w:t>
      </w:r>
      <w:r>
        <w:rPr>
          <w:rFonts w:asciiTheme="minorHAnsi" w:hAnsiTheme="minorHAnsi" w:cstheme="minorHAnsi"/>
          <w:sz w:val="22"/>
          <w:szCs w:val="22"/>
        </w:rPr>
        <w:t>og besluttede at indstille til repræsentantskabsmødet, at Colitis-Crohn Foreningen optages som medlem i DH.</w:t>
      </w:r>
    </w:p>
    <w:p w14:paraId="4C0C7C20" w14:textId="77777777" w:rsidR="0077776A" w:rsidRDefault="0077776A" w:rsidP="002633A1">
      <w:pPr>
        <w:rPr>
          <w:rFonts w:asciiTheme="minorHAnsi" w:hAnsiTheme="minorHAnsi" w:cstheme="minorHAnsi"/>
          <w:sz w:val="22"/>
          <w:szCs w:val="22"/>
        </w:rPr>
      </w:pPr>
    </w:p>
    <w:p w14:paraId="2E471267" w14:textId="77777777" w:rsidR="0077776A" w:rsidRDefault="002633A1" w:rsidP="002633A1">
      <w:pPr>
        <w:rPr>
          <w:rStyle w:val="Overskrift3Tegn"/>
        </w:rPr>
      </w:pPr>
      <w:r w:rsidRPr="000B72D7">
        <w:rPr>
          <w:rStyle w:val="Overskrift3Tegn"/>
        </w:rPr>
        <w:t xml:space="preserve">6. Repræsentantskabsmøde 2023 </w:t>
      </w:r>
    </w:p>
    <w:p w14:paraId="6BBC5183" w14:textId="0FB118ED" w:rsidR="002633A1" w:rsidRDefault="002633A1" w:rsidP="002633A1">
      <w:r w:rsidRPr="00EE19C5">
        <w:rPr>
          <w:sz w:val="22"/>
          <w:szCs w:val="22"/>
        </w:rPr>
        <w:t xml:space="preserve">DH’s repræsentantskabsmøde holdes den 27. oktober 2023, og forretningsudvalget besluttede at indstille til repræsentantskabet, at Janus Tarp, formand for UlykkesPatientForeningen og PolioForeningen, vælges som dirigent, at dato for næste ordinære repræsentantskabsmøde bliver </w:t>
      </w:r>
      <w:r>
        <w:rPr>
          <w:sz w:val="22"/>
          <w:szCs w:val="22"/>
        </w:rPr>
        <w:t xml:space="preserve">fredag den </w:t>
      </w:r>
      <w:r w:rsidRPr="00EE19C5">
        <w:rPr>
          <w:sz w:val="22"/>
          <w:szCs w:val="22"/>
        </w:rPr>
        <w:t xml:space="preserve">3. oktober </w:t>
      </w:r>
      <w:r>
        <w:rPr>
          <w:sz w:val="22"/>
          <w:szCs w:val="22"/>
        </w:rPr>
        <w:t xml:space="preserve">2025, at </w:t>
      </w:r>
      <w:r>
        <w:t>Deloitte fortsætter som DH’s revisor</w:t>
      </w:r>
      <w:r w:rsidRPr="00EE19C5">
        <w:rPr>
          <w:sz w:val="22"/>
          <w:szCs w:val="22"/>
        </w:rPr>
        <w:t xml:space="preserve"> samt at forslag til retningslinjer for udpeg</w:t>
      </w:r>
      <w:r>
        <w:rPr>
          <w:sz w:val="22"/>
          <w:szCs w:val="22"/>
        </w:rPr>
        <w:t>else</w:t>
      </w:r>
      <w:r w:rsidRPr="00EE19C5">
        <w:rPr>
          <w:sz w:val="22"/>
          <w:szCs w:val="22"/>
        </w:rPr>
        <w:t xml:space="preserve"> til råd og nævn godkendes.</w:t>
      </w:r>
      <w:r>
        <w:t xml:space="preserve"> </w:t>
      </w:r>
    </w:p>
    <w:p w14:paraId="407C3936" w14:textId="77777777" w:rsidR="0077776A" w:rsidRDefault="0077776A" w:rsidP="002633A1"/>
    <w:p w14:paraId="328FFE4F" w14:textId="1C80DE64" w:rsidR="002633A1" w:rsidRDefault="002633A1" w:rsidP="002633A1">
      <w:pPr>
        <w:rPr>
          <w:rStyle w:val="Overskrift3Tegn"/>
        </w:rPr>
      </w:pPr>
      <w:r w:rsidRPr="000B72D7">
        <w:rPr>
          <w:rStyle w:val="Overskrift3Tegn"/>
        </w:rPr>
        <w:t xml:space="preserve">7. Review af Det Globale Handicapprogram </w:t>
      </w:r>
    </w:p>
    <w:p w14:paraId="591BEFF1" w14:textId="77777777" w:rsidR="002633A1" w:rsidRPr="008E7401" w:rsidRDefault="002633A1" w:rsidP="002633A1">
      <w:pPr>
        <w:rPr>
          <w:rFonts w:cs="Arial"/>
          <w:sz w:val="22"/>
          <w:szCs w:val="22"/>
        </w:rPr>
      </w:pPr>
      <w:r w:rsidRPr="008E7401">
        <w:rPr>
          <w:rFonts w:cs="Arial"/>
          <w:sz w:val="22"/>
          <w:szCs w:val="22"/>
        </w:rPr>
        <w:t>I første kvartal af 2023 gennemførte Udenrigsministeriet et review af DH’s Globale Handicapprogram, herunder Handicappuljen. Forretningsudvalget godkendte DH’s svar og tilhørende handlingsplan til Udenrigsministeriets review af Det Globale Handicapprogram.</w:t>
      </w:r>
    </w:p>
    <w:p w14:paraId="1FD0E930" w14:textId="77777777" w:rsidR="002633A1" w:rsidRDefault="002633A1" w:rsidP="002633A1">
      <w:pPr>
        <w:rPr>
          <w:rStyle w:val="Overskrift3Tegn"/>
        </w:rPr>
      </w:pPr>
    </w:p>
    <w:p w14:paraId="7BF46CA7" w14:textId="77777777" w:rsidR="0077776A" w:rsidRDefault="002633A1" w:rsidP="0077776A">
      <w:pPr>
        <w:pStyle w:val="Overskrift3"/>
        <w:rPr>
          <w:rStyle w:val="Overskrift3Tegn"/>
        </w:rPr>
      </w:pPr>
      <w:r w:rsidRPr="000B72D7">
        <w:rPr>
          <w:rStyle w:val="Overskrift3Tegn"/>
        </w:rPr>
        <w:lastRenderedPageBreak/>
        <w:t>8. Engagementstrategi for Det Globale Handicapprogram 2023-2028</w:t>
      </w:r>
    </w:p>
    <w:p w14:paraId="2C8E9AD9" w14:textId="294CA220" w:rsidR="002633A1" w:rsidRPr="008E7401" w:rsidRDefault="002633A1" w:rsidP="002633A1">
      <w:pPr>
        <w:spacing w:after="240"/>
        <w:rPr>
          <w:rFonts w:ascii="Open Sans" w:eastAsiaTheme="majorEastAsia" w:hAnsi="Open Sans" w:cstheme="majorBidi"/>
          <w:bCs/>
          <w:spacing w:val="4"/>
          <w:sz w:val="22"/>
        </w:rPr>
      </w:pPr>
      <w:r w:rsidRPr="008E7401">
        <w:rPr>
          <w:sz w:val="22"/>
          <w:szCs w:val="22"/>
        </w:rPr>
        <w:t>Formålet med engagementsindsatsen er at udbrede og udvikle medlemsorganisationernes engagement i internationalt udviklingssamarbejde og få flere til at deltage. Engagementstrategien er en udmøntning af DH’s Strategi- og Handlingsplan 2022-25. F</w:t>
      </w:r>
      <w:r w:rsidRPr="008E7401">
        <w:rPr>
          <w:rFonts w:cs="Arial"/>
          <w:sz w:val="22"/>
          <w:szCs w:val="28"/>
        </w:rPr>
        <w:t>orretningsudvalget godkendte Engagementstrategi for Det Globale Handicapprogram.</w:t>
      </w:r>
    </w:p>
    <w:p w14:paraId="1AA289B3" w14:textId="77777777" w:rsidR="0077776A" w:rsidRDefault="002633A1" w:rsidP="002633A1">
      <w:pPr>
        <w:rPr>
          <w:rStyle w:val="Overskrift3Tegn"/>
        </w:rPr>
      </w:pPr>
      <w:r w:rsidRPr="000B72D7">
        <w:rPr>
          <w:rStyle w:val="Overskrift3Tegn"/>
        </w:rPr>
        <w:t xml:space="preserve">9. Projekt om pårørende på arbejdsmarkedet </w:t>
      </w:r>
    </w:p>
    <w:p w14:paraId="75D74A73" w14:textId="2E88AEEE" w:rsidR="002633A1" w:rsidRDefault="002633A1" w:rsidP="002633A1">
      <w:pPr>
        <w:rPr>
          <w:rFonts w:cs="Arial"/>
          <w:sz w:val="22"/>
          <w:szCs w:val="22"/>
        </w:rPr>
      </w:pPr>
      <w:r w:rsidRPr="004D3BF1">
        <w:rPr>
          <w:rFonts w:cs="Arial"/>
          <w:sz w:val="22"/>
          <w:szCs w:val="22"/>
        </w:rPr>
        <w:t xml:space="preserve">Danske Patienter har taget initiativ til at etablere et fælles projekt med DH om pårørende på arbejdsmarkedet. Projektet indgår i </w:t>
      </w:r>
      <w:r w:rsidRPr="004D3BF1">
        <w:rPr>
          <w:sz w:val="22"/>
          <w:szCs w:val="22"/>
        </w:rPr>
        <w:t xml:space="preserve">DH’s Strategi- og Handlingsplan for 2022-25 </w:t>
      </w:r>
      <w:r w:rsidRPr="004D3BF1">
        <w:rPr>
          <w:rFonts w:cs="Arial"/>
          <w:sz w:val="22"/>
          <w:szCs w:val="22"/>
        </w:rPr>
        <w:t>som en del af målet om at opnå bedre vilkår for pårørende. Sekretariatsmæssigt bliver projektet forankret i Danske Patienter, men drives af Danske Patienter og Danske Handicaporganisationer i fællesskab med løbende involvering af medlemsorganisationer fra begge organisationer. Forretningsudvalget godkendte, at DH indgår i projektet med Danske Patienter.</w:t>
      </w:r>
    </w:p>
    <w:p w14:paraId="46880C3C" w14:textId="77777777" w:rsidR="0077776A" w:rsidRDefault="0077776A" w:rsidP="002633A1">
      <w:pPr>
        <w:rPr>
          <w:rFonts w:cs="Arial"/>
          <w:sz w:val="22"/>
          <w:szCs w:val="22"/>
        </w:rPr>
      </w:pPr>
    </w:p>
    <w:p w14:paraId="5F5012E4" w14:textId="59E6786E" w:rsidR="002633A1" w:rsidRPr="004D3BF1" w:rsidRDefault="002633A1" w:rsidP="002633A1">
      <w:pPr>
        <w:rPr>
          <w:sz w:val="22"/>
          <w:szCs w:val="22"/>
        </w:rPr>
      </w:pPr>
      <w:r w:rsidRPr="000B72D7">
        <w:rPr>
          <w:rStyle w:val="Overskrift3Tegn"/>
        </w:rPr>
        <w:t>10. Udpegning til Ankestyrelsens Beskæftigelsesudvalg</w:t>
      </w:r>
    </w:p>
    <w:p w14:paraId="1DF18B13" w14:textId="77777777" w:rsidR="002633A1" w:rsidRPr="00EE63DA" w:rsidRDefault="002633A1" w:rsidP="002633A1">
      <w:pPr>
        <w:rPr>
          <w:rFonts w:cs="Arial"/>
          <w:sz w:val="22"/>
          <w:szCs w:val="28"/>
        </w:rPr>
      </w:pPr>
      <w:r w:rsidRPr="00EE63DA">
        <w:rPr>
          <w:rFonts w:cs="Arial"/>
          <w:sz w:val="22"/>
          <w:szCs w:val="28"/>
        </w:rPr>
        <w:t>Der er blevet en plads ledig i Ankestyrelsens Beskæftigelsesudvalg i perioden frem til den 31. maj 2026. DH skal indstille både en mand og kvinde, og at forretningsudvalget besluttede at udpege Thorbjørn Halvorsen (SIND) med Helga Madsen</w:t>
      </w:r>
      <w:r>
        <w:rPr>
          <w:rFonts w:cs="Arial"/>
          <w:sz w:val="22"/>
          <w:szCs w:val="28"/>
        </w:rPr>
        <w:t xml:space="preserve"> (Gigtforeningen)</w:t>
      </w:r>
      <w:r w:rsidRPr="00EE63DA">
        <w:rPr>
          <w:rFonts w:cs="Arial"/>
          <w:sz w:val="22"/>
          <w:szCs w:val="28"/>
        </w:rPr>
        <w:t xml:space="preserve"> som ligestillingsalternativ. </w:t>
      </w:r>
    </w:p>
    <w:p w14:paraId="753B317D" w14:textId="77777777" w:rsidR="0077776A" w:rsidRDefault="0077776A" w:rsidP="002633A1">
      <w:pPr>
        <w:rPr>
          <w:rStyle w:val="Overskrift3Tegn"/>
        </w:rPr>
      </w:pPr>
    </w:p>
    <w:p w14:paraId="0BE9FC5F" w14:textId="77777777" w:rsidR="0077776A" w:rsidRDefault="002633A1" w:rsidP="002633A1">
      <w:pPr>
        <w:rPr>
          <w:rStyle w:val="Overskrift3Tegn"/>
        </w:rPr>
      </w:pPr>
      <w:r w:rsidRPr="000B72D7">
        <w:rPr>
          <w:rStyle w:val="Overskrift3Tegn"/>
        </w:rPr>
        <w:t>11.  Aktuel politisk drøftelse (fast punkt uden sagsfremstilling)</w:t>
      </w:r>
    </w:p>
    <w:p w14:paraId="56710E00" w14:textId="474D5E2C" w:rsidR="002633A1" w:rsidRDefault="002633A1" w:rsidP="002633A1">
      <w:pPr>
        <w:rPr>
          <w:rFonts w:asciiTheme="minorHAnsi" w:hAnsiTheme="minorHAnsi" w:cstheme="minorHAnsi"/>
          <w:color w:val="000000"/>
          <w:sz w:val="22"/>
          <w:szCs w:val="22"/>
        </w:rPr>
      </w:pPr>
      <w:r>
        <w:rPr>
          <w:sz w:val="22"/>
          <w:szCs w:val="22"/>
        </w:rPr>
        <w:t xml:space="preserve">Forretningsudvalget drøftede den aktuelle politiske situation; herunder bl.a. Regeringen og KL’s ekspertudvalg, der er kommet med de første anbefalinger om, hvordan man bruger pengene bedre på handicapområdet. Der </w:t>
      </w:r>
      <w:r w:rsidRPr="000F2AC9">
        <w:rPr>
          <w:rFonts w:asciiTheme="minorHAnsi" w:hAnsiTheme="minorHAnsi" w:cstheme="minorHAnsi"/>
          <w:color w:val="000000"/>
          <w:sz w:val="22"/>
          <w:szCs w:val="22"/>
        </w:rPr>
        <w:t xml:space="preserve">var enighed i </w:t>
      </w:r>
      <w:r>
        <w:rPr>
          <w:rFonts w:asciiTheme="minorHAnsi" w:hAnsiTheme="minorHAnsi" w:cstheme="minorHAnsi"/>
          <w:color w:val="000000"/>
          <w:sz w:val="22"/>
          <w:szCs w:val="22"/>
        </w:rPr>
        <w:t xml:space="preserve">forretningsudvalget om, at anbefalingerne er foruroligende og vil forringe mulighederne for mennesker med handicap, hvis de bliver gennemført. </w:t>
      </w:r>
    </w:p>
    <w:p w14:paraId="4A32F562" w14:textId="77777777" w:rsidR="002633A1" w:rsidRDefault="002633A1" w:rsidP="002633A1">
      <w:pPr>
        <w:rPr>
          <w:rFonts w:asciiTheme="minorHAnsi" w:hAnsiTheme="minorHAnsi" w:cstheme="minorHAnsi"/>
          <w:color w:val="000000"/>
          <w:sz w:val="22"/>
          <w:szCs w:val="22"/>
        </w:rPr>
      </w:pPr>
    </w:p>
    <w:p w14:paraId="1FFC9336" w14:textId="57D22EC5" w:rsidR="002633A1" w:rsidRDefault="002633A1" w:rsidP="002633A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Forretningsudvalget noterede sig desuden, at statsministen har sat fornyet fokus på debatten om aktiv dødshjælp. Det er en debat med mange og svære nuancer, og det vil kræve en grundig fælles drøftelse med medlemsorganisationerne, inden DH evt. kan melde noget samlet ud på dette område. </w:t>
      </w:r>
    </w:p>
    <w:p w14:paraId="447273DC" w14:textId="77777777" w:rsidR="0077776A" w:rsidRDefault="0077776A" w:rsidP="002633A1">
      <w:pPr>
        <w:rPr>
          <w:rFonts w:asciiTheme="minorHAnsi" w:hAnsiTheme="minorHAnsi" w:cstheme="minorHAnsi"/>
          <w:color w:val="000000"/>
          <w:sz w:val="22"/>
          <w:szCs w:val="22"/>
        </w:rPr>
      </w:pPr>
    </w:p>
    <w:p w14:paraId="23EC49C9" w14:textId="77777777" w:rsidR="0077776A" w:rsidRDefault="002633A1" w:rsidP="002633A1">
      <w:pPr>
        <w:rPr>
          <w:rStyle w:val="Overskrift3Tegn"/>
        </w:rPr>
      </w:pPr>
      <w:r w:rsidRPr="000B72D7">
        <w:rPr>
          <w:rStyle w:val="Overskrift3Tegn"/>
        </w:rPr>
        <w:t xml:space="preserve">12. Regnskab for DH Ejendom 2022 </w:t>
      </w:r>
    </w:p>
    <w:p w14:paraId="37A83398" w14:textId="3867C920" w:rsidR="002633A1" w:rsidRDefault="002633A1" w:rsidP="002633A1">
      <w:pPr>
        <w:rPr>
          <w:sz w:val="22"/>
          <w:szCs w:val="22"/>
        </w:rPr>
      </w:pPr>
      <w:r w:rsidRPr="002633A1">
        <w:rPr>
          <w:sz w:val="22"/>
          <w:szCs w:val="22"/>
        </w:rPr>
        <w:t xml:space="preserve">Bestyrelsen for DH Ejendom ApS har på deres møde den 16. maj 2023 godkendt årsregnskabet for 2022. Forretningsudvalget tog orienteringen til efterretning. </w:t>
      </w:r>
    </w:p>
    <w:p w14:paraId="32AEF360" w14:textId="77777777" w:rsidR="0077776A" w:rsidRDefault="0077776A" w:rsidP="002633A1">
      <w:pPr>
        <w:rPr>
          <w:sz w:val="22"/>
          <w:szCs w:val="22"/>
        </w:rPr>
      </w:pPr>
    </w:p>
    <w:p w14:paraId="133F8FF5" w14:textId="77777777" w:rsidR="0077776A" w:rsidRDefault="002633A1" w:rsidP="002633A1">
      <w:pPr>
        <w:rPr>
          <w:rStyle w:val="Overskrift3Tegn"/>
        </w:rPr>
      </w:pPr>
      <w:r w:rsidRPr="000B72D7">
        <w:rPr>
          <w:rStyle w:val="Overskrift3Tegn"/>
        </w:rPr>
        <w:t>13. Brugerservice</w:t>
      </w:r>
    </w:p>
    <w:p w14:paraId="4AD011CE" w14:textId="527B2B77" w:rsidR="002633A1" w:rsidRDefault="002633A1" w:rsidP="002633A1">
      <w:pPr>
        <w:rPr>
          <w:sz w:val="22"/>
          <w:szCs w:val="22"/>
        </w:rPr>
      </w:pPr>
      <w:r w:rsidRPr="00EA0C05">
        <w:rPr>
          <w:sz w:val="22"/>
          <w:szCs w:val="22"/>
        </w:rPr>
        <w:t>I foråret 2023 har PA Consulting gennemført en analyse af arbejdsgange og processer i Brugerservice i forbindelse med sagsbehandlingen på parkeringskort, ledsagekort og brobizz</w:t>
      </w:r>
      <w:r w:rsidR="0009773A">
        <w:rPr>
          <w:sz w:val="22"/>
          <w:szCs w:val="22"/>
        </w:rPr>
        <w:t>-</w:t>
      </w:r>
      <w:r w:rsidRPr="00EA0C05">
        <w:rPr>
          <w:sz w:val="22"/>
          <w:szCs w:val="22"/>
        </w:rPr>
        <w:t xml:space="preserve">ordningen. </w:t>
      </w:r>
      <w:r>
        <w:rPr>
          <w:sz w:val="22"/>
          <w:szCs w:val="22"/>
        </w:rPr>
        <w:t>A</w:t>
      </w:r>
      <w:r w:rsidRPr="00EA0C05">
        <w:rPr>
          <w:sz w:val="22"/>
          <w:szCs w:val="22"/>
        </w:rPr>
        <w:t>frapportering</w:t>
      </w:r>
      <w:r>
        <w:rPr>
          <w:sz w:val="22"/>
          <w:szCs w:val="22"/>
        </w:rPr>
        <w:t xml:space="preserve">en gør det klart, at </w:t>
      </w:r>
      <w:r w:rsidRPr="00EA0C05">
        <w:rPr>
          <w:sz w:val="22"/>
          <w:szCs w:val="22"/>
        </w:rPr>
        <w:t xml:space="preserve">der er behov for at skifte leverandør, da den nuværende model medfører løbende og omfattende tillægsudgifter til udbedring af fejl og tilretninger. Forretningsudvalget tog orienteringen til efterretning. </w:t>
      </w:r>
    </w:p>
    <w:p w14:paraId="08F06CFF" w14:textId="77777777" w:rsidR="0077776A" w:rsidRDefault="0077776A" w:rsidP="002633A1">
      <w:pPr>
        <w:rPr>
          <w:sz w:val="22"/>
          <w:szCs w:val="22"/>
        </w:rPr>
      </w:pPr>
    </w:p>
    <w:p w14:paraId="50537831" w14:textId="77777777" w:rsidR="0077776A" w:rsidRDefault="002633A1" w:rsidP="002633A1">
      <w:pPr>
        <w:autoSpaceDE w:val="0"/>
        <w:autoSpaceDN w:val="0"/>
        <w:adjustRightInd w:val="0"/>
        <w:rPr>
          <w:rStyle w:val="Overskrift3Tegn"/>
        </w:rPr>
      </w:pPr>
      <w:r w:rsidRPr="000B72D7">
        <w:rPr>
          <w:rStyle w:val="Overskrift3Tegn"/>
        </w:rPr>
        <w:t>14. Årets resultater for DH's Globale Handicapprogram 2022</w:t>
      </w:r>
    </w:p>
    <w:p w14:paraId="2B47DF88" w14:textId="67AA1989" w:rsidR="002633A1" w:rsidRDefault="002633A1" w:rsidP="002633A1">
      <w:pPr>
        <w:autoSpaceDE w:val="0"/>
        <w:autoSpaceDN w:val="0"/>
        <w:adjustRightInd w:val="0"/>
        <w:rPr>
          <w:sz w:val="22"/>
          <w:szCs w:val="28"/>
        </w:rPr>
      </w:pPr>
      <w:r w:rsidRPr="008912A2">
        <w:rPr>
          <w:sz w:val="22"/>
          <w:szCs w:val="28"/>
        </w:rPr>
        <w:t>DH’s Globale Handicapprogram finansieres via en årlig bevilling på Finansloven</w:t>
      </w:r>
      <w:r>
        <w:rPr>
          <w:sz w:val="22"/>
          <w:szCs w:val="28"/>
        </w:rPr>
        <w:t>, og i</w:t>
      </w:r>
      <w:r w:rsidRPr="008912A2">
        <w:rPr>
          <w:sz w:val="22"/>
          <w:szCs w:val="28"/>
        </w:rPr>
        <w:t xml:space="preserve"> forbindelse med forvaltningen af programmet skal der årligt udarbejdes en resultatberetning til Udenrigsministeriet, der formidler det forgange års resultater. Forretningsudvalget tog orienteringen til efterretning. </w:t>
      </w:r>
    </w:p>
    <w:p w14:paraId="208F2874" w14:textId="77777777" w:rsidR="0077776A" w:rsidRDefault="0077776A" w:rsidP="002633A1">
      <w:pPr>
        <w:autoSpaceDE w:val="0"/>
        <w:autoSpaceDN w:val="0"/>
        <w:adjustRightInd w:val="0"/>
        <w:rPr>
          <w:sz w:val="22"/>
          <w:szCs w:val="28"/>
        </w:rPr>
      </w:pPr>
    </w:p>
    <w:p w14:paraId="42374FDF" w14:textId="77777777" w:rsidR="0077776A" w:rsidRDefault="002633A1" w:rsidP="002633A1">
      <w:pPr>
        <w:rPr>
          <w:rStyle w:val="Overskrift3Tegn"/>
        </w:rPr>
      </w:pPr>
      <w:r w:rsidRPr="000B72D7">
        <w:rPr>
          <w:rStyle w:val="Overskrift3Tegn"/>
        </w:rPr>
        <w:t xml:space="preserve">15. Ny tidsplan for DH’s tilgængelighedspolitik </w:t>
      </w:r>
    </w:p>
    <w:p w14:paraId="7F573A1F" w14:textId="20397340" w:rsidR="002633A1" w:rsidRDefault="002633A1" w:rsidP="002633A1">
      <w:pPr>
        <w:rPr>
          <w:sz w:val="22"/>
          <w:szCs w:val="22"/>
        </w:rPr>
      </w:pPr>
      <w:r w:rsidRPr="008912A2">
        <w:rPr>
          <w:sz w:val="22"/>
          <w:szCs w:val="22"/>
        </w:rPr>
        <w:t xml:space="preserve">Der er udarbejdet en revideret tidsplan for udvikling af DH’s tilgængelighedspolitik, og det forventes, at politikken sendes i høring hos DH’s medlemsorganisationer i løbet af september 2023, og at forretningsudvalget får politikken til godkendelse inden udgangen af 2023. Forretningsudvalget tog orienteringen til efterretning. </w:t>
      </w:r>
    </w:p>
    <w:p w14:paraId="329AF35A" w14:textId="77777777" w:rsidR="0077776A" w:rsidRDefault="0077776A" w:rsidP="002633A1">
      <w:pPr>
        <w:rPr>
          <w:sz w:val="22"/>
          <w:szCs w:val="22"/>
        </w:rPr>
      </w:pPr>
    </w:p>
    <w:p w14:paraId="505DAFAC" w14:textId="59452389" w:rsidR="002633A1" w:rsidRDefault="002633A1" w:rsidP="002633A1">
      <w:pPr>
        <w:rPr>
          <w:rStyle w:val="Overskrift3Tegn"/>
        </w:rPr>
      </w:pPr>
      <w:r w:rsidRPr="000B72D7">
        <w:rPr>
          <w:rStyle w:val="Overskrift3Tegn"/>
        </w:rPr>
        <w:t xml:space="preserve">16. Siden sidst fra DH’s formand og næstformand </w:t>
      </w:r>
    </w:p>
    <w:p w14:paraId="47DC75CE" w14:textId="1341EF93" w:rsidR="0077776A" w:rsidRPr="0077776A" w:rsidRDefault="002633A1" w:rsidP="0077776A">
      <w:pPr>
        <w:rPr>
          <w:rStyle w:val="Overskrift3Tegn"/>
          <w:rFonts w:ascii="Open Sans Light" w:eastAsiaTheme="minorHAnsi" w:hAnsi="Open Sans Light" w:cs="Verdana"/>
          <w:bCs w:val="0"/>
          <w:spacing w:val="0"/>
          <w:sz w:val="20"/>
        </w:rPr>
      </w:pPr>
      <w:r w:rsidRPr="00FE7592">
        <w:rPr>
          <w:rFonts w:cs="Open Sans Light"/>
          <w:szCs w:val="22"/>
        </w:rPr>
        <w:t xml:space="preserve">Der blev givet en kort orientering om hhv. formandens og næstformandens deltagelse i forskellige møder og arrangementer m.m. siden sidste FU-møde. </w:t>
      </w:r>
      <w:r w:rsidRPr="00FE7592">
        <w:t xml:space="preserve">Forretningsudvalget tog orienteringen til efterretning. </w:t>
      </w:r>
    </w:p>
    <w:p w14:paraId="080D4F8E" w14:textId="25781EB7" w:rsidR="002633A1" w:rsidRPr="0077776A" w:rsidRDefault="002633A1" w:rsidP="0077776A">
      <w:pPr>
        <w:pStyle w:val="Overskrift3"/>
      </w:pPr>
      <w:r w:rsidRPr="0077776A">
        <w:rPr>
          <w:sz w:val="22"/>
          <w:szCs w:val="22"/>
        </w:rPr>
        <w:t xml:space="preserve">17. Korte orienteringer fra DH’s sekretariat </w:t>
      </w:r>
    </w:p>
    <w:p w14:paraId="2B70A18A" w14:textId="3E9360E8" w:rsidR="0077776A" w:rsidRPr="0077776A" w:rsidRDefault="002633A1" w:rsidP="0077776A">
      <w:pPr>
        <w:rPr>
          <w:rFonts w:asciiTheme="minorHAnsi" w:hAnsiTheme="minorHAnsi" w:cstheme="minorHAnsi"/>
          <w:sz w:val="22"/>
          <w:szCs w:val="24"/>
        </w:rPr>
      </w:pPr>
      <w:r w:rsidRPr="0077776A">
        <w:rPr>
          <w:rFonts w:asciiTheme="minorHAnsi" w:hAnsiTheme="minorHAnsi" w:cstheme="minorHAnsi"/>
          <w:sz w:val="22"/>
          <w:szCs w:val="24"/>
        </w:rPr>
        <w:t xml:space="preserve">Der blev givet korte orienteringer om aktuelle sager i DH’s sekretariat; herunder at FN's menneskerettighedskommissær Dunja Mijatov har været på besøg for at få en rundvisning i Handicaporganisationernes Hus. Forretningsudvalget tog orienteringen til efterretning. </w:t>
      </w:r>
    </w:p>
    <w:p w14:paraId="15FCC9AE" w14:textId="736AAD95" w:rsidR="002633A1" w:rsidRPr="0077776A" w:rsidRDefault="0077776A" w:rsidP="0077776A">
      <w:pPr>
        <w:pStyle w:val="Overskrift3"/>
        <w:rPr>
          <w:sz w:val="22"/>
          <w:szCs w:val="22"/>
        </w:rPr>
      </w:pPr>
      <w:r w:rsidRPr="0077776A">
        <w:rPr>
          <w:sz w:val="22"/>
          <w:szCs w:val="22"/>
        </w:rPr>
        <w:t>1</w:t>
      </w:r>
      <w:r w:rsidR="002633A1" w:rsidRPr="0077776A">
        <w:rPr>
          <w:sz w:val="22"/>
          <w:szCs w:val="22"/>
        </w:rPr>
        <w:t>8. Næste møde</w:t>
      </w:r>
    </w:p>
    <w:p w14:paraId="1F23723F" w14:textId="1FBF656F" w:rsidR="0077776A" w:rsidRPr="0077776A" w:rsidRDefault="002633A1" w:rsidP="0077776A">
      <w:pPr>
        <w:rPr>
          <w:rFonts w:asciiTheme="minorHAnsi" w:hAnsiTheme="minorHAnsi" w:cstheme="minorHAnsi"/>
          <w:sz w:val="22"/>
          <w:szCs w:val="24"/>
        </w:rPr>
      </w:pPr>
      <w:r w:rsidRPr="0077776A">
        <w:rPr>
          <w:rFonts w:asciiTheme="minorHAnsi" w:hAnsiTheme="minorHAnsi" w:cstheme="minorHAnsi"/>
          <w:sz w:val="22"/>
          <w:szCs w:val="24"/>
        </w:rPr>
        <w:t>Næste møde i forretningsudvalget er onsdag den 30. august 2023 kl. 12.30 – 16.00.</w:t>
      </w:r>
    </w:p>
    <w:p w14:paraId="16D5ECB7" w14:textId="77777777" w:rsidR="002633A1" w:rsidRPr="0077776A" w:rsidRDefault="002633A1" w:rsidP="0077776A">
      <w:pPr>
        <w:pStyle w:val="Overskrift3"/>
        <w:rPr>
          <w:sz w:val="22"/>
          <w:szCs w:val="22"/>
        </w:rPr>
      </w:pPr>
      <w:r w:rsidRPr="0077776A">
        <w:rPr>
          <w:sz w:val="22"/>
          <w:szCs w:val="22"/>
        </w:rPr>
        <w:t xml:space="preserve">19. Evt. </w:t>
      </w:r>
    </w:p>
    <w:p w14:paraId="2AFF01FB" w14:textId="7135090A" w:rsidR="000B72D7" w:rsidRPr="0077776A" w:rsidRDefault="002633A1" w:rsidP="0077776A">
      <w:pPr>
        <w:rPr>
          <w:rFonts w:asciiTheme="minorHAnsi" w:hAnsiTheme="minorHAnsi" w:cstheme="minorHAnsi"/>
          <w:sz w:val="22"/>
          <w:szCs w:val="24"/>
        </w:rPr>
      </w:pPr>
      <w:r w:rsidRPr="0077776A">
        <w:rPr>
          <w:rFonts w:asciiTheme="minorHAnsi" w:hAnsiTheme="minorHAnsi" w:cstheme="minorHAnsi"/>
          <w:sz w:val="22"/>
          <w:szCs w:val="24"/>
        </w:rPr>
        <w:t xml:space="preserve">Ingen bemærkninger. </w:t>
      </w:r>
    </w:p>
    <w:sectPr w:rsidR="000B72D7" w:rsidRPr="0077776A"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28C1" w14:textId="77777777" w:rsidR="00D11968" w:rsidRDefault="00D11968">
      <w:pPr>
        <w:spacing w:line="240" w:lineRule="auto"/>
      </w:pPr>
      <w:r>
        <w:separator/>
      </w:r>
    </w:p>
  </w:endnote>
  <w:endnote w:type="continuationSeparator" w:id="0">
    <w:p w14:paraId="1758D9F8" w14:textId="77777777" w:rsidR="00D11968" w:rsidRDefault="00D119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charset w:val="00"/>
    <w:family w:val="swiss"/>
    <w:pitch w:val="variable"/>
    <w:sig w:usb0="E00002EF" w:usb1="4000205B" w:usb2="00000028" w:usb3="00000000" w:csb0="0000019F" w:csb1="00000000"/>
    <w:embedRegular r:id="rId1" w:fontKey="{93DDF5C6-41A9-44D3-BE35-DC7B68A79E06}"/>
    <w:embedBold r:id="rId2" w:fontKey="{8E50E0B0-BA0A-4CBC-AF5F-6416A57F5EF0}"/>
    <w:embedItalic r:id="rId3" w:fontKey="{3FFD031E-93A8-4E2D-9110-C6F5A4584349}"/>
    <w:embedBoldItalic r:id="rId4" w:fontKey="{1133F5F3-A18D-4087-8158-D9AEC59A9555}"/>
  </w:font>
  <w:font w:name="Verdana">
    <w:panose1 w:val="020B0604030504040204"/>
    <w:charset w:val="00"/>
    <w:family w:val="swiss"/>
    <w:pitch w:val="variable"/>
    <w:sig w:usb0="A00006FF" w:usb1="4000205B" w:usb2="00000010" w:usb3="00000000" w:csb0="0000019F" w:csb1="00000000"/>
    <w:embedRegular r:id="rId5" w:fontKey="{E22F6815-5A16-4375-BCBD-A28C062D3C0B}"/>
    <w:embedBold r:id="rId6" w:fontKey="{5058A7BC-13A1-46B7-8273-1420E406FA9E}"/>
    <w:embedItalic r:id="rId7" w:fontKey="{C94B266A-04DB-4C1E-B602-37A3525696E5}"/>
    <w:embedBoldItalic r:id="rId8" w:fontKey="{5F6DF15F-042C-4A4B-97B6-7F2330CB92B9}"/>
  </w:font>
  <w:font w:name="Open Sans">
    <w:altName w:val="Arial"/>
    <w:charset w:val="00"/>
    <w:family w:val="swiss"/>
    <w:pitch w:val="variable"/>
    <w:sig w:usb0="E00002EF" w:usb1="4000205B" w:usb2="00000028" w:usb3="00000000" w:csb0="0000019F" w:csb1="00000000"/>
    <w:embedRegular r:id="rId9" w:fontKey="{B6EEFF20-EE7B-4084-A0EA-4B06EC10A7D8}"/>
    <w:embedBold r:id="rId10" w:fontKey="{947A9FFF-723F-4A6D-9B20-D7516F6E9F73}"/>
  </w:font>
  <w:font w:name="MS Gothic">
    <w:altName w:val="ＭＳ ゴシック"/>
    <w:panose1 w:val="020B0609070205080204"/>
    <w:charset w:val="80"/>
    <w:family w:val="modern"/>
    <w:pitch w:val="fixed"/>
    <w:sig w:usb0="E00002FF" w:usb1="6AC7FDFB" w:usb2="08000012" w:usb3="00000000" w:csb0="0002009F" w:csb1="00000000"/>
  </w:font>
  <w:font w:name="Kapra Regular">
    <w:altName w:val="Calibri"/>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5575A424-4F04-4926-BC52-62B59C22735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EAC4"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EAC5" w14:textId="77777777" w:rsidR="00100249" w:rsidRDefault="005B1E4C" w:rsidP="00100249">
    <w:pPr>
      <w:pStyle w:val="Sidefod"/>
    </w:pPr>
    <w:r>
      <w:rPr>
        <w:noProof/>
        <w:lang w:eastAsia="da-DK"/>
      </w:rPr>
      <mc:AlternateContent>
        <mc:Choice Requires="wps">
          <w:drawing>
            <wp:anchor distT="0" distB="0" distL="114300" distR="114300" simplePos="0" relativeHeight="251660288" behindDoc="0" locked="0" layoutInCell="1" allowOverlap="1" wp14:anchorId="1DE1EACB" wp14:editId="1DE1EACC">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DE1EAD1" w14:textId="7FA5F809" w:rsidR="00100249" w:rsidRDefault="005B1E4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9773A">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DE1EACB"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1DE1EAD1" w14:textId="7FA5F809" w:rsidR="00100249" w:rsidRDefault="005B1E4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9773A">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304EAD" w14:paraId="1DE1EAC9" w14:textId="77777777" w:rsidTr="00A97F6A">
      <w:tc>
        <w:tcPr>
          <w:tcW w:w="10915" w:type="dxa"/>
          <w:hideMark/>
        </w:tcPr>
        <w:p w14:paraId="1DE1EAC8" w14:textId="77777777" w:rsidR="00A97F6A" w:rsidRDefault="005B1E4C"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1DE1EACA"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0B16" w14:textId="77777777" w:rsidR="00D11968" w:rsidRDefault="00D11968">
      <w:pPr>
        <w:spacing w:line="240" w:lineRule="auto"/>
      </w:pPr>
      <w:r>
        <w:separator/>
      </w:r>
    </w:p>
  </w:footnote>
  <w:footnote w:type="continuationSeparator" w:id="0">
    <w:p w14:paraId="66C5DE8E" w14:textId="77777777" w:rsidR="00D11968" w:rsidRDefault="00D119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EAC1"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EAC2" w14:textId="77777777" w:rsidR="00022BE5" w:rsidRDefault="00022BE5" w:rsidP="00022BE5">
    <w:pPr>
      <w:pStyle w:val="Sidehoved"/>
    </w:pPr>
  </w:p>
  <w:p w14:paraId="1DE1EAC3"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EAC6" w14:textId="77777777" w:rsidR="002762D8" w:rsidRDefault="005B1E4C" w:rsidP="00F4074D">
    <w:pPr>
      <w:pStyle w:val="Sidehoved"/>
    </w:pPr>
    <w:r>
      <w:rPr>
        <w:noProof/>
        <w:lang w:eastAsia="da-DK"/>
      </w:rPr>
      <w:drawing>
        <wp:anchor distT="0" distB="0" distL="114300" distR="114300" simplePos="0" relativeHeight="251658240" behindDoc="0" locked="0" layoutInCell="1" allowOverlap="1" wp14:anchorId="1DE1EACD" wp14:editId="1DE1EACE">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1DE1EACF" wp14:editId="1DE1EAD0">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1DE1EAC7"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720861125">
    <w:abstractNumId w:val="11"/>
  </w:num>
  <w:num w:numId="2" w16cid:durableId="414087549">
    <w:abstractNumId w:val="7"/>
  </w:num>
  <w:num w:numId="3" w16cid:durableId="667943130">
    <w:abstractNumId w:val="6"/>
  </w:num>
  <w:num w:numId="4" w16cid:durableId="1649359200">
    <w:abstractNumId w:val="5"/>
  </w:num>
  <w:num w:numId="5" w16cid:durableId="1965303404">
    <w:abstractNumId w:val="4"/>
  </w:num>
  <w:num w:numId="6" w16cid:durableId="589431490">
    <w:abstractNumId w:val="10"/>
  </w:num>
  <w:num w:numId="7" w16cid:durableId="1517617646">
    <w:abstractNumId w:val="3"/>
  </w:num>
  <w:num w:numId="8" w16cid:durableId="817310343">
    <w:abstractNumId w:val="2"/>
  </w:num>
  <w:num w:numId="9" w16cid:durableId="1391808366">
    <w:abstractNumId w:val="1"/>
  </w:num>
  <w:num w:numId="10" w16cid:durableId="1609049428">
    <w:abstractNumId w:val="0"/>
  </w:num>
  <w:num w:numId="11" w16cid:durableId="1592082521">
    <w:abstractNumId w:val="8"/>
  </w:num>
  <w:num w:numId="12" w16cid:durableId="11733445">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697853373">
    <w:abstractNumId w:val="11"/>
  </w:num>
  <w:num w:numId="14" w16cid:durableId="73094485">
    <w:abstractNumId w:val="10"/>
  </w:num>
  <w:num w:numId="15" w16cid:durableId="9666605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80393"/>
    <w:rsid w:val="0009128C"/>
    <w:rsid w:val="00094ABD"/>
    <w:rsid w:val="00095F85"/>
    <w:rsid w:val="0009773A"/>
    <w:rsid w:val="0009799A"/>
    <w:rsid w:val="000B72D7"/>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33A1"/>
    <w:rsid w:val="002662AD"/>
    <w:rsid w:val="00273CAC"/>
    <w:rsid w:val="002762D8"/>
    <w:rsid w:val="002953B7"/>
    <w:rsid w:val="002B6986"/>
    <w:rsid w:val="002C5297"/>
    <w:rsid w:val="002C64DC"/>
    <w:rsid w:val="002D5562"/>
    <w:rsid w:val="002E27B6"/>
    <w:rsid w:val="002E74A4"/>
    <w:rsid w:val="0030276A"/>
    <w:rsid w:val="003033F8"/>
    <w:rsid w:val="00304EAD"/>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25CA"/>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B1E4C"/>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76A"/>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11968"/>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429E6"/>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EABB"/>
  <w15:docId w15:val="{99CA835A-D7A0-4074-ADCD-DB06C7CF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0B72D7"/>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2AED7172B31B439DFE568E0DFCDC87" ma:contentTypeVersion="0" ma:contentTypeDescription="Create a new document." ma:contentTypeScope="" ma:versionID="245a83b802b1f4fa1bb00e91d7a9976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3BB2D-52C6-4CC1-BD5E-E1E1C269DC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78351-26DE-48C9-9CC8-613B2E61D461}">
  <ds:schemaRefs>
    <ds:schemaRef ds:uri="http://schemas.microsoft.com/sharepoint/v3/contenttype/forms"/>
  </ds:schemaRefs>
</ds:datastoreItem>
</file>

<file path=customXml/itemProps3.xml><?xml version="1.0" encoding="utf-8"?>
<ds:datastoreItem xmlns:ds="http://schemas.openxmlformats.org/officeDocument/2006/customXml" ds:itemID="{44075294-53D0-4807-B472-987E95AFE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3</TotalTime>
  <Pages>1</Pages>
  <Words>915</Words>
  <Characters>5587</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4</cp:revision>
  <dcterms:created xsi:type="dcterms:W3CDTF">2023-07-31T10:41:00Z</dcterms:created>
  <dcterms:modified xsi:type="dcterms:W3CDTF">2023-07-31T10:51:00Z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0x0101004C2AED7172B31B439DFE568E0DFCDC87</vt:lpwstr>
  </property>
  <property fmtid="{D5CDD505-2E9C-101B-9397-08002B2CF9AE}" pid="3" name="TeamShareLastOpen">
    <vt:lpwstr>31-07-2023 12:40:57</vt:lpwstr>
  </property>
</Properties>
</file>