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Blank"/>
        <w:tblpPr w:vertAnchor="page" w:horzAnchor="margin" w:tblpY="540"/>
        <w:tblW w:w="6804" w:type="dxa"/>
        <w:tblLayout w:type="fixed"/>
        <w:tblLook w:val="0600" w:firstRow="0" w:lastRow="0" w:firstColumn="0" w:lastColumn="0" w:noHBand="1" w:noVBand="1"/>
      </w:tblPr>
      <w:tblGrid>
        <w:gridCol w:w="6804"/>
      </w:tblGrid>
      <w:tr w:rsidR="00111B21" w14:paraId="26C67BA7" w14:textId="77777777" w:rsidTr="00AA0D2C">
        <w:trPr>
          <w:trHeight w:hRule="exact" w:val="737"/>
        </w:trPr>
        <w:tc>
          <w:tcPr>
            <w:tcW w:w="7230" w:type="dxa"/>
          </w:tcPr>
          <w:p w14:paraId="26C67BA5" w14:textId="77777777" w:rsidR="00206780" w:rsidRDefault="000D5384" w:rsidP="00206780">
            <w:pPr>
              <w:pStyle w:val="Header-info"/>
              <w:framePr w:wrap="auto" w:vAnchor="margin" w:hAnchor="text" w:yAlign="inline"/>
            </w:pPr>
            <w:r>
              <w:t xml:space="preserve">Dokument oprettet </w:t>
            </w:r>
            <w:bookmarkStart w:id="0" w:name="Dato"/>
            <w:r>
              <w:t>20. maj 2020</w:t>
            </w:r>
            <w:bookmarkEnd w:id="0"/>
          </w:p>
          <w:p w14:paraId="26C67BA6" w14:textId="77777777" w:rsidR="00333E52" w:rsidRPr="00244D70" w:rsidRDefault="000D5384" w:rsidP="00206780">
            <w:pPr>
              <w:pStyle w:val="Header-info"/>
              <w:framePr w:wrap="auto" w:vAnchor="margin" w:hAnchor="text" w:yAlign="inline"/>
            </w:pPr>
            <w:r>
              <w:t xml:space="preserve">Sag </w:t>
            </w:r>
            <w:bookmarkStart w:id="1" w:name="SagsID"/>
            <w:r>
              <w:t>166726</w:t>
            </w:r>
            <w:bookmarkEnd w:id="1"/>
            <w:r>
              <w:t xml:space="preserve"> – Dok. </w:t>
            </w:r>
            <w:bookmarkStart w:id="2" w:name="DokID"/>
            <w:r>
              <w:t>487923</w:t>
            </w:r>
            <w:bookmarkEnd w:id="2"/>
          </w:p>
        </w:tc>
      </w:tr>
    </w:tbl>
    <w:p w14:paraId="26C67BA8" w14:textId="7CE1C6C5" w:rsidR="00DB335E" w:rsidRPr="00502F76" w:rsidRDefault="000D5384" w:rsidP="00316531">
      <w:pPr>
        <w:pStyle w:val="Overskrift1"/>
        <w:pBdr>
          <w:bottom w:val="single" w:sz="4" w:space="1" w:color="auto"/>
        </w:pBdr>
      </w:pPr>
      <w:r w:rsidRPr="000D5384">
        <w:t>Referat af møde i forretningsudvalget den 20. maj 2020</w:t>
      </w:r>
      <w:r w:rsidR="00134B37">
        <w:t xml:space="preserve"> (Zoom)</w:t>
      </w:r>
      <w:bookmarkStart w:id="3" w:name="_GoBack"/>
      <w:bookmarkEnd w:id="3"/>
    </w:p>
    <w:p w14:paraId="08F42474" w14:textId="0137DF38" w:rsidR="00122306" w:rsidRDefault="00122306" w:rsidP="00122306">
      <w:r>
        <w:t>Til stede: Thorkild Olesen, Sif Holst,</w:t>
      </w:r>
      <w:r>
        <w:rPr>
          <w:szCs w:val="26"/>
        </w:rPr>
        <w:t xml:space="preserve"> Anni Sørensen, Jan Jakobsen, Janus Tarp, Knud Kristensen, Katrine Mandrup Tang</w:t>
      </w:r>
      <w:r w:rsidR="00134B37">
        <w:rPr>
          <w:szCs w:val="26"/>
        </w:rPr>
        <w:t>, Jesper Kejlhof (under punkt 1</w:t>
      </w:r>
      <w:r>
        <w:rPr>
          <w:szCs w:val="26"/>
        </w:rPr>
        <w:t xml:space="preserve">- 3.A), Anders Langballe (under punkt 1), Mette Søndergaard Pedersen (ref.).  </w:t>
      </w:r>
    </w:p>
    <w:p w14:paraId="0CED75A9" w14:textId="77777777" w:rsidR="00122306" w:rsidRPr="00C01072" w:rsidRDefault="00122306" w:rsidP="00122306">
      <w:pPr>
        <w:pStyle w:val="Overskrift3"/>
        <w:rPr>
          <w:rStyle w:val="Underoverskrift"/>
          <w:sz w:val="20"/>
        </w:rPr>
      </w:pPr>
      <w:r w:rsidRPr="00C01072">
        <w:rPr>
          <w:rStyle w:val="Underoverskrift"/>
          <w:sz w:val="20"/>
        </w:rPr>
        <w:t>1. Godkendelse af dagsorden</w:t>
      </w:r>
    </w:p>
    <w:p w14:paraId="0CC79ECD" w14:textId="577B10EE" w:rsidR="00122306" w:rsidRPr="000975B2" w:rsidRDefault="00122306" w:rsidP="00122306">
      <w:pPr>
        <w:rPr>
          <w:rStyle w:val="Underoverskrift"/>
          <w:rFonts w:asciiTheme="minorHAnsi" w:hAnsiTheme="minorHAnsi" w:cstheme="minorHAnsi"/>
          <w:b w:val="0"/>
          <w:sz w:val="20"/>
        </w:rPr>
      </w:pPr>
      <w:r w:rsidRPr="000975B2">
        <w:rPr>
          <w:rStyle w:val="Underoverskrift"/>
          <w:rFonts w:asciiTheme="minorHAnsi" w:hAnsiTheme="minorHAnsi" w:cstheme="minorHAnsi"/>
          <w:b w:val="0"/>
          <w:sz w:val="20"/>
        </w:rPr>
        <w:t>Thorkild Olesen bød velkommen til hhv. Anders Langballe, der pr.</w:t>
      </w:r>
      <w:r>
        <w:rPr>
          <w:rStyle w:val="Underoverskrift"/>
          <w:rFonts w:asciiTheme="minorHAnsi" w:hAnsiTheme="minorHAnsi" w:cstheme="minorHAnsi"/>
          <w:b w:val="0"/>
          <w:sz w:val="20"/>
        </w:rPr>
        <w:t xml:space="preserve"> </w:t>
      </w:r>
      <w:r w:rsidRPr="000975B2">
        <w:rPr>
          <w:rStyle w:val="Underoverskrift"/>
          <w:rFonts w:asciiTheme="minorHAnsi" w:hAnsiTheme="minorHAnsi" w:cstheme="minorHAnsi"/>
          <w:b w:val="0"/>
          <w:sz w:val="20"/>
        </w:rPr>
        <w:t>1. marts 2020 er ansat i DH som kommunikationschef</w:t>
      </w:r>
      <w:r w:rsidR="00134B37">
        <w:rPr>
          <w:rStyle w:val="Underoverskrift"/>
          <w:rFonts w:asciiTheme="minorHAnsi" w:hAnsiTheme="minorHAnsi" w:cstheme="minorHAnsi"/>
          <w:b w:val="0"/>
          <w:sz w:val="20"/>
        </w:rPr>
        <w:t>,</w:t>
      </w:r>
      <w:r w:rsidRPr="000975B2">
        <w:rPr>
          <w:rStyle w:val="Underoverskrift"/>
          <w:rFonts w:asciiTheme="minorHAnsi" w:hAnsiTheme="minorHAnsi" w:cstheme="minorHAnsi"/>
          <w:b w:val="0"/>
          <w:sz w:val="20"/>
        </w:rPr>
        <w:t xml:space="preserve"> og Jesper Kejlhof, der 1. januar 2020 startede som </w:t>
      </w:r>
      <w:r>
        <w:t>a</w:t>
      </w:r>
      <w:r w:rsidRPr="000975B2">
        <w:t>dministrations- og økonomichef</w:t>
      </w:r>
      <w:r w:rsidRPr="000975B2">
        <w:rPr>
          <w:rStyle w:val="Underoverskrift"/>
          <w:rFonts w:asciiTheme="minorHAnsi" w:hAnsiTheme="minorHAnsi" w:cstheme="minorHAnsi"/>
          <w:b w:val="0"/>
          <w:sz w:val="20"/>
        </w:rPr>
        <w:t xml:space="preserve">. Begge gav en kort præsentation af dem selv til medlemmerne af forretningsudvalget. </w:t>
      </w:r>
      <w:r w:rsidRPr="000975B2">
        <w:rPr>
          <w:rStyle w:val="Underoverskrift"/>
          <w:rFonts w:asciiTheme="minorHAnsi" w:hAnsiTheme="minorHAnsi" w:cstheme="minorHAnsi"/>
          <w:b w:val="0"/>
          <w:sz w:val="20"/>
        </w:rPr>
        <w:br/>
      </w:r>
      <w:r w:rsidRPr="000975B2">
        <w:rPr>
          <w:rStyle w:val="Underoverskrift"/>
          <w:rFonts w:asciiTheme="minorHAnsi" w:hAnsiTheme="minorHAnsi" w:cstheme="minorHAnsi"/>
          <w:b w:val="0"/>
          <w:sz w:val="20"/>
        </w:rPr>
        <w:br/>
        <w:t>Dagsordenen blev g</w:t>
      </w:r>
      <w:r>
        <w:rPr>
          <w:rStyle w:val="Underoverskrift"/>
          <w:rFonts w:asciiTheme="minorHAnsi" w:hAnsiTheme="minorHAnsi" w:cstheme="minorHAnsi"/>
          <w:b w:val="0"/>
          <w:sz w:val="20"/>
        </w:rPr>
        <w:t>odkendt.</w:t>
      </w:r>
      <w:r w:rsidRPr="000975B2">
        <w:rPr>
          <w:rStyle w:val="Underoverskrift"/>
          <w:rFonts w:asciiTheme="minorHAnsi" w:hAnsiTheme="minorHAnsi" w:cstheme="minorHAnsi"/>
          <w:b w:val="0"/>
          <w:sz w:val="20"/>
        </w:rPr>
        <w:br/>
      </w:r>
    </w:p>
    <w:p w14:paraId="6123E01C" w14:textId="1D140AD6" w:rsidR="00122306" w:rsidRPr="00C01072" w:rsidRDefault="00122306" w:rsidP="00122306">
      <w:pPr>
        <w:spacing w:after="200" w:line="276" w:lineRule="auto"/>
        <w:rPr>
          <w:rFonts w:asciiTheme="minorHAnsi" w:hAnsiTheme="minorHAnsi" w:cstheme="minorHAnsi"/>
        </w:rPr>
      </w:pPr>
      <w:r w:rsidRPr="00C01072">
        <w:rPr>
          <w:rStyle w:val="Underoverskrift"/>
          <w:rFonts w:cs="Times New Roman"/>
        </w:rPr>
        <w:t>2. Referat fra FU-møde den 5. februar 2020</w:t>
      </w:r>
      <w:r w:rsidRPr="00C01072">
        <w:rPr>
          <w:rStyle w:val="Underoverskrift"/>
          <w:rFonts w:cs="Times New Roman"/>
        </w:rPr>
        <w:br/>
      </w:r>
      <w:r>
        <w:rPr>
          <w:rFonts w:asciiTheme="minorHAnsi" w:hAnsiTheme="minorHAnsi" w:cstheme="minorHAnsi"/>
        </w:rPr>
        <w:t>Som opfølgning på referatet fra seneste møde i forretningsudvalget 5. fe</w:t>
      </w:r>
      <w:r w:rsidR="00134B37">
        <w:rPr>
          <w:rFonts w:asciiTheme="minorHAnsi" w:hAnsiTheme="minorHAnsi" w:cstheme="minorHAnsi"/>
        </w:rPr>
        <w:t>bruar 2020 blev det oplyst, at c</w:t>
      </w:r>
      <w:r>
        <w:rPr>
          <w:rFonts w:asciiTheme="minorHAnsi" w:hAnsiTheme="minorHAnsi" w:cstheme="minorHAnsi"/>
        </w:rPr>
        <w:t>orona-situationen har betydet udsættelse af en række ting. Mødet i Handicappolitisk Råd blev aflyst i marts, og den planlagte drøftelse af procedure for optagelse af nye medlemsorganisationer i DH er udskudt til mødet 17. september. Kvinder</w:t>
      </w:r>
      <w:r>
        <w:rPr>
          <w:rFonts w:asciiTheme="minorHAnsi" w:hAnsiTheme="minorHAnsi" w:cstheme="minorHAnsi"/>
        </w:rPr>
        <w:t>å</w:t>
      </w:r>
      <w:r>
        <w:rPr>
          <w:rFonts w:asciiTheme="minorHAnsi" w:hAnsiTheme="minorHAnsi" w:cstheme="minorHAnsi"/>
        </w:rPr>
        <w:t>dets stillingtagen til DH’s ansøgning om optagelse i rådet er udsat til september 2020. Temadag for DH-afdelingerne gennemføres fortsat i september, men arrangementerne afvikles som online-møder i sted</w:t>
      </w:r>
      <w:r w:rsidR="00A1259B">
        <w:rPr>
          <w:rFonts w:asciiTheme="minorHAnsi" w:hAnsiTheme="minorHAnsi" w:cstheme="minorHAnsi"/>
        </w:rPr>
        <w:t xml:space="preserve">et for fysiske møder. </w:t>
      </w:r>
      <w:r w:rsidR="00A1259B">
        <w:rPr>
          <w:rFonts w:asciiTheme="minorHAnsi" w:hAnsiTheme="minorHAnsi" w:cstheme="minorHAnsi"/>
        </w:rPr>
        <w:br/>
      </w:r>
    </w:p>
    <w:p w14:paraId="38597082" w14:textId="77777777" w:rsidR="00122306" w:rsidRDefault="00122306" w:rsidP="00122306">
      <w:pPr>
        <w:spacing w:after="200" w:line="276" w:lineRule="auto"/>
        <w:rPr>
          <w:rFonts w:asciiTheme="minorHAnsi" w:hAnsiTheme="minorHAnsi" w:cstheme="minorHAnsi"/>
        </w:rPr>
      </w:pPr>
      <w:r w:rsidRPr="00C01072">
        <w:rPr>
          <w:rStyle w:val="Underoverskrift"/>
        </w:rPr>
        <w:t>3. Beslutningspunkter</w:t>
      </w:r>
      <w:r w:rsidRPr="00C01072">
        <w:rPr>
          <w:rStyle w:val="Underoverskrift"/>
          <w:rFonts w:cs="Times New Roman"/>
        </w:rPr>
        <w:br/>
      </w:r>
      <w:r w:rsidRPr="00C01072">
        <w:rPr>
          <w:u w:val="single"/>
        </w:rPr>
        <w:t>A. Årsregnskab for DH 2019</w:t>
      </w:r>
      <w:r w:rsidRPr="00C01072">
        <w:rPr>
          <w:rFonts w:asciiTheme="minorHAnsi" w:hAnsiTheme="minorHAnsi" w:cstheme="minorHAnsi"/>
        </w:rPr>
        <w:t xml:space="preserve"> </w:t>
      </w:r>
      <w:r w:rsidRPr="00C01072">
        <w:rPr>
          <w:rFonts w:asciiTheme="minorHAnsi" w:hAnsiTheme="minorHAnsi" w:cstheme="minorHAnsi"/>
        </w:rPr>
        <w:br/>
      </w:r>
      <w:r>
        <w:rPr>
          <w:rFonts w:asciiTheme="minorHAnsi" w:hAnsiTheme="minorHAnsi" w:cstheme="minorHAnsi"/>
        </w:rPr>
        <w:t xml:space="preserve">Administrations- og økonomichef Jesper Kejlhof deltog under dette punkt. </w:t>
      </w:r>
    </w:p>
    <w:p w14:paraId="5A3DF900" w14:textId="3EDCC5CC" w:rsidR="00122306" w:rsidRDefault="00122306" w:rsidP="00122306">
      <w:pPr>
        <w:spacing w:after="200" w:line="276" w:lineRule="auto"/>
        <w:rPr>
          <w:rFonts w:asciiTheme="minorHAnsi" w:hAnsiTheme="minorHAnsi" w:cstheme="minorHAnsi"/>
        </w:rPr>
      </w:pPr>
      <w:r>
        <w:rPr>
          <w:rFonts w:asciiTheme="minorHAnsi" w:hAnsiTheme="minorHAnsi" w:cstheme="minorHAnsi"/>
        </w:rPr>
        <w:t>Resultatopgørelsen for 2019 viser et overskud på 1</w:t>
      </w:r>
      <w:r w:rsidR="004D7606">
        <w:rPr>
          <w:rFonts w:asciiTheme="minorHAnsi" w:hAnsiTheme="minorHAnsi" w:cstheme="minorHAnsi"/>
        </w:rPr>
        <w:t>,</w:t>
      </w:r>
      <w:r>
        <w:rPr>
          <w:rFonts w:asciiTheme="minorHAnsi" w:hAnsiTheme="minorHAnsi" w:cstheme="minorHAnsi"/>
        </w:rPr>
        <w:t>028 mio. kr., hvilket er 868.000 kr. over budget 2019. Egenkapitalen er pr. 31. december 2019 på 7</w:t>
      </w:r>
      <w:r w:rsidR="004D7606">
        <w:rPr>
          <w:rFonts w:asciiTheme="minorHAnsi" w:hAnsiTheme="minorHAnsi" w:cstheme="minorHAnsi"/>
        </w:rPr>
        <w:t>,</w:t>
      </w:r>
      <w:r>
        <w:rPr>
          <w:rFonts w:asciiTheme="minorHAnsi" w:hAnsiTheme="minorHAnsi" w:cstheme="minorHAnsi"/>
        </w:rPr>
        <w:t>2 mio. kr.</w:t>
      </w:r>
    </w:p>
    <w:p w14:paraId="168663AC" w14:textId="3CD7E806" w:rsidR="00122306" w:rsidRDefault="00122306" w:rsidP="00122306">
      <w:pPr>
        <w:spacing w:after="200" w:line="276" w:lineRule="auto"/>
        <w:rPr>
          <w:rFonts w:asciiTheme="minorHAnsi" w:hAnsiTheme="minorHAnsi" w:cstheme="minorHAnsi"/>
        </w:rPr>
      </w:pPr>
      <w:r>
        <w:rPr>
          <w:rFonts w:asciiTheme="minorHAnsi" w:hAnsiTheme="minorHAnsi" w:cstheme="minorHAnsi"/>
        </w:rPr>
        <w:t>Udlodningsmidlerne gav en merindtægt på 770.000 kr., mens der var en merindtægt på Handicappuljen på 165.000 kr. og en merindt</w:t>
      </w:r>
      <w:r w:rsidR="004D7606">
        <w:rPr>
          <w:rFonts w:asciiTheme="minorHAnsi" w:hAnsiTheme="minorHAnsi" w:cstheme="minorHAnsi"/>
        </w:rPr>
        <w:t>ægt i Brugerservice på 1,088 mio.</w:t>
      </w:r>
      <w:r>
        <w:rPr>
          <w:rFonts w:asciiTheme="minorHAnsi" w:hAnsiTheme="minorHAnsi" w:cstheme="minorHAnsi"/>
        </w:rPr>
        <w:t xml:space="preserve"> kr.</w:t>
      </w:r>
    </w:p>
    <w:p w14:paraId="3CAA7BD3" w14:textId="338DC52C" w:rsidR="00122306" w:rsidRDefault="00122306" w:rsidP="00122306">
      <w:pPr>
        <w:autoSpaceDE w:val="0"/>
        <w:autoSpaceDN w:val="0"/>
        <w:adjustRightInd w:val="0"/>
        <w:spacing w:line="240" w:lineRule="auto"/>
        <w:rPr>
          <w:rFonts w:asciiTheme="minorHAnsi" w:hAnsiTheme="minorHAnsi" w:cstheme="minorHAnsi"/>
        </w:rPr>
      </w:pPr>
      <w:r>
        <w:rPr>
          <w:rFonts w:asciiTheme="minorHAnsi" w:hAnsiTheme="minorHAnsi" w:cstheme="minorHAnsi"/>
        </w:rPr>
        <w:t>Det er første regnskabsaflæggelse med DH’s nye revisor. Revisionsprotokollen er blank og uden anmærkninger, og der er forskellige anbefalinger, s</w:t>
      </w:r>
      <w:r w:rsidR="004D7606">
        <w:rPr>
          <w:rFonts w:asciiTheme="minorHAnsi" w:hAnsiTheme="minorHAnsi" w:cstheme="minorHAnsi"/>
        </w:rPr>
        <w:t>om sekretariatet følger op på.</w:t>
      </w:r>
      <w:r>
        <w:rPr>
          <w:rFonts w:asciiTheme="minorHAnsi" w:hAnsiTheme="minorHAnsi" w:cstheme="minorHAnsi"/>
        </w:rPr>
        <w:br/>
      </w:r>
      <w:r>
        <w:rPr>
          <w:rFonts w:asciiTheme="minorHAnsi" w:hAnsiTheme="minorHAnsi" w:cstheme="minorHAnsi"/>
        </w:rPr>
        <w:br/>
        <w:t xml:space="preserve">Det blev oplyst, at en del af overskuddet i Internationalt Samarbejde er meraktivitet, der skal afspadseres i 2020, så det medfører en forskydning mellem årene. </w:t>
      </w:r>
      <w:r>
        <w:rPr>
          <w:rFonts w:asciiTheme="minorHAnsi" w:hAnsiTheme="minorHAnsi" w:cstheme="minorHAnsi"/>
        </w:rPr>
        <w:br/>
      </w:r>
      <w:r>
        <w:rPr>
          <w:rFonts w:asciiTheme="minorHAnsi" w:hAnsiTheme="minorHAnsi" w:cstheme="minorHAnsi"/>
        </w:rPr>
        <w:br/>
        <w:t xml:space="preserve">Forretningsudvalget godkendte udkast til regnskab 2019, der sendes til kommentering i DH’s medlemsorganisationer med henblik på endelig godkendelse på mødet i forretningsudvalget den 25. juni 2020. </w:t>
      </w:r>
      <w:r>
        <w:rPr>
          <w:rFonts w:asciiTheme="minorHAnsi" w:hAnsiTheme="minorHAnsi" w:cstheme="minorHAnsi"/>
        </w:rPr>
        <w:br/>
      </w:r>
    </w:p>
    <w:p w14:paraId="735D2C49" w14:textId="6DF5C6BE" w:rsidR="00122306" w:rsidRDefault="00122306" w:rsidP="00122306">
      <w:pPr>
        <w:autoSpaceDE w:val="0"/>
        <w:autoSpaceDN w:val="0"/>
        <w:adjustRightInd w:val="0"/>
        <w:spacing w:line="240" w:lineRule="auto"/>
        <w:rPr>
          <w:rFonts w:asciiTheme="minorHAnsi" w:hAnsiTheme="minorHAnsi" w:cstheme="minorHAnsi"/>
        </w:rPr>
      </w:pPr>
      <w:r>
        <w:rPr>
          <w:rFonts w:asciiTheme="minorHAnsi" w:hAnsiTheme="minorHAnsi" w:cstheme="minorHAnsi"/>
        </w:rPr>
        <w:t>Forretningsud</w:t>
      </w:r>
      <w:r w:rsidR="00617DF0">
        <w:rPr>
          <w:rFonts w:asciiTheme="minorHAnsi" w:hAnsiTheme="minorHAnsi" w:cstheme="minorHAnsi"/>
        </w:rPr>
        <w:t>valget vil på mødet den 25. juni</w:t>
      </w:r>
      <w:r>
        <w:rPr>
          <w:rFonts w:asciiTheme="minorHAnsi" w:hAnsiTheme="minorHAnsi" w:cstheme="minorHAnsi"/>
        </w:rPr>
        <w:t xml:space="preserve"> 2020 </w:t>
      </w:r>
      <w:r w:rsidR="00617DF0">
        <w:rPr>
          <w:rFonts w:asciiTheme="minorHAnsi" w:hAnsiTheme="minorHAnsi" w:cstheme="minorHAnsi"/>
        </w:rPr>
        <w:t>få en opfølgning på budget 2020</w:t>
      </w:r>
      <w:r w:rsidR="00A1259B">
        <w:rPr>
          <w:rFonts w:asciiTheme="minorHAnsi" w:hAnsiTheme="minorHAnsi" w:cstheme="minorHAnsi"/>
        </w:rPr>
        <w:t xml:space="preserve"> samt en orientering om DH Eje</w:t>
      </w:r>
      <w:r w:rsidR="00A1259B">
        <w:rPr>
          <w:rFonts w:asciiTheme="minorHAnsi" w:hAnsiTheme="minorHAnsi" w:cstheme="minorHAnsi"/>
        </w:rPr>
        <w:t>n</w:t>
      </w:r>
      <w:r w:rsidR="00A1259B">
        <w:rPr>
          <w:rFonts w:asciiTheme="minorHAnsi" w:hAnsiTheme="minorHAnsi" w:cstheme="minorHAnsi"/>
        </w:rPr>
        <w:t xml:space="preserve">dom, og </w:t>
      </w:r>
      <w:r w:rsidR="00617DF0">
        <w:rPr>
          <w:rFonts w:asciiTheme="minorHAnsi" w:hAnsiTheme="minorHAnsi" w:cstheme="minorHAnsi"/>
        </w:rPr>
        <w:t xml:space="preserve">på mødet den </w:t>
      </w:r>
      <w:r w:rsidR="00A1259B">
        <w:rPr>
          <w:rFonts w:asciiTheme="minorHAnsi" w:hAnsiTheme="minorHAnsi" w:cstheme="minorHAnsi"/>
        </w:rPr>
        <w:t xml:space="preserve">25. august 2020 tages en </w:t>
      </w:r>
      <w:r>
        <w:rPr>
          <w:rFonts w:asciiTheme="minorHAnsi" w:hAnsiTheme="minorHAnsi" w:cstheme="minorHAnsi"/>
        </w:rPr>
        <w:t>drøfte</w:t>
      </w:r>
      <w:r w:rsidR="00A1259B">
        <w:rPr>
          <w:rFonts w:asciiTheme="minorHAnsi" w:hAnsiTheme="minorHAnsi" w:cstheme="minorHAnsi"/>
        </w:rPr>
        <w:t>lse af</w:t>
      </w:r>
      <w:r>
        <w:rPr>
          <w:rFonts w:asciiTheme="minorHAnsi" w:hAnsiTheme="minorHAnsi" w:cstheme="minorHAnsi"/>
        </w:rPr>
        <w:t xml:space="preserve"> niveauet for DH’s egenkapi</w:t>
      </w:r>
      <w:r w:rsidR="00A1259B">
        <w:rPr>
          <w:rFonts w:asciiTheme="minorHAnsi" w:hAnsiTheme="minorHAnsi" w:cstheme="minorHAnsi"/>
        </w:rPr>
        <w:t>tal.</w:t>
      </w:r>
    </w:p>
    <w:p w14:paraId="5878D62B" w14:textId="4C6ECB49" w:rsidR="00122306" w:rsidRDefault="00122306" w:rsidP="00122306">
      <w:pPr>
        <w:autoSpaceDE w:val="0"/>
        <w:autoSpaceDN w:val="0"/>
        <w:adjustRightInd w:val="0"/>
        <w:spacing w:line="240" w:lineRule="auto"/>
        <w:rPr>
          <w:rFonts w:asciiTheme="minorHAnsi" w:hAnsiTheme="minorHAnsi" w:cstheme="minorHAnsi"/>
        </w:rPr>
      </w:pPr>
      <w:r w:rsidRPr="00C01072">
        <w:rPr>
          <w:rFonts w:asciiTheme="minorHAnsi" w:hAnsiTheme="minorHAnsi" w:cstheme="minorHAnsi"/>
        </w:rPr>
        <w:br/>
      </w:r>
      <w:r w:rsidRPr="00954F32">
        <w:rPr>
          <w:rFonts w:asciiTheme="minorHAnsi" w:hAnsiTheme="minorHAnsi" w:cstheme="minorHAnsi"/>
          <w:b/>
          <w:u w:val="single"/>
        </w:rPr>
        <w:t>B. DH’s forslag til vækstplan</w:t>
      </w:r>
      <w:r w:rsidRPr="00C01072">
        <w:rPr>
          <w:rFonts w:asciiTheme="minorHAnsi" w:hAnsiTheme="minorHAnsi" w:cstheme="minorHAnsi"/>
          <w:color w:val="FF0000"/>
        </w:rPr>
        <w:t xml:space="preserve"> </w:t>
      </w:r>
      <w:r w:rsidRPr="00C01072">
        <w:rPr>
          <w:rFonts w:asciiTheme="minorHAnsi" w:hAnsiTheme="minorHAnsi" w:cstheme="minorHAnsi"/>
        </w:rPr>
        <w:br/>
      </w:r>
      <w:r>
        <w:rPr>
          <w:rFonts w:asciiTheme="minorHAnsi" w:hAnsiTheme="minorHAnsi" w:cstheme="minorHAnsi"/>
        </w:rPr>
        <w:t>Der er udarbejdet en række forslag til initiativer, der skal sætte gang i dansk økonomi</w:t>
      </w:r>
      <w:r w:rsidR="0036607C">
        <w:rPr>
          <w:rFonts w:asciiTheme="minorHAnsi" w:hAnsiTheme="minorHAnsi" w:cstheme="minorHAnsi"/>
        </w:rPr>
        <w:t>,</w:t>
      </w:r>
      <w:r>
        <w:rPr>
          <w:rFonts w:asciiTheme="minorHAnsi" w:hAnsiTheme="minorHAnsi" w:cstheme="minorHAnsi"/>
        </w:rPr>
        <w:t xml:space="preserve"> og samtidig sikre bedre vilkår for mennesker med handicap. Det blev understreget, at der er tale om midlertidige forslag, </w:t>
      </w:r>
      <w:r w:rsidR="004D7606">
        <w:rPr>
          <w:rFonts w:asciiTheme="minorHAnsi" w:hAnsiTheme="minorHAnsi" w:cstheme="minorHAnsi"/>
        </w:rPr>
        <w:t>som</w:t>
      </w:r>
      <w:r>
        <w:rPr>
          <w:rFonts w:asciiTheme="minorHAnsi" w:hAnsiTheme="minorHAnsi" w:cstheme="minorHAnsi"/>
        </w:rPr>
        <w:t xml:space="preserve"> skal skabe vækst på den </w:t>
      </w:r>
      <w:r>
        <w:rPr>
          <w:rFonts w:asciiTheme="minorHAnsi" w:hAnsiTheme="minorHAnsi" w:cstheme="minorHAnsi"/>
        </w:rPr>
        <w:lastRenderedPageBreak/>
        <w:t xml:space="preserve">korte bane. </w:t>
      </w:r>
      <w:r>
        <w:rPr>
          <w:rFonts w:asciiTheme="minorHAnsi" w:hAnsiTheme="minorHAnsi" w:cstheme="minorHAnsi"/>
        </w:rPr>
        <w:br/>
      </w:r>
      <w:r>
        <w:rPr>
          <w:rFonts w:asciiTheme="minorHAnsi" w:hAnsiTheme="minorHAnsi" w:cstheme="minorHAnsi"/>
        </w:rPr>
        <w:br/>
        <w:t xml:space="preserve">Der blev på mødet orienteret om, at Arbejderbevægelsens Erhvervsråd har lavet beregninger på de økonomiske effekter af DH’s forslag, og hvordan de kan bidrage til at løfte beskæftigelsen i de kommende år. </w:t>
      </w:r>
      <w:r>
        <w:rPr>
          <w:rFonts w:asciiTheme="minorHAnsi" w:hAnsiTheme="minorHAnsi" w:cstheme="minorHAnsi"/>
        </w:rPr>
        <w:br/>
      </w:r>
      <w:r>
        <w:rPr>
          <w:rFonts w:asciiTheme="minorHAnsi" w:hAnsiTheme="minorHAnsi" w:cstheme="minorHAnsi"/>
        </w:rPr>
        <w:br/>
        <w:t xml:space="preserve">Forretningsudvalget drøftede forskellige elementer i vækstplanen. Der er primært tale om tidligere forslag, som er rettet til. Forslagene ligger derfor i forlængelse af tidligere drøftelser og beslutninger i DH. </w:t>
      </w:r>
      <w:r>
        <w:rPr>
          <w:rFonts w:asciiTheme="minorHAnsi" w:hAnsiTheme="minorHAnsi" w:cstheme="minorHAnsi"/>
        </w:rPr>
        <w:br/>
      </w:r>
      <w:r>
        <w:rPr>
          <w:rFonts w:asciiTheme="minorHAnsi" w:hAnsiTheme="minorHAnsi" w:cstheme="minorHAnsi"/>
        </w:rPr>
        <w:br/>
        <w:t xml:space="preserve">Med enkelte præciseringer og en sproglig opstramning blev DH’s forslag til vækstplan godkendt. </w:t>
      </w:r>
      <w:r w:rsidRPr="00C01072">
        <w:rPr>
          <w:rFonts w:asciiTheme="minorHAnsi" w:hAnsiTheme="minorHAnsi" w:cstheme="minorHAnsi"/>
        </w:rPr>
        <w:br/>
      </w:r>
      <w:r w:rsidRPr="00C01072">
        <w:rPr>
          <w:rFonts w:asciiTheme="minorHAnsi" w:hAnsiTheme="minorHAnsi" w:cstheme="minorHAnsi"/>
        </w:rPr>
        <w:br/>
      </w:r>
      <w:r w:rsidRPr="00EE51C3">
        <w:rPr>
          <w:rFonts w:asciiTheme="minorHAnsi" w:hAnsiTheme="minorHAnsi" w:cstheme="minorHAnsi"/>
          <w:b/>
          <w:u w:val="single"/>
        </w:rPr>
        <w:t>C. Aftale om initiativer for sårbare og udsatte grupper i forbindelse med COVID-19</w:t>
      </w:r>
      <w:r w:rsidRPr="00C01072">
        <w:rPr>
          <w:rFonts w:asciiTheme="minorHAnsi" w:hAnsiTheme="minorHAnsi" w:cstheme="minorHAnsi"/>
          <w:u w:val="single"/>
        </w:rPr>
        <w:t xml:space="preserve"> </w:t>
      </w:r>
      <w:r w:rsidRPr="00C01072">
        <w:rPr>
          <w:szCs w:val="26"/>
        </w:rPr>
        <w:br/>
      </w:r>
      <w:r>
        <w:rPr>
          <w:rFonts w:asciiTheme="minorHAnsi" w:hAnsiTheme="minorHAnsi" w:cstheme="minorHAnsi"/>
        </w:rPr>
        <w:t>Regeringen indgik</w:t>
      </w:r>
      <w:r w:rsidR="00851B30">
        <w:rPr>
          <w:rFonts w:asciiTheme="minorHAnsi" w:hAnsiTheme="minorHAnsi" w:cstheme="minorHAnsi"/>
        </w:rPr>
        <w:t xml:space="preserve"> med Folketingets partier den 25</w:t>
      </w:r>
      <w:r>
        <w:rPr>
          <w:rFonts w:asciiTheme="minorHAnsi" w:hAnsiTheme="minorHAnsi" w:cstheme="minorHAnsi"/>
        </w:rPr>
        <w:t>. april 2020</w:t>
      </w:r>
      <w:r w:rsidRPr="003D5AB2">
        <w:rPr>
          <w:rFonts w:asciiTheme="minorHAnsi" w:hAnsiTheme="minorHAnsi" w:cstheme="minorHAnsi"/>
        </w:rPr>
        <w:t xml:space="preserve"> </w:t>
      </w:r>
      <w:r>
        <w:rPr>
          <w:rFonts w:asciiTheme="minorHAnsi" w:hAnsiTheme="minorHAnsi" w:cstheme="minorHAnsi"/>
        </w:rPr>
        <w:t>aftale om initiativer for sårbare og udsatte grupper i fo</w:t>
      </w:r>
      <w:r>
        <w:rPr>
          <w:rFonts w:asciiTheme="minorHAnsi" w:hAnsiTheme="minorHAnsi" w:cstheme="minorHAnsi"/>
        </w:rPr>
        <w:t>r</w:t>
      </w:r>
      <w:r>
        <w:rPr>
          <w:rFonts w:asciiTheme="minorHAnsi" w:hAnsiTheme="minorHAnsi" w:cstheme="minorHAnsi"/>
        </w:rPr>
        <w:t>bindelse med COVID-19. Med aftalen etableres et partnerskab på handicapområdet, der bl.a. skal følge tiltag i forbinde</w:t>
      </w:r>
      <w:r>
        <w:rPr>
          <w:rFonts w:asciiTheme="minorHAnsi" w:hAnsiTheme="minorHAnsi" w:cstheme="minorHAnsi"/>
        </w:rPr>
        <w:t>l</w:t>
      </w:r>
      <w:r>
        <w:rPr>
          <w:rFonts w:asciiTheme="minorHAnsi" w:hAnsiTheme="minorHAnsi" w:cstheme="minorHAnsi"/>
        </w:rPr>
        <w:t xml:space="preserve">se med genåbningen samt spille ind til en national ensomhedsstrategi. DH er sammen med Socialpædagogerne </w:t>
      </w:r>
      <w:proofErr w:type="spellStart"/>
      <w:r>
        <w:rPr>
          <w:rFonts w:asciiTheme="minorHAnsi" w:hAnsiTheme="minorHAnsi" w:cstheme="minorHAnsi"/>
        </w:rPr>
        <w:t>facilit</w:t>
      </w:r>
      <w:r>
        <w:rPr>
          <w:rFonts w:asciiTheme="minorHAnsi" w:hAnsiTheme="minorHAnsi" w:cstheme="minorHAnsi"/>
        </w:rPr>
        <w:t>a</w:t>
      </w:r>
      <w:r>
        <w:rPr>
          <w:rFonts w:asciiTheme="minorHAnsi" w:hAnsiTheme="minorHAnsi" w:cstheme="minorHAnsi"/>
        </w:rPr>
        <w:t>torer</w:t>
      </w:r>
      <w:proofErr w:type="spellEnd"/>
      <w:r>
        <w:rPr>
          <w:rFonts w:asciiTheme="minorHAnsi" w:hAnsiTheme="minorHAnsi" w:cstheme="minorHAnsi"/>
        </w:rPr>
        <w:t xml:space="preserve"> for partnerskabet. Endvidere blev DH tildelt </w:t>
      </w:r>
      <w:r w:rsidRPr="003D5AB2">
        <w:rPr>
          <w:rFonts w:asciiTheme="minorHAnsi" w:hAnsiTheme="minorHAnsi" w:cstheme="minorHAnsi"/>
        </w:rPr>
        <w:t xml:space="preserve">24,5 mio. kr. til at igangsætte opsøgende indsatser </w:t>
      </w:r>
      <w:r>
        <w:rPr>
          <w:rFonts w:asciiTheme="minorHAnsi" w:hAnsiTheme="minorHAnsi" w:cstheme="minorHAnsi"/>
        </w:rPr>
        <w:t xml:space="preserve">i 2020-21 </w:t>
      </w:r>
      <w:r w:rsidRPr="003D5AB2">
        <w:rPr>
          <w:rFonts w:asciiTheme="minorHAnsi" w:hAnsiTheme="minorHAnsi" w:cstheme="minorHAnsi"/>
        </w:rPr>
        <w:t>med det formål at understøtte, at mennesker med handicap kan vende tilbage til hverdagen og fællesskabet.</w:t>
      </w:r>
      <w:r>
        <w:rPr>
          <w:rFonts w:asciiTheme="minorHAnsi" w:hAnsiTheme="minorHAnsi" w:cstheme="minorHAnsi"/>
          <w:b/>
          <w:color w:val="FF0000"/>
        </w:rPr>
        <w:br/>
      </w:r>
      <w:r>
        <w:rPr>
          <w:rFonts w:asciiTheme="minorHAnsi" w:hAnsiTheme="minorHAnsi" w:cstheme="minorHAnsi"/>
          <w:b/>
        </w:rPr>
        <w:br/>
      </w:r>
      <w:r w:rsidRPr="00386B23">
        <w:rPr>
          <w:rFonts w:asciiTheme="minorHAnsi" w:hAnsiTheme="minorHAnsi" w:cstheme="minorHAnsi"/>
        </w:rPr>
        <w:t xml:space="preserve">Forretningsudvalget </w:t>
      </w:r>
      <w:r>
        <w:rPr>
          <w:rFonts w:asciiTheme="minorHAnsi" w:hAnsiTheme="minorHAnsi" w:cstheme="minorHAnsi"/>
        </w:rPr>
        <w:t>godkendte på mødet rammen</w:t>
      </w:r>
      <w:r w:rsidRPr="00386B23">
        <w:rPr>
          <w:rFonts w:asciiTheme="minorHAnsi" w:hAnsiTheme="minorHAnsi" w:cstheme="minorHAnsi"/>
        </w:rPr>
        <w:t xml:space="preserve"> for </w:t>
      </w:r>
      <w:r>
        <w:rPr>
          <w:rFonts w:asciiTheme="minorHAnsi" w:hAnsiTheme="minorHAnsi" w:cstheme="minorHAnsi"/>
        </w:rPr>
        <w:t>udmøntning af de tildelte midler.</w:t>
      </w:r>
    </w:p>
    <w:p w14:paraId="2EBD0DCF" w14:textId="54142DEA" w:rsidR="00122306" w:rsidRDefault="00122306" w:rsidP="00122306">
      <w:pPr>
        <w:autoSpaceDE w:val="0"/>
        <w:autoSpaceDN w:val="0"/>
        <w:adjustRightInd w:val="0"/>
        <w:spacing w:line="240" w:lineRule="auto"/>
        <w:rPr>
          <w:rFonts w:asciiTheme="minorHAnsi" w:hAnsiTheme="minorHAnsi" w:cstheme="minorHAnsi"/>
        </w:rPr>
      </w:pPr>
      <w:r>
        <w:rPr>
          <w:rFonts w:asciiTheme="minorHAnsi" w:hAnsiTheme="minorHAnsi" w:cstheme="minorHAnsi"/>
          <w:b/>
        </w:rPr>
        <w:t xml:space="preserve"> </w:t>
      </w:r>
      <w:r>
        <w:rPr>
          <w:rFonts w:asciiTheme="minorHAnsi" w:hAnsiTheme="minorHAnsi" w:cstheme="minorHAnsi"/>
          <w:b/>
        </w:rPr>
        <w:br/>
      </w:r>
      <w:r>
        <w:rPr>
          <w:rFonts w:asciiTheme="minorHAnsi" w:hAnsiTheme="minorHAnsi" w:cstheme="minorHAnsi"/>
        </w:rPr>
        <w:t>Forretningsudvalget godkendte fordeling af midlerne på følgende overordnede budgetposter: A) 21 mio. kr. til at ge</w:t>
      </w:r>
      <w:r>
        <w:rPr>
          <w:rFonts w:asciiTheme="minorHAnsi" w:hAnsiTheme="minorHAnsi" w:cstheme="minorHAnsi"/>
        </w:rPr>
        <w:t>n</w:t>
      </w:r>
      <w:r>
        <w:rPr>
          <w:rFonts w:asciiTheme="minorHAnsi" w:hAnsiTheme="minorHAnsi" w:cstheme="minorHAnsi"/>
        </w:rPr>
        <w:t>nemføre aktiviteter og projekter i samarbejde med medlemsorganisationerne. B) 2 mio. kr. til et fælles projekt om digit</w:t>
      </w:r>
      <w:r>
        <w:rPr>
          <w:rFonts w:asciiTheme="minorHAnsi" w:hAnsiTheme="minorHAnsi" w:cstheme="minorHAnsi"/>
        </w:rPr>
        <w:t>a</w:t>
      </w:r>
      <w:r>
        <w:rPr>
          <w:rFonts w:asciiTheme="minorHAnsi" w:hAnsiTheme="minorHAnsi" w:cstheme="minorHAnsi"/>
        </w:rPr>
        <w:t>liserede fællesskaber. C) 900.000 kr. til erfaringsopsamling, herunder kommunikation, involvering og relation til partne</w:t>
      </w:r>
      <w:r>
        <w:rPr>
          <w:rFonts w:asciiTheme="minorHAnsi" w:hAnsiTheme="minorHAnsi" w:cstheme="minorHAnsi"/>
        </w:rPr>
        <w:t>r</w:t>
      </w:r>
      <w:r>
        <w:rPr>
          <w:rFonts w:asciiTheme="minorHAnsi" w:hAnsiTheme="minorHAnsi" w:cstheme="minorHAnsi"/>
        </w:rPr>
        <w:t>skabet på handicapområdet</w:t>
      </w:r>
      <w:r w:rsidR="0036607C">
        <w:rPr>
          <w:rFonts w:asciiTheme="minorHAnsi" w:hAnsiTheme="minorHAnsi" w:cstheme="minorHAnsi"/>
        </w:rPr>
        <w:t>,</w:t>
      </w:r>
      <w:r>
        <w:rPr>
          <w:rFonts w:asciiTheme="minorHAnsi" w:hAnsiTheme="minorHAnsi" w:cstheme="minorHAnsi"/>
        </w:rPr>
        <w:t xml:space="preserve"> og sidst D) 600.000 kr. til administration og evaluering.</w:t>
      </w:r>
    </w:p>
    <w:p w14:paraId="25C77E0A" w14:textId="77777777" w:rsidR="00122306" w:rsidRDefault="00122306" w:rsidP="00122306">
      <w:pPr>
        <w:autoSpaceDE w:val="0"/>
        <w:autoSpaceDN w:val="0"/>
        <w:adjustRightInd w:val="0"/>
        <w:spacing w:line="240" w:lineRule="auto"/>
        <w:rPr>
          <w:rFonts w:asciiTheme="minorHAnsi" w:hAnsiTheme="minorHAnsi" w:cstheme="minorHAnsi"/>
        </w:rPr>
      </w:pPr>
      <w:r>
        <w:rPr>
          <w:rFonts w:asciiTheme="minorHAnsi" w:hAnsiTheme="minorHAnsi" w:cstheme="minorHAnsi"/>
        </w:rPr>
        <w:t xml:space="preserve"> </w:t>
      </w:r>
      <w:r>
        <w:rPr>
          <w:rFonts w:asciiTheme="minorHAnsi" w:hAnsiTheme="minorHAnsi" w:cstheme="minorHAnsi"/>
        </w:rPr>
        <w:br/>
        <w:t xml:space="preserve">De konkrete aktiviteter og projekter inden for A) fastlægges efter en ansøgningsrunde blandt medlemsorganisationerne. </w:t>
      </w:r>
      <w:r w:rsidRPr="006F33A5">
        <w:rPr>
          <w:rFonts w:asciiTheme="minorHAnsi" w:hAnsiTheme="minorHAnsi" w:cstheme="minorHAnsi"/>
        </w:rPr>
        <w:t>Der kan ansøges om midler inden for fire temaer: 1) Opsøgende indsatser og besøgsordninger, 2) Målrettet information og rådgivning, 3) Sociale arrangementer og aktiviteter for målgruppen, og 4) Nye mødeformer og digitale løsninger.</w:t>
      </w:r>
    </w:p>
    <w:p w14:paraId="713B162E" w14:textId="77777777" w:rsidR="00122306" w:rsidRDefault="00122306" w:rsidP="00122306">
      <w:pPr>
        <w:autoSpaceDE w:val="0"/>
        <w:autoSpaceDN w:val="0"/>
        <w:adjustRightInd w:val="0"/>
        <w:spacing w:line="240" w:lineRule="auto"/>
        <w:rPr>
          <w:rFonts w:asciiTheme="minorHAnsi" w:hAnsiTheme="minorHAnsi" w:cstheme="minorHAnsi"/>
        </w:rPr>
      </w:pPr>
    </w:p>
    <w:p w14:paraId="02CEC6AB" w14:textId="17588B5D" w:rsidR="00122306" w:rsidRDefault="00122306" w:rsidP="00122306">
      <w:pPr>
        <w:autoSpaceDE w:val="0"/>
        <w:autoSpaceDN w:val="0"/>
        <w:adjustRightInd w:val="0"/>
        <w:spacing w:line="240" w:lineRule="auto"/>
        <w:rPr>
          <w:rFonts w:asciiTheme="minorHAnsi" w:hAnsiTheme="minorHAnsi" w:cstheme="minorHAnsi"/>
        </w:rPr>
      </w:pPr>
      <w:r>
        <w:rPr>
          <w:rFonts w:asciiTheme="minorHAnsi" w:hAnsiTheme="minorHAnsi" w:cstheme="minorHAnsi"/>
        </w:rPr>
        <w:t xml:space="preserve">Forretningsudvalget nedsatte en bevillingsgruppe bestående af Thorkild Olesen, Sif Holst og Janus Tarp til at vurdere de indkomne aktivitets- og projektforslag fra medlemsorganisationerne. </w:t>
      </w:r>
      <w:r>
        <w:rPr>
          <w:rFonts w:asciiTheme="minorHAnsi" w:hAnsiTheme="minorHAnsi" w:cstheme="minorHAnsi"/>
        </w:rPr>
        <w:br/>
      </w:r>
      <w:r>
        <w:rPr>
          <w:rFonts w:asciiTheme="minorHAnsi" w:hAnsiTheme="minorHAnsi" w:cstheme="minorHAnsi"/>
        </w:rPr>
        <w:br/>
        <w:t>Midlerne kan søges til aktiviteter og projekter, der gennemføres i 2020-21. Der kan søges til både store og små aktivit</w:t>
      </w:r>
      <w:r>
        <w:rPr>
          <w:rFonts w:asciiTheme="minorHAnsi" w:hAnsiTheme="minorHAnsi" w:cstheme="minorHAnsi"/>
        </w:rPr>
        <w:t>e</w:t>
      </w:r>
      <w:r>
        <w:rPr>
          <w:rFonts w:asciiTheme="minorHAnsi" w:hAnsiTheme="minorHAnsi" w:cstheme="minorHAnsi"/>
        </w:rPr>
        <w:t>ter og projekter, og der vil i udvælgelsen blive lagt vægt på, at det kommer flest mulig</w:t>
      </w:r>
      <w:r w:rsidR="0036607C">
        <w:rPr>
          <w:rFonts w:asciiTheme="minorHAnsi" w:hAnsiTheme="minorHAnsi" w:cstheme="minorHAnsi"/>
        </w:rPr>
        <w:t>e</w:t>
      </w:r>
      <w:r>
        <w:rPr>
          <w:rFonts w:asciiTheme="minorHAnsi" w:hAnsiTheme="minorHAnsi" w:cstheme="minorHAnsi"/>
        </w:rPr>
        <w:t xml:space="preserve"> mennesker med handicap til g</w:t>
      </w:r>
      <w:r>
        <w:rPr>
          <w:rFonts w:asciiTheme="minorHAnsi" w:hAnsiTheme="minorHAnsi" w:cstheme="minorHAnsi"/>
        </w:rPr>
        <w:t>o</w:t>
      </w:r>
      <w:r>
        <w:rPr>
          <w:rFonts w:asciiTheme="minorHAnsi" w:hAnsiTheme="minorHAnsi" w:cstheme="minorHAnsi"/>
        </w:rPr>
        <w:t>de. De medlemsorganisationer, der ikke allerede er blevet tilgodeset i forbindelse med den politiske aftale eller andre COVID-19 hjælpepakker</w:t>
      </w:r>
      <w:r w:rsidR="0036607C">
        <w:rPr>
          <w:rFonts w:asciiTheme="minorHAnsi" w:hAnsiTheme="minorHAnsi" w:cstheme="minorHAnsi"/>
        </w:rPr>
        <w:t>,</w:t>
      </w:r>
      <w:r>
        <w:rPr>
          <w:rFonts w:asciiTheme="minorHAnsi" w:hAnsiTheme="minorHAnsi" w:cstheme="minorHAnsi"/>
        </w:rPr>
        <w:t xml:space="preserve"> vil blive prioriteret først.</w:t>
      </w:r>
    </w:p>
    <w:p w14:paraId="51A84D6F" w14:textId="77777777" w:rsidR="00122306" w:rsidRDefault="00122306" w:rsidP="00122306">
      <w:pPr>
        <w:autoSpaceDE w:val="0"/>
        <w:autoSpaceDN w:val="0"/>
        <w:adjustRightInd w:val="0"/>
        <w:spacing w:line="240" w:lineRule="auto"/>
        <w:rPr>
          <w:rFonts w:asciiTheme="minorHAnsi" w:hAnsiTheme="minorHAnsi" w:cstheme="minorHAnsi"/>
        </w:rPr>
      </w:pPr>
    </w:p>
    <w:p w14:paraId="40AF87D3" w14:textId="3AE73A63" w:rsidR="00122306" w:rsidRDefault="00122306" w:rsidP="00122306">
      <w:pPr>
        <w:autoSpaceDE w:val="0"/>
        <w:autoSpaceDN w:val="0"/>
        <w:adjustRightInd w:val="0"/>
        <w:spacing w:line="240" w:lineRule="auto"/>
        <w:rPr>
          <w:rFonts w:asciiTheme="minorHAnsi" w:hAnsiTheme="minorHAnsi" w:cstheme="minorHAnsi"/>
          <w:b/>
        </w:rPr>
      </w:pPr>
      <w:r>
        <w:rPr>
          <w:rFonts w:asciiTheme="minorHAnsi" w:hAnsiTheme="minorHAnsi" w:cstheme="minorHAnsi"/>
        </w:rPr>
        <w:t xml:space="preserve">DH er som tilskudsmodtager ansvarlig for afrapportering og regnskabsaflæggelse og skal sikre, at midlerne anvendes til det i aftalen definerede formål. Det fremgår af tilskudsbrevet, at DH </w:t>
      </w:r>
      <w:r w:rsidRPr="00A07E0C">
        <w:rPr>
          <w:rFonts w:asciiTheme="minorHAnsi" w:hAnsiTheme="minorHAnsi" w:cstheme="minorHAnsi"/>
        </w:rPr>
        <w:t>kan indgå samarbejde med medlemsorganisati</w:t>
      </w:r>
      <w:r w:rsidRPr="00A07E0C">
        <w:rPr>
          <w:rFonts w:asciiTheme="minorHAnsi" w:hAnsiTheme="minorHAnsi" w:cstheme="minorHAnsi"/>
        </w:rPr>
        <w:t>o</w:t>
      </w:r>
      <w:r w:rsidRPr="00A07E0C">
        <w:rPr>
          <w:rFonts w:asciiTheme="minorHAnsi" w:hAnsiTheme="minorHAnsi" w:cstheme="minorHAnsi"/>
        </w:rPr>
        <w:t>nerne</w:t>
      </w:r>
      <w:r>
        <w:rPr>
          <w:rFonts w:asciiTheme="minorHAnsi" w:hAnsiTheme="minorHAnsi" w:cstheme="minorHAnsi"/>
        </w:rPr>
        <w:t xml:space="preserve"> </w:t>
      </w:r>
      <w:r w:rsidRPr="00A07E0C">
        <w:rPr>
          <w:rFonts w:asciiTheme="minorHAnsi" w:hAnsiTheme="minorHAnsi" w:cstheme="minorHAnsi"/>
        </w:rPr>
        <w:t>og anvende midlerne til nationale initiativer for specifikke målgrupper.</w:t>
      </w:r>
      <w:r>
        <w:rPr>
          <w:rFonts w:asciiTheme="minorHAnsi" w:hAnsiTheme="minorHAnsi" w:cstheme="minorHAnsi"/>
        </w:rPr>
        <w:t xml:space="preserve"> Det er fra ministeriets side understreget, at der ikke er tale om traditionel puljeforvaltn</w:t>
      </w:r>
      <w:r w:rsidR="00FF38B0">
        <w:rPr>
          <w:rFonts w:asciiTheme="minorHAnsi" w:hAnsiTheme="minorHAnsi" w:cstheme="minorHAnsi"/>
        </w:rPr>
        <w:t>ing, men en samlet indsats. F</w:t>
      </w:r>
      <w:r>
        <w:rPr>
          <w:rFonts w:asciiTheme="minorHAnsi" w:hAnsiTheme="minorHAnsi" w:cstheme="minorHAnsi"/>
        </w:rPr>
        <w:t>orretningsudvalget understregede i den anle</w:t>
      </w:r>
      <w:r>
        <w:rPr>
          <w:rFonts w:asciiTheme="minorHAnsi" w:hAnsiTheme="minorHAnsi" w:cstheme="minorHAnsi"/>
        </w:rPr>
        <w:t>d</w:t>
      </w:r>
      <w:r>
        <w:rPr>
          <w:rFonts w:asciiTheme="minorHAnsi" w:hAnsiTheme="minorHAnsi" w:cstheme="minorHAnsi"/>
        </w:rPr>
        <w:t>ning vigtigheden af, at DH’s rolle bliver tydeliggjort over</w:t>
      </w:r>
      <w:r w:rsidR="0036607C">
        <w:rPr>
          <w:rFonts w:asciiTheme="minorHAnsi" w:hAnsiTheme="minorHAnsi" w:cstheme="minorHAnsi"/>
        </w:rPr>
        <w:t xml:space="preserve"> </w:t>
      </w:r>
      <w:r>
        <w:rPr>
          <w:rFonts w:asciiTheme="minorHAnsi" w:hAnsiTheme="minorHAnsi" w:cstheme="minorHAnsi"/>
        </w:rPr>
        <w:t>for medlemsorganisationerne i forbindelse med den kommende udmelding.</w:t>
      </w:r>
    </w:p>
    <w:p w14:paraId="28FA74BB" w14:textId="16AB2034" w:rsidR="00122306" w:rsidRPr="00183AB1" w:rsidRDefault="00122306" w:rsidP="00122306">
      <w:pPr>
        <w:autoSpaceDE w:val="0"/>
        <w:autoSpaceDN w:val="0"/>
        <w:adjustRightInd w:val="0"/>
        <w:spacing w:line="240" w:lineRule="auto"/>
        <w:rPr>
          <w:rStyle w:val="Underoverskrift"/>
          <w:rFonts w:asciiTheme="minorHAnsi" w:hAnsiTheme="minorHAnsi" w:cstheme="minorHAnsi"/>
          <w:b w:val="0"/>
          <w:sz w:val="20"/>
        </w:rPr>
      </w:pPr>
      <w:r>
        <w:rPr>
          <w:rFonts w:asciiTheme="minorHAnsi" w:hAnsiTheme="minorHAnsi" w:cstheme="minorHAnsi"/>
          <w:b/>
        </w:rPr>
        <w:br/>
      </w:r>
      <w:r>
        <w:rPr>
          <w:rFonts w:asciiTheme="minorHAnsi" w:hAnsiTheme="minorHAnsi" w:cstheme="minorHAnsi"/>
        </w:rPr>
        <w:t>Forretningsudvalget fastlagde en tidsplan, der skal sikre en kort proces for igangsættelse af initiativer. Således vil sekr</w:t>
      </w:r>
      <w:r>
        <w:rPr>
          <w:rFonts w:asciiTheme="minorHAnsi" w:hAnsiTheme="minorHAnsi" w:cstheme="minorHAnsi"/>
        </w:rPr>
        <w:t>e</w:t>
      </w:r>
      <w:r>
        <w:rPr>
          <w:rFonts w:asciiTheme="minorHAnsi" w:hAnsiTheme="minorHAnsi" w:cstheme="minorHAnsi"/>
        </w:rPr>
        <w:t xml:space="preserve">tariatet snarest melde rammer og temaer ud til medlemsorganisationerne med en ansøgningsfrist ultimo juni. Der vil primo juni blive afholdt et informationsmøde. Det tilsigtes, at bevillingsgruppen kan tage stilling til den samlede fordeling </w:t>
      </w:r>
      <w:r>
        <w:rPr>
          <w:rFonts w:asciiTheme="minorHAnsi" w:hAnsiTheme="minorHAnsi" w:cstheme="minorHAnsi"/>
        </w:rPr>
        <w:lastRenderedPageBreak/>
        <w:t>primo juli, således at midlerne kan udbetales inden 1. august.</w:t>
      </w:r>
      <w:r>
        <w:rPr>
          <w:rFonts w:asciiTheme="minorHAnsi" w:hAnsiTheme="minorHAnsi" w:cstheme="minorHAnsi"/>
        </w:rPr>
        <w:br/>
      </w:r>
      <w:r w:rsidRPr="00C01072">
        <w:rPr>
          <w:rFonts w:asciiTheme="minorHAnsi" w:hAnsiTheme="minorHAnsi" w:cstheme="minorHAnsi"/>
        </w:rPr>
        <w:br/>
      </w:r>
      <w:r w:rsidR="0036607C">
        <w:rPr>
          <w:rFonts w:asciiTheme="minorHAnsi" w:hAnsiTheme="minorHAnsi" w:cstheme="minorHAnsi"/>
          <w:u w:val="single"/>
        </w:rPr>
        <w:t>D. Proces for DH’s h</w:t>
      </w:r>
      <w:r w:rsidRPr="00C01072">
        <w:rPr>
          <w:rFonts w:asciiTheme="minorHAnsi" w:hAnsiTheme="minorHAnsi" w:cstheme="minorHAnsi"/>
          <w:u w:val="single"/>
        </w:rPr>
        <w:t>andlingsplan 2022–2025</w:t>
      </w:r>
      <w:r w:rsidRPr="00C01072">
        <w:rPr>
          <w:rFonts w:asciiTheme="minorHAnsi" w:hAnsiTheme="minorHAnsi" w:cstheme="minorHAnsi"/>
        </w:rPr>
        <w:br/>
      </w:r>
      <w:r w:rsidRPr="001C0F5D">
        <w:rPr>
          <w:rFonts w:asciiTheme="minorHAnsi" w:hAnsiTheme="minorHAnsi" w:cstheme="minorHAnsi"/>
        </w:rPr>
        <w:t>DH’s handlingsplan er helt central og retningsgivende for DH’</w:t>
      </w:r>
      <w:r>
        <w:rPr>
          <w:rFonts w:asciiTheme="minorHAnsi" w:hAnsiTheme="minorHAnsi" w:cstheme="minorHAnsi"/>
        </w:rPr>
        <w:t>s politiske og organisat</w:t>
      </w:r>
      <w:r w:rsidRPr="001C0F5D">
        <w:rPr>
          <w:rFonts w:asciiTheme="minorHAnsi" w:hAnsiTheme="minorHAnsi" w:cstheme="minorHAnsi"/>
        </w:rPr>
        <w:t>oriske arbejde, og der er derfor behov for at igangsætte det strategiarb</w:t>
      </w:r>
      <w:r>
        <w:rPr>
          <w:rFonts w:asciiTheme="minorHAnsi" w:hAnsiTheme="minorHAnsi" w:cstheme="minorHAnsi"/>
        </w:rPr>
        <w:t>e</w:t>
      </w:r>
      <w:r w:rsidRPr="001C0F5D">
        <w:rPr>
          <w:rFonts w:asciiTheme="minorHAnsi" w:hAnsiTheme="minorHAnsi" w:cstheme="minorHAnsi"/>
        </w:rPr>
        <w:t xml:space="preserve">jde, der skal </w:t>
      </w:r>
      <w:r>
        <w:rPr>
          <w:rFonts w:asciiTheme="minorHAnsi" w:hAnsiTheme="minorHAnsi" w:cstheme="minorHAnsi"/>
        </w:rPr>
        <w:t xml:space="preserve">munde ud i </w:t>
      </w:r>
      <w:r w:rsidRPr="001C0F5D">
        <w:rPr>
          <w:rFonts w:asciiTheme="minorHAnsi" w:hAnsiTheme="minorHAnsi" w:cstheme="minorHAnsi"/>
        </w:rPr>
        <w:t>vedtagelse</w:t>
      </w:r>
      <w:r>
        <w:rPr>
          <w:rFonts w:asciiTheme="minorHAnsi" w:hAnsiTheme="minorHAnsi" w:cstheme="minorHAnsi"/>
        </w:rPr>
        <w:t>n</w:t>
      </w:r>
      <w:r w:rsidRPr="001C0F5D">
        <w:rPr>
          <w:rFonts w:asciiTheme="minorHAnsi" w:hAnsiTheme="minorHAnsi" w:cstheme="minorHAnsi"/>
        </w:rPr>
        <w:t xml:space="preserve"> af en ny 4-årig handlingsplan på repr</w:t>
      </w:r>
      <w:r w:rsidRPr="001C0F5D">
        <w:rPr>
          <w:rFonts w:asciiTheme="minorHAnsi" w:hAnsiTheme="minorHAnsi" w:cstheme="minorHAnsi"/>
        </w:rPr>
        <w:t>æ</w:t>
      </w:r>
      <w:r w:rsidRPr="001C0F5D">
        <w:rPr>
          <w:rFonts w:asciiTheme="minorHAnsi" w:hAnsiTheme="minorHAnsi" w:cstheme="minorHAnsi"/>
        </w:rPr>
        <w:t>sentantskabsmødet i oktober 2021.</w:t>
      </w:r>
      <w:r>
        <w:rPr>
          <w:rFonts w:asciiTheme="minorHAnsi" w:hAnsiTheme="minorHAnsi" w:cstheme="minorHAnsi"/>
          <w:b/>
        </w:rPr>
        <w:t xml:space="preserve"> </w:t>
      </w:r>
      <w:r>
        <w:rPr>
          <w:rFonts w:asciiTheme="minorHAnsi" w:hAnsiTheme="minorHAnsi" w:cstheme="minorHAnsi"/>
          <w:b/>
        </w:rPr>
        <w:br/>
      </w:r>
      <w:r w:rsidRPr="00905F62">
        <w:rPr>
          <w:rFonts w:asciiTheme="minorHAnsi" w:hAnsiTheme="minorHAnsi" w:cstheme="minorHAnsi"/>
        </w:rPr>
        <w:br/>
        <w:t>Forretningsudvalget godkendte rammen for det kommende strategiarb</w:t>
      </w:r>
      <w:r>
        <w:rPr>
          <w:rFonts w:asciiTheme="minorHAnsi" w:hAnsiTheme="minorHAnsi" w:cstheme="minorHAnsi"/>
        </w:rPr>
        <w:t>e</w:t>
      </w:r>
      <w:r w:rsidRPr="00905F62">
        <w:rPr>
          <w:rFonts w:asciiTheme="minorHAnsi" w:hAnsiTheme="minorHAnsi" w:cstheme="minorHAnsi"/>
        </w:rPr>
        <w:t>jde. Processen omfatter både interessentanal</w:t>
      </w:r>
      <w:r w:rsidRPr="00905F62">
        <w:rPr>
          <w:rFonts w:asciiTheme="minorHAnsi" w:hAnsiTheme="minorHAnsi" w:cstheme="minorHAnsi"/>
        </w:rPr>
        <w:t>y</w:t>
      </w:r>
      <w:r w:rsidRPr="00905F62">
        <w:rPr>
          <w:rFonts w:asciiTheme="minorHAnsi" w:hAnsiTheme="minorHAnsi" w:cstheme="minorHAnsi"/>
        </w:rPr>
        <w:t>se, medlemsanalyse og afdelingsanalyse. Herved sikres, at den kommende handlingsplan bygger på inddragelse af ek</w:t>
      </w:r>
      <w:r w:rsidRPr="00905F62">
        <w:rPr>
          <w:rFonts w:asciiTheme="minorHAnsi" w:hAnsiTheme="minorHAnsi" w:cstheme="minorHAnsi"/>
        </w:rPr>
        <w:t>s</w:t>
      </w:r>
      <w:r w:rsidRPr="00905F62">
        <w:rPr>
          <w:rFonts w:asciiTheme="minorHAnsi" w:hAnsiTheme="minorHAnsi" w:cstheme="minorHAnsi"/>
        </w:rPr>
        <w:t>terne interessenter, DH’s medlemsorganisationer og DH-afdelingerne.</w:t>
      </w:r>
      <w:r>
        <w:rPr>
          <w:rFonts w:asciiTheme="minorHAnsi" w:hAnsiTheme="minorHAnsi" w:cstheme="minorHAnsi"/>
          <w:b/>
        </w:rPr>
        <w:br/>
      </w:r>
    </w:p>
    <w:p w14:paraId="2B5D03ED" w14:textId="7FAA08E7" w:rsidR="00122306" w:rsidRDefault="00122306" w:rsidP="00122306">
      <w:r>
        <w:rPr>
          <w:rStyle w:val="Underoverskrift"/>
          <w:rFonts w:cs="Times New Roman"/>
        </w:rPr>
        <w:t>4. Diskussionspunkter</w:t>
      </w:r>
      <w:r>
        <w:rPr>
          <w:rStyle w:val="Underoverskrift"/>
          <w:rFonts w:cs="Times New Roman"/>
        </w:rPr>
        <w:br/>
      </w:r>
      <w:r w:rsidRPr="00C01072">
        <w:rPr>
          <w:rFonts w:asciiTheme="minorHAnsi" w:hAnsiTheme="minorHAnsi" w:cstheme="minorHAnsi"/>
          <w:u w:val="single"/>
        </w:rPr>
        <w:t>A. COVID-19 og DH’s indsats</w:t>
      </w:r>
      <w:r w:rsidRPr="00C01072">
        <w:rPr>
          <w:rFonts w:asciiTheme="minorHAnsi" w:hAnsiTheme="minorHAnsi" w:cstheme="minorHAnsi"/>
          <w:u w:val="single"/>
        </w:rPr>
        <w:br/>
      </w:r>
      <w:r>
        <w:rPr>
          <w:rFonts w:asciiTheme="minorHAnsi" w:hAnsiTheme="minorHAnsi" w:cstheme="minorHAnsi"/>
        </w:rPr>
        <w:t>Da Danmark pludselig</w:t>
      </w:r>
      <w:r w:rsidR="0036607C">
        <w:rPr>
          <w:rFonts w:asciiTheme="minorHAnsi" w:hAnsiTheme="minorHAnsi" w:cstheme="minorHAnsi"/>
        </w:rPr>
        <w:t>t blev lukket ned pga. COVID-19</w:t>
      </w:r>
      <w:r>
        <w:rPr>
          <w:rFonts w:asciiTheme="minorHAnsi" w:hAnsiTheme="minorHAnsi" w:cstheme="minorHAnsi"/>
        </w:rPr>
        <w:t xml:space="preserve"> opstod usikkerhed og forvirring, ikke mindst blandt mennesker med handicap, som både kan </w:t>
      </w:r>
      <w:r>
        <w:t xml:space="preserve">være i risikogruppen og har brug for støtte fra velfærdssamfundet. </w:t>
      </w:r>
    </w:p>
    <w:p w14:paraId="2A6C5458" w14:textId="77777777" w:rsidR="00122306" w:rsidRDefault="00122306" w:rsidP="00122306">
      <w:r>
        <w:br/>
        <w:t>Siden krisens start har DH været i dialog med ministerier og relevante myndigheder, hvor DH løbende har rejst spørg</w:t>
      </w:r>
      <w:r>
        <w:t>s</w:t>
      </w:r>
      <w:r>
        <w:t xml:space="preserve">mål og gjort opmærksom på problemer, og myndighederne har givet præciseringer mv. via hjemmesider og hotlines. DH har holdt medlemsorganisationerne løbende orienteret via mails, der samlede op på aktuelle temaer. </w:t>
      </w:r>
      <w:r>
        <w:br/>
      </w:r>
      <w:r>
        <w:br/>
        <w:t xml:space="preserve">Forretningsudvalget drøftede status på DH’s indsats i COVID-19-krisen samt bekymringer i relation til den igangværende genåbning af landet. Der blev udtrykt stor ros og anerkendelse af sekretariatets indsats. </w:t>
      </w:r>
      <w:r w:rsidRPr="00C01072">
        <w:rPr>
          <w:rFonts w:asciiTheme="minorHAnsi" w:hAnsiTheme="minorHAnsi" w:cstheme="minorHAnsi"/>
        </w:rPr>
        <w:br/>
      </w:r>
      <w:r w:rsidRPr="00C01072">
        <w:rPr>
          <w:rFonts w:asciiTheme="minorHAnsi" w:hAnsiTheme="minorHAnsi" w:cstheme="minorHAnsi"/>
        </w:rPr>
        <w:br/>
      </w:r>
      <w:r w:rsidRPr="00C01072">
        <w:rPr>
          <w:rFonts w:asciiTheme="minorHAnsi" w:hAnsiTheme="minorHAnsi" w:cstheme="minorHAnsi"/>
          <w:u w:val="single"/>
        </w:rPr>
        <w:t>B. Internationalt samarbejde og COVID-19</w:t>
      </w:r>
      <w:r w:rsidRPr="00C01072">
        <w:rPr>
          <w:rFonts w:asciiTheme="minorHAnsi" w:hAnsiTheme="minorHAnsi" w:cstheme="minorHAnsi"/>
          <w:u w:val="single"/>
        </w:rPr>
        <w:br/>
      </w:r>
      <w:proofErr w:type="spellStart"/>
      <w:r>
        <w:rPr>
          <w:rFonts w:asciiTheme="minorHAnsi" w:hAnsiTheme="minorHAnsi" w:cstheme="minorHAnsi"/>
        </w:rPr>
        <w:t>COVID-19</w:t>
      </w:r>
      <w:proofErr w:type="spellEnd"/>
      <w:r>
        <w:rPr>
          <w:rFonts w:asciiTheme="minorHAnsi" w:hAnsiTheme="minorHAnsi" w:cstheme="minorHAnsi"/>
        </w:rPr>
        <w:t xml:space="preserve"> har haft stor indflydelse på DH’s internationale samarbejde. M</w:t>
      </w:r>
      <w:r>
        <w:t>ange af de lande, hvor DH’s medlemsorganis</w:t>
      </w:r>
      <w:r>
        <w:t>a</w:t>
      </w:r>
      <w:r>
        <w:t>tioner har projekter gennem Handicappuljen, er ramt af udgangsforbud, og det påvirker alle aktive projekter.</w:t>
      </w:r>
    </w:p>
    <w:p w14:paraId="18EC851E" w14:textId="3A6C85CB" w:rsidR="00122306" w:rsidRDefault="00122306" w:rsidP="00122306">
      <w:pPr>
        <w:rPr>
          <w:rFonts w:ascii="Calibri" w:hAnsi="Calibri"/>
          <w:sz w:val="22"/>
          <w:szCs w:val="22"/>
        </w:rPr>
      </w:pPr>
      <w:r>
        <w:rPr>
          <w:rFonts w:asciiTheme="minorHAnsi" w:hAnsiTheme="minorHAnsi" w:cstheme="minorHAnsi"/>
        </w:rPr>
        <w:br/>
      </w:r>
      <w:r>
        <w:t>Rådgivning ifm. Handicappuljen fungerer planmæssigt, og der er god kommunikation med de internationalt aktive me</w:t>
      </w:r>
      <w:r>
        <w:t>d</w:t>
      </w:r>
      <w:r>
        <w:t>lemsorganisationer. Ligeledes er der god dialog med Udenrigsministeriet om muligheden for at omlægge dele af proje</w:t>
      </w:r>
      <w:r>
        <w:t>k</w:t>
      </w:r>
      <w:r>
        <w:t>terne. Også det nordiske samarbejde er påvirket af COVID-19, hvor planlagte møder er aflyst eller omlagt til online-møder.</w:t>
      </w:r>
      <w:r w:rsidRPr="00C01072">
        <w:rPr>
          <w:rFonts w:asciiTheme="minorHAnsi" w:hAnsiTheme="minorHAnsi" w:cstheme="minorHAnsi"/>
        </w:rPr>
        <w:br/>
      </w:r>
      <w:r w:rsidRPr="00C01072">
        <w:rPr>
          <w:rFonts w:asciiTheme="minorHAnsi" w:hAnsiTheme="minorHAnsi" w:cstheme="minorHAnsi"/>
        </w:rPr>
        <w:br/>
      </w:r>
      <w:r w:rsidRPr="00C01072">
        <w:rPr>
          <w:rFonts w:asciiTheme="minorHAnsi" w:hAnsiTheme="minorHAnsi" w:cstheme="minorHAnsi"/>
          <w:u w:val="single"/>
        </w:rPr>
        <w:t>C. Aktuel politisk drøftelse (fast punkt uden sagsfremstilling)</w:t>
      </w:r>
      <w:r w:rsidRPr="00C01072">
        <w:rPr>
          <w:rFonts w:asciiTheme="minorHAnsi" w:hAnsiTheme="minorHAnsi" w:cstheme="minorHAnsi"/>
          <w:u w:val="single"/>
        </w:rPr>
        <w:br/>
      </w:r>
      <w:r>
        <w:rPr>
          <w:rFonts w:asciiTheme="minorHAnsi" w:hAnsiTheme="minorHAnsi" w:cstheme="minorHAnsi"/>
        </w:rPr>
        <w:t xml:space="preserve">Forretningsudvalget drøftede situationen, hvor mange politiske indsatser er udskudt pga. COVID-19. Det gælder både eksterne politiske indsatser på Christiansborg, og det gælder de mere interne politiske initiativer i DH. </w:t>
      </w:r>
      <w:r>
        <w:rPr>
          <w:rFonts w:asciiTheme="minorHAnsi" w:hAnsiTheme="minorHAnsi" w:cstheme="minorHAnsi"/>
        </w:rPr>
        <w:br/>
      </w:r>
      <w:r>
        <w:rPr>
          <w:rFonts w:asciiTheme="minorHAnsi" w:hAnsiTheme="minorHAnsi" w:cstheme="minorHAnsi"/>
        </w:rPr>
        <w:br/>
        <w:t>Der er dog områder, hvor de politiske processer fortsætter. Det gælder fx i sager</w:t>
      </w:r>
      <w:r w:rsidR="00B94EFB">
        <w:rPr>
          <w:rFonts w:asciiTheme="minorHAnsi" w:hAnsiTheme="minorHAnsi" w:cstheme="minorHAnsi"/>
        </w:rPr>
        <w:t>,</w:t>
      </w:r>
      <w:r>
        <w:rPr>
          <w:rFonts w:asciiTheme="minorHAnsi" w:hAnsiTheme="minorHAnsi" w:cstheme="minorHAnsi"/>
        </w:rPr>
        <w:t xml:space="preserve"> som forventes løftet i hhv. økonomia</w:t>
      </w:r>
      <w:r>
        <w:rPr>
          <w:rFonts w:asciiTheme="minorHAnsi" w:hAnsiTheme="minorHAnsi" w:cstheme="minorHAnsi"/>
        </w:rPr>
        <w:t>f</w:t>
      </w:r>
      <w:r>
        <w:rPr>
          <w:rFonts w:asciiTheme="minorHAnsi" w:hAnsiTheme="minorHAnsi" w:cstheme="minorHAnsi"/>
        </w:rPr>
        <w:t xml:space="preserve">taler og finanslov/satspuljereserve samt evalueringen af socialområdet. </w:t>
      </w:r>
      <w:r>
        <w:rPr>
          <w:rFonts w:asciiTheme="minorHAnsi" w:hAnsiTheme="minorHAnsi" w:cstheme="minorHAnsi"/>
        </w:rPr>
        <w:br/>
      </w:r>
    </w:p>
    <w:p w14:paraId="44BB9EDF" w14:textId="59E1B649" w:rsidR="00122306" w:rsidRPr="00C01072" w:rsidRDefault="00122306" w:rsidP="00122306">
      <w:pPr>
        <w:rPr>
          <w:rFonts w:asciiTheme="minorHAnsi" w:hAnsiTheme="minorHAnsi" w:cstheme="minorHAnsi"/>
        </w:rPr>
      </w:pPr>
      <w:r>
        <w:rPr>
          <w:rStyle w:val="Underoverskrift"/>
          <w:rFonts w:cs="Times New Roman"/>
        </w:rPr>
        <w:t>5. Orienteringspunkter</w:t>
      </w:r>
      <w:r>
        <w:rPr>
          <w:rStyle w:val="Underoverskrift"/>
          <w:rFonts w:cs="Times New Roman"/>
        </w:rPr>
        <w:br/>
      </w:r>
      <w:r w:rsidRPr="00C01072">
        <w:rPr>
          <w:rFonts w:asciiTheme="minorHAnsi" w:hAnsiTheme="minorHAnsi" w:cstheme="minorHAnsi"/>
          <w:u w:val="single"/>
        </w:rPr>
        <w:t>A. Regeringens rapport til FN’s Handicapkomité</w:t>
      </w:r>
      <w:r w:rsidRPr="00C01072">
        <w:rPr>
          <w:rFonts w:asciiTheme="minorHAnsi" w:hAnsiTheme="minorHAnsi" w:cstheme="minorHAnsi"/>
          <w:color w:val="FF0000"/>
          <w:u w:val="single"/>
        </w:rPr>
        <w:t xml:space="preserve"> </w:t>
      </w:r>
      <w:r w:rsidRPr="00C01072">
        <w:rPr>
          <w:rFonts w:asciiTheme="minorHAnsi" w:hAnsiTheme="minorHAnsi" w:cstheme="minorHAnsi"/>
          <w:u w:val="single"/>
        </w:rPr>
        <w:br/>
      </w:r>
      <w:r>
        <w:rPr>
          <w:rFonts w:asciiTheme="minorHAnsi" w:hAnsiTheme="minorHAnsi" w:cstheme="minorHAnsi"/>
        </w:rPr>
        <w:t>Den danske regering har offentliggjort sin</w:t>
      </w:r>
      <w:r w:rsidR="00B94EFB">
        <w:rPr>
          <w:rFonts w:asciiTheme="minorHAnsi" w:hAnsiTheme="minorHAnsi" w:cstheme="minorHAnsi"/>
        </w:rPr>
        <w:t xml:space="preserve"> rapport til FN’s handicapkomité</w:t>
      </w:r>
      <w:r>
        <w:rPr>
          <w:rFonts w:asciiTheme="minorHAnsi" w:hAnsiTheme="minorHAnsi" w:cstheme="minorHAnsi"/>
        </w:rPr>
        <w:t>, hvori regeringen svarer på de spø</w:t>
      </w:r>
      <w:r w:rsidR="00B94EFB">
        <w:rPr>
          <w:rFonts w:asciiTheme="minorHAnsi" w:hAnsiTheme="minorHAnsi" w:cstheme="minorHAnsi"/>
        </w:rPr>
        <w:t>rgsmål, som komité</w:t>
      </w:r>
      <w:r>
        <w:rPr>
          <w:rFonts w:asciiTheme="minorHAnsi" w:hAnsiTheme="minorHAnsi" w:cstheme="minorHAnsi"/>
        </w:rPr>
        <w:t>en har stillet. Det fremgår bl.a.</w:t>
      </w:r>
      <w:r w:rsidR="00B94EFB">
        <w:rPr>
          <w:rFonts w:asciiTheme="minorHAnsi" w:hAnsiTheme="minorHAnsi" w:cstheme="minorHAnsi"/>
        </w:rPr>
        <w:t>,</w:t>
      </w:r>
      <w:r>
        <w:rPr>
          <w:rFonts w:asciiTheme="minorHAnsi" w:hAnsiTheme="minorHAnsi" w:cstheme="minorHAnsi"/>
        </w:rPr>
        <w:t xml:space="preserve"> at regeringen vil </w:t>
      </w:r>
      <w:r w:rsidRPr="00E50021">
        <w:t>lave en undersøgelse af, om mennesker med handicap bl</w:t>
      </w:r>
      <w:r w:rsidRPr="00E50021">
        <w:t>i</w:t>
      </w:r>
      <w:r w:rsidRPr="00E50021">
        <w:t>ver diskrimineret i forhold til forsikringer</w:t>
      </w:r>
      <w:r w:rsidR="003C2B63">
        <w:t>,</w:t>
      </w:r>
      <w:r>
        <w:t xml:space="preserve"> og at det endnu ikke er besluttet, om regeringen vil revidere den gamle hand</w:t>
      </w:r>
      <w:r>
        <w:t>i</w:t>
      </w:r>
      <w:r>
        <w:t xml:space="preserve">cappolitiske handlingsplan </w:t>
      </w:r>
      <w:r w:rsidR="003C2B63">
        <w:t>fra 2013 eller lave en ny. Det</w:t>
      </w:r>
      <w:r>
        <w:t xml:space="preserve"> er positivt, idet regering</w:t>
      </w:r>
      <w:r w:rsidR="003C2B63">
        <w:t>en tidligere har afvist dette.</w:t>
      </w:r>
      <w:r>
        <w:br/>
      </w:r>
      <w:r>
        <w:br/>
      </w:r>
      <w:r>
        <w:lastRenderedPageBreak/>
        <w:t>DH savner dog stadig svar på, hvad regeringen på en lang rækk</w:t>
      </w:r>
      <w:r w:rsidR="003C2B63">
        <w:t>e områder har tænkt sig at gøre</w:t>
      </w:r>
      <w:r>
        <w:t xml:space="preserve"> for at leve op til FN’s Handicapkonvention. DH vil i samarbejde med medlemsorganisationerne kommentere på regeringens rapport, og fo</w:t>
      </w:r>
      <w:r>
        <w:t>r</w:t>
      </w:r>
      <w:r>
        <w:t xml:space="preserve">retningsudvalget vil på et kommende møde få forelagt forslag til proces og tidsplan. </w:t>
      </w:r>
      <w:r w:rsidR="008E455D">
        <w:t>DH undersøger i Social- og Inde</w:t>
      </w:r>
      <w:r w:rsidR="008E455D">
        <w:t>n</w:t>
      </w:r>
      <w:r w:rsidR="008E455D">
        <w:t>rigsministeriet, om rapporten forventes oversat til dansk.</w:t>
      </w:r>
      <w:r>
        <w:br/>
      </w:r>
      <w:r>
        <w:br/>
      </w:r>
      <w:r>
        <w:rPr>
          <w:rFonts w:asciiTheme="minorHAnsi" w:hAnsiTheme="minorHAnsi" w:cstheme="minorHAnsi"/>
        </w:rPr>
        <w:t>Forretningsudvalget tog orienteringen til efterretning.</w:t>
      </w:r>
    </w:p>
    <w:p w14:paraId="6CCABC15" w14:textId="2ED58638" w:rsidR="00122306" w:rsidRDefault="00122306" w:rsidP="00122306">
      <w:pPr>
        <w:spacing w:before="120" w:after="120"/>
      </w:pPr>
      <w:r w:rsidRPr="00C01072">
        <w:rPr>
          <w:rFonts w:asciiTheme="minorHAnsi" w:hAnsiTheme="minorHAnsi" w:cstheme="minorHAnsi"/>
        </w:rPr>
        <w:br/>
      </w:r>
      <w:r w:rsidRPr="00C01072">
        <w:rPr>
          <w:rFonts w:asciiTheme="minorHAnsi" w:hAnsiTheme="minorHAnsi" w:cstheme="minorHAnsi"/>
          <w:u w:val="single"/>
        </w:rPr>
        <w:t>B. Nedlæggelse af gratis rådgivning hos SBi/BUILD</w:t>
      </w:r>
      <w:r w:rsidRPr="00C01072">
        <w:rPr>
          <w:rFonts w:asciiTheme="minorHAnsi" w:hAnsiTheme="minorHAnsi" w:cstheme="minorHAnsi"/>
        </w:rPr>
        <w:t xml:space="preserve"> </w:t>
      </w:r>
      <w:r w:rsidRPr="00C01072">
        <w:rPr>
          <w:rFonts w:asciiTheme="minorHAnsi" w:hAnsiTheme="minorHAnsi" w:cstheme="minorHAnsi"/>
        </w:rPr>
        <w:br/>
      </w:r>
      <w:r>
        <w:rPr>
          <w:rFonts w:asciiTheme="minorHAnsi" w:hAnsiTheme="minorHAnsi" w:cstheme="minorHAnsi"/>
        </w:rPr>
        <w:t xml:space="preserve">DH er blevet opmærksom på, at BUILD (tidligere Statens Byggeforskningsinstitut, SBi) </w:t>
      </w:r>
      <w:r>
        <w:t>ikke længere har gratis tilgæng</w:t>
      </w:r>
      <w:r>
        <w:t>e</w:t>
      </w:r>
      <w:r>
        <w:t>lighedsrådgivning. Af finansloven</w:t>
      </w:r>
      <w:r w:rsidRPr="00AB0799">
        <w:t xml:space="preserve"> fremgår ellers, at </w:t>
      </w:r>
      <w:proofErr w:type="spellStart"/>
      <w:r>
        <w:t>BUILD</w:t>
      </w:r>
      <w:r w:rsidRPr="00AB0799">
        <w:t>’s</w:t>
      </w:r>
      <w:proofErr w:type="spellEnd"/>
      <w:r w:rsidRPr="00AB0799">
        <w:t xml:space="preserve"> tilskud forudsætter, at 3,5 mio.</w:t>
      </w:r>
      <w:r>
        <w:t xml:space="preserve"> kr.</w:t>
      </w:r>
      <w:r w:rsidRPr="00AB0799">
        <w:t xml:space="preserve"> bliver brugt på tilgæng</w:t>
      </w:r>
      <w:r w:rsidRPr="00AB0799">
        <w:t>e</w:t>
      </w:r>
      <w:r w:rsidRPr="00AB0799">
        <w:t>lighedsrådgivning.</w:t>
      </w:r>
      <w:r>
        <w:t xml:space="preserve"> BUILD henviser til, at midlerne bl.a. bruges til hjemmesiden </w:t>
      </w:r>
      <w:r w:rsidRPr="00AF1B82">
        <w:t>www.rumsans.dk</w:t>
      </w:r>
      <w:r>
        <w:t>.</w:t>
      </w:r>
      <w:r>
        <w:br/>
      </w:r>
      <w:r>
        <w:br/>
        <w:t>DH mener, at der mangler mulighed for gratis rådgivning og arbejder derfor for, at der bliver afsat midler til en gratis rådgivning til konkrete projekter.</w:t>
      </w:r>
      <w:r>
        <w:br/>
      </w:r>
      <w:r>
        <w:br/>
      </w:r>
      <w:r>
        <w:rPr>
          <w:rFonts w:asciiTheme="minorHAnsi" w:hAnsiTheme="minorHAnsi" w:cstheme="minorHAnsi"/>
        </w:rPr>
        <w:t>Forretningsudvalget tog orienteringen til efterretning.</w:t>
      </w:r>
      <w:r>
        <w:rPr>
          <w:rFonts w:asciiTheme="minorHAnsi" w:hAnsiTheme="minorHAnsi" w:cstheme="minorHAnsi"/>
        </w:rPr>
        <w:br/>
      </w:r>
      <w:r w:rsidRPr="00C01072">
        <w:rPr>
          <w:rFonts w:asciiTheme="minorHAnsi" w:hAnsiTheme="minorHAnsi" w:cstheme="minorHAnsi"/>
        </w:rPr>
        <w:br/>
      </w:r>
      <w:r w:rsidRPr="00C01072">
        <w:rPr>
          <w:rFonts w:asciiTheme="minorHAnsi" w:hAnsiTheme="minorHAnsi" w:cstheme="minorHAnsi"/>
          <w:u w:val="single"/>
        </w:rPr>
        <w:t>C. Kortlægning af tilgængelighed til mindre færger</w:t>
      </w:r>
      <w:r w:rsidRPr="00C01072">
        <w:rPr>
          <w:rFonts w:asciiTheme="minorHAnsi" w:hAnsiTheme="minorHAnsi" w:cstheme="minorHAnsi"/>
        </w:rPr>
        <w:br/>
      </w:r>
      <w:r>
        <w:t xml:space="preserve">Der er udfordringer med tilgængeligheden til den nye færge </w:t>
      </w:r>
      <w:proofErr w:type="spellStart"/>
      <w:r>
        <w:t>Ærø</w:t>
      </w:r>
      <w:r w:rsidR="003C2B63">
        <w:t>X</w:t>
      </w:r>
      <w:r>
        <w:t>pressen</w:t>
      </w:r>
      <w:proofErr w:type="spellEnd"/>
      <w:r>
        <w:t xml:space="preserve"> mellem </w:t>
      </w:r>
      <w:r w:rsidRPr="00996AE5">
        <w:t>Marstal og Rudkøbing</w:t>
      </w:r>
      <w:r>
        <w:t>. Denne færge er</w:t>
      </w:r>
      <w:r w:rsidR="00617DF0">
        <w:t xml:space="preserve"> formentlig</w:t>
      </w:r>
      <w:r>
        <w:t xml:space="preserve"> ikke det eneste eksempel på små nybyggede færger, der ikke lever op til standarderne for tilgængelighed. </w:t>
      </w:r>
    </w:p>
    <w:p w14:paraId="389E611F" w14:textId="5EDB9DF4" w:rsidR="00122306" w:rsidRDefault="00122306" w:rsidP="00122306">
      <w:pPr>
        <w:spacing w:before="120" w:after="120"/>
      </w:pPr>
      <w:r>
        <w:t xml:space="preserve">DH har derfor bedt God Adgang om at </w:t>
      </w:r>
      <w:r w:rsidRPr="00301563">
        <w:t xml:space="preserve">udarbejde en </w:t>
      </w:r>
      <w:r>
        <w:t>kortlægning</w:t>
      </w:r>
      <w:r w:rsidRPr="00301563">
        <w:t xml:space="preserve"> </w:t>
      </w:r>
      <w:r>
        <w:t>af</w:t>
      </w:r>
      <w:r w:rsidRPr="00301563">
        <w:t xml:space="preserve"> de fysiske adgangsforhold til </w:t>
      </w:r>
      <w:r>
        <w:t>4</w:t>
      </w:r>
      <w:r w:rsidRPr="00301563">
        <w:t xml:space="preserve"> mindre færger</w:t>
      </w:r>
      <w:r>
        <w:t xml:space="preserve"> i Danmark. </w:t>
      </w:r>
      <w:r w:rsidRPr="00301563">
        <w:t xml:space="preserve">Formålet er at få et overblik </w:t>
      </w:r>
      <w:r>
        <w:t>over problemets omfang. Dette overblik skal danne grun</w:t>
      </w:r>
      <w:r w:rsidR="003C2B63">
        <w:t>dlag for DH’s politiske arbejde</w:t>
      </w:r>
      <w:r>
        <w:t xml:space="preserve"> både nationalt og europæisk.</w:t>
      </w:r>
    </w:p>
    <w:p w14:paraId="2F00C6E4" w14:textId="77777777" w:rsidR="00122306" w:rsidRDefault="00122306" w:rsidP="00122306">
      <w:pPr>
        <w:spacing w:before="120" w:after="120"/>
        <w:rPr>
          <w:rFonts w:asciiTheme="minorHAnsi" w:hAnsiTheme="minorHAnsi" w:cstheme="minorHAnsi"/>
        </w:rPr>
      </w:pPr>
      <w:r>
        <w:rPr>
          <w:rFonts w:asciiTheme="minorHAnsi" w:hAnsiTheme="minorHAnsi" w:cstheme="minorHAnsi"/>
        </w:rPr>
        <w:t>Forretningsudvalget tog orienteringen til efterretning.</w:t>
      </w:r>
    </w:p>
    <w:p w14:paraId="4BDAF07E" w14:textId="77777777" w:rsidR="00122306" w:rsidRDefault="00122306" w:rsidP="00122306">
      <w:pPr>
        <w:spacing w:before="120" w:after="120"/>
      </w:pPr>
      <w:r w:rsidRPr="00C01072">
        <w:rPr>
          <w:rFonts w:asciiTheme="minorHAnsi" w:hAnsiTheme="minorHAnsi" w:cstheme="minorHAnsi"/>
          <w:u w:val="single"/>
        </w:rPr>
        <w:t>D. Udrulning af Solsikkesnoren</w:t>
      </w:r>
      <w:r w:rsidRPr="00C01072">
        <w:rPr>
          <w:rFonts w:asciiTheme="minorHAnsi" w:hAnsiTheme="minorHAnsi" w:cstheme="minorHAnsi"/>
        </w:rPr>
        <w:t xml:space="preserve"> </w:t>
      </w:r>
      <w:r w:rsidRPr="00C01072">
        <w:rPr>
          <w:rFonts w:asciiTheme="minorHAnsi" w:hAnsiTheme="minorHAnsi" w:cstheme="minorHAnsi"/>
        </w:rPr>
        <w:br/>
      </w:r>
      <w:r>
        <w:t>DH er i dialog med Videnscenter om Handicap om en udrulning af Solsikkesnoren. Med S</w:t>
      </w:r>
      <w:r w:rsidRPr="00BA4499">
        <w:t>olsikkesnoren kan personer med et usynligt handicap eller en skjult diagnose</w:t>
      </w:r>
      <w:r>
        <w:t xml:space="preserve"> gøre opmærksom på dette, uden de</w:t>
      </w:r>
      <w:r w:rsidRPr="00BA4499">
        <w:t xml:space="preserve"> behøve</w:t>
      </w:r>
      <w:r>
        <w:t>r</w:t>
      </w:r>
      <w:r w:rsidRPr="00BA4499">
        <w:t xml:space="preserve"> </w:t>
      </w:r>
      <w:r>
        <w:t xml:space="preserve">at </w:t>
      </w:r>
      <w:r w:rsidRPr="00BA4499">
        <w:t>fortælle om det eller forklare.</w:t>
      </w:r>
      <w:r>
        <w:t xml:space="preserve"> </w:t>
      </w:r>
    </w:p>
    <w:p w14:paraId="2A477D5F" w14:textId="77777777" w:rsidR="003C2B63" w:rsidRDefault="00122306" w:rsidP="00122306">
      <w:pPr>
        <w:spacing w:before="120" w:after="120"/>
      </w:pPr>
      <w:r>
        <w:t xml:space="preserve">Københavns Lufthavn indførte Solsikkesnoren den 1. januar 2020, og formålet er at </w:t>
      </w:r>
      <w:r w:rsidRPr="00BA4499">
        <w:t xml:space="preserve">udbrede Solsikkesnoren </w:t>
      </w:r>
      <w:r>
        <w:t xml:space="preserve">til </w:t>
      </w:r>
      <w:r w:rsidRPr="00BA4499">
        <w:t xml:space="preserve">flere sektorer i Danmark, f.eks. detailhandel, turismebranchen </w:t>
      </w:r>
      <w:r>
        <w:t>og resten af transportsektoren samt s</w:t>
      </w:r>
      <w:r w:rsidRPr="00BA4499">
        <w:t>ikre, at medarbejdere i de forskellige sektorer bliver uddannet i, hvad d</w:t>
      </w:r>
      <w:r>
        <w:t>et betyder, når personer bærer S</w:t>
      </w:r>
      <w:r w:rsidRPr="00BA4499">
        <w:t>olsikkesnoren.</w:t>
      </w:r>
    </w:p>
    <w:p w14:paraId="2948FF8C" w14:textId="2184EFC5" w:rsidR="00122306" w:rsidRDefault="00122306" w:rsidP="00122306">
      <w:pPr>
        <w:spacing w:before="120" w:after="120"/>
      </w:pPr>
      <w:r>
        <w:t xml:space="preserve">Initiativet skal koordineres med andre lignende projekter, fx Hjernesagens projekt ”Giv Tid”. </w:t>
      </w:r>
    </w:p>
    <w:p w14:paraId="7080554E" w14:textId="77777777" w:rsidR="00122306" w:rsidRDefault="00122306" w:rsidP="00122306">
      <w:pPr>
        <w:spacing w:before="120" w:after="120"/>
      </w:pPr>
      <w:r>
        <w:t>DH er ikke projektejere, men DH’s Brugerservice kan evt. få en rolle i forhold til distributionen af snoren. Forretningsu</w:t>
      </w:r>
      <w:r>
        <w:t>d</w:t>
      </w:r>
      <w:r>
        <w:t xml:space="preserve">valget får forelagt et beslutningsoplæg, hvis dette bliver aktuelt. </w:t>
      </w:r>
    </w:p>
    <w:p w14:paraId="06557B10" w14:textId="77777777" w:rsidR="00122306" w:rsidRDefault="00122306" w:rsidP="00122306">
      <w:pPr>
        <w:spacing w:before="120" w:after="120"/>
      </w:pPr>
      <w:r>
        <w:rPr>
          <w:rFonts w:asciiTheme="minorHAnsi" w:hAnsiTheme="minorHAnsi" w:cstheme="minorHAnsi"/>
        </w:rPr>
        <w:t>Forretningsudvalget tog orienteringen til efterretning.</w:t>
      </w:r>
      <w:r w:rsidRPr="00C01072">
        <w:rPr>
          <w:rFonts w:asciiTheme="minorHAnsi" w:hAnsiTheme="minorHAnsi" w:cstheme="minorHAnsi"/>
        </w:rPr>
        <w:br/>
      </w:r>
      <w:r w:rsidRPr="00C01072">
        <w:rPr>
          <w:rFonts w:asciiTheme="minorHAnsi" w:hAnsiTheme="minorHAnsi" w:cstheme="minorHAnsi"/>
        </w:rPr>
        <w:br/>
      </w:r>
      <w:r w:rsidRPr="00C01072">
        <w:rPr>
          <w:rFonts w:asciiTheme="minorHAnsi" w:hAnsiTheme="minorHAnsi" w:cstheme="minorHAnsi"/>
          <w:u w:val="single"/>
        </w:rPr>
        <w:t>E. Lokalpuljen og COVID-19</w:t>
      </w:r>
      <w:r w:rsidRPr="00C01072">
        <w:rPr>
          <w:rFonts w:asciiTheme="minorHAnsi" w:hAnsiTheme="minorHAnsi" w:cstheme="minorHAnsi"/>
        </w:rPr>
        <w:br/>
      </w:r>
      <w:proofErr w:type="spellStart"/>
      <w:r>
        <w:t>COVID-19</w:t>
      </w:r>
      <w:proofErr w:type="spellEnd"/>
      <w:r>
        <w:t xml:space="preserve"> gør det svært at afvikle aktiviteterne inden for den igangværende projektperiode for Lokalpuljen, som løber frem til november 2020. Derfor har DH efter anmodning til Socialstyrelsen fået lov til at forlænge projektperioden med et halvt år, så den nu løber frem til 8. maj 2021.</w:t>
      </w:r>
    </w:p>
    <w:p w14:paraId="185ED3AE" w14:textId="5572B0E9" w:rsidR="00122306" w:rsidRDefault="00122306" w:rsidP="00122306">
      <w:r>
        <w:br/>
        <w:t>Med baggrund i COVID-19 har det ikke været muligt at etablere to ansøgningsrunder</w:t>
      </w:r>
      <w:r w:rsidR="00B94EFB">
        <w:t xml:space="preserve"> i</w:t>
      </w:r>
      <w:r>
        <w:t xml:space="preserve"> 2020 som planlagt. Dette skyldes, </w:t>
      </w:r>
      <w:r>
        <w:lastRenderedPageBreak/>
        <w:t xml:space="preserve">at de lokale handicapforeninger ikke mødes i samme grad, og at projektperioden for den første ansøgningsrunde ville </w:t>
      </w:r>
      <w:r w:rsidR="00B94EFB">
        <w:t>løbe fra september 2020-</w:t>
      </w:r>
      <w:r>
        <w:t>august 2021.</w:t>
      </w:r>
      <w:r>
        <w:br/>
      </w:r>
    </w:p>
    <w:p w14:paraId="08EB7CE7" w14:textId="77777777" w:rsidR="00122306" w:rsidRDefault="00122306" w:rsidP="00122306">
      <w:r w:rsidRPr="00517285">
        <w:t>Som konsekvens af dette</w:t>
      </w:r>
      <w:r>
        <w:t>,</w:t>
      </w:r>
      <w:r w:rsidRPr="00517285">
        <w:t xml:space="preserve"> og forlæn</w:t>
      </w:r>
      <w:r>
        <w:t>gelsen af den igangværende projektperiode,</w:t>
      </w:r>
      <w:r w:rsidRPr="00517285">
        <w:t xml:space="preserve"> forventer DH snarest at </w:t>
      </w:r>
      <w:r>
        <w:t>åbne for a</w:t>
      </w:r>
      <w:r>
        <w:t>n</w:t>
      </w:r>
      <w:r>
        <w:t xml:space="preserve">søgninger med en </w:t>
      </w:r>
      <w:r w:rsidRPr="00517285">
        <w:t>ansøgningsfrist i slutningen af september</w:t>
      </w:r>
      <w:r>
        <w:t xml:space="preserve"> 2020</w:t>
      </w:r>
      <w:r w:rsidRPr="00517285">
        <w:t xml:space="preserve">. Projektperioden løber fra december </w:t>
      </w:r>
      <w:r>
        <w:t xml:space="preserve">2020 </w:t>
      </w:r>
      <w:r w:rsidRPr="00517285">
        <w:t>og et å</w:t>
      </w:r>
      <w:r>
        <w:t xml:space="preserve">r frem. </w:t>
      </w:r>
      <w:r>
        <w:rPr>
          <w:rFonts w:asciiTheme="minorHAnsi" w:hAnsiTheme="minorHAnsi" w:cstheme="minorHAnsi"/>
        </w:rPr>
        <w:br/>
      </w:r>
      <w:r>
        <w:rPr>
          <w:rFonts w:asciiTheme="minorHAnsi" w:hAnsiTheme="minorHAnsi" w:cstheme="minorHAnsi"/>
        </w:rPr>
        <w:br/>
        <w:t>Forretningsudvalget tog orienteringen til efterretning.</w:t>
      </w:r>
      <w:r w:rsidRPr="00C01072">
        <w:rPr>
          <w:rFonts w:asciiTheme="minorHAnsi" w:hAnsiTheme="minorHAnsi" w:cstheme="minorHAnsi"/>
        </w:rPr>
        <w:br/>
      </w:r>
      <w:r w:rsidRPr="00C01072">
        <w:rPr>
          <w:rFonts w:asciiTheme="minorHAnsi" w:hAnsiTheme="minorHAnsi" w:cstheme="minorHAnsi"/>
        </w:rPr>
        <w:br/>
      </w:r>
      <w:r w:rsidRPr="00C01072">
        <w:rPr>
          <w:rFonts w:asciiTheme="minorHAnsi" w:hAnsiTheme="minorHAnsi" w:cstheme="minorHAnsi"/>
          <w:u w:val="single"/>
        </w:rPr>
        <w:t>F. Mads Brix Baulund udtræder af DH’s forretningsudvalg</w:t>
      </w:r>
      <w:r w:rsidRPr="00C01072">
        <w:rPr>
          <w:rFonts w:asciiTheme="minorHAnsi" w:hAnsiTheme="minorHAnsi" w:cstheme="minorHAnsi"/>
        </w:rPr>
        <w:br/>
      </w:r>
      <w:r>
        <w:t>Mads Brix Baulund har valgt at trække sig som medlem af DH’s forretningsudvalg. Årsagen er, at han er blevet ansat i et barselsvikariat i DH’s afdeling for Internationalt Samarbejde.</w:t>
      </w:r>
    </w:p>
    <w:p w14:paraId="4D23505B" w14:textId="77777777" w:rsidR="00122306" w:rsidRDefault="00122306" w:rsidP="00122306">
      <w:r>
        <w:br/>
        <w:t>DH’s forretningsudvalg har ikke suppleanter, og vedtægterne fastsætter ikke andre organer end repræsentantskabsm</w:t>
      </w:r>
      <w:r>
        <w:t>ø</w:t>
      </w:r>
      <w:r>
        <w:t xml:space="preserve">det til at vælge medlemmer til forretningsudvalget. </w:t>
      </w:r>
      <w:r>
        <w:br/>
      </w:r>
      <w:r>
        <w:br/>
        <w:t xml:space="preserve">Der vil derfor være en vakant plads i DH’s forretningsudvalg frem til repræsentantskabsmødet i oktober 2021, hvor alle medlemmer af forretningsudvalget er på valg. </w:t>
      </w:r>
    </w:p>
    <w:p w14:paraId="5ECE93DD" w14:textId="77777777" w:rsidR="00122306" w:rsidRPr="00C01072" w:rsidRDefault="00122306" w:rsidP="00122306">
      <w:pPr>
        <w:spacing w:before="120" w:after="120"/>
        <w:rPr>
          <w:rFonts w:asciiTheme="minorHAnsi" w:hAnsiTheme="minorHAnsi" w:cstheme="minorHAnsi"/>
        </w:rPr>
      </w:pPr>
      <w:r>
        <w:rPr>
          <w:rFonts w:asciiTheme="minorHAnsi" w:hAnsiTheme="minorHAnsi" w:cstheme="minorHAnsi"/>
        </w:rPr>
        <w:t>Forretningsudvalget tog orienteringen til efterretning.</w:t>
      </w:r>
      <w:r>
        <w:rPr>
          <w:rFonts w:asciiTheme="minorHAnsi" w:hAnsiTheme="minorHAnsi" w:cstheme="minorHAnsi"/>
        </w:rPr>
        <w:br/>
      </w:r>
    </w:p>
    <w:p w14:paraId="7135734A" w14:textId="1A73A07B" w:rsidR="00122306" w:rsidRPr="00445937" w:rsidRDefault="00122306" w:rsidP="00122306">
      <w:pPr>
        <w:spacing w:after="200" w:line="276" w:lineRule="auto"/>
        <w:rPr>
          <w:rFonts w:asciiTheme="minorHAnsi" w:hAnsiTheme="minorHAnsi" w:cstheme="minorHAnsi"/>
        </w:rPr>
      </w:pPr>
      <w:r>
        <w:rPr>
          <w:rStyle w:val="Underoverskrift"/>
          <w:rFonts w:cs="Times New Roman"/>
        </w:rPr>
        <w:t>6. Orientering fra FU</w:t>
      </w:r>
      <w:r>
        <w:rPr>
          <w:rStyle w:val="Underoverskrift"/>
          <w:rFonts w:cs="Times New Roman"/>
        </w:rPr>
        <w:br/>
      </w:r>
      <w:r w:rsidRPr="00445937">
        <w:rPr>
          <w:rStyle w:val="Underoverskrift"/>
          <w:rFonts w:asciiTheme="minorHAnsi" w:hAnsiTheme="minorHAnsi" w:cstheme="minorHAnsi"/>
          <w:b w:val="0"/>
          <w:sz w:val="20"/>
        </w:rPr>
        <w:t>Medlemmerne af forretningsudvalget tog en runde på aktuelle aktiviteter</w:t>
      </w:r>
      <w:r>
        <w:rPr>
          <w:rStyle w:val="Underoverskrift"/>
          <w:rFonts w:asciiTheme="minorHAnsi" w:hAnsiTheme="minorHAnsi" w:cstheme="minorHAnsi"/>
          <w:b w:val="0"/>
          <w:sz w:val="20"/>
        </w:rPr>
        <w:t xml:space="preserve"> og tiltag</w:t>
      </w:r>
      <w:r w:rsidRPr="00445937">
        <w:rPr>
          <w:rStyle w:val="Underoverskrift"/>
          <w:rFonts w:asciiTheme="minorHAnsi" w:hAnsiTheme="minorHAnsi" w:cstheme="minorHAnsi"/>
          <w:b w:val="0"/>
          <w:sz w:val="20"/>
        </w:rPr>
        <w:t xml:space="preserve"> i deres respektive organisationer, og der var især fokus på følgevirkninger af COVID-19 på både de organisatoriske områder og det handicappolitiske arbejde.</w:t>
      </w:r>
      <w:r>
        <w:rPr>
          <w:rStyle w:val="Underoverskrift"/>
          <w:rFonts w:asciiTheme="minorHAnsi" w:hAnsiTheme="minorHAnsi" w:cstheme="minorHAnsi"/>
          <w:b w:val="0"/>
          <w:sz w:val="20"/>
        </w:rPr>
        <w:br/>
      </w:r>
      <w:r w:rsidR="00140A0B">
        <w:rPr>
          <w:rStyle w:val="Underoverskrift"/>
          <w:rFonts w:cs="Times New Roman"/>
        </w:rPr>
        <w:br/>
      </w:r>
      <w:r>
        <w:rPr>
          <w:rStyle w:val="Underoverskrift"/>
          <w:rFonts w:cs="Times New Roman"/>
        </w:rPr>
        <w:t>7. Næste møde</w:t>
      </w:r>
      <w:r>
        <w:rPr>
          <w:rStyle w:val="Underoverskrift"/>
          <w:rFonts w:cs="Times New Roman"/>
        </w:rPr>
        <w:br/>
      </w:r>
      <w:r w:rsidRPr="00445937">
        <w:rPr>
          <w:rFonts w:asciiTheme="minorHAnsi" w:hAnsiTheme="minorHAnsi" w:cstheme="minorHAnsi"/>
        </w:rPr>
        <w:t>Næste møde i forretningsudvalget er tirsdag den 25. juni</w:t>
      </w:r>
      <w:r w:rsidR="00140A0B">
        <w:rPr>
          <w:rFonts w:asciiTheme="minorHAnsi" w:hAnsiTheme="minorHAnsi" w:cstheme="minorHAnsi"/>
        </w:rPr>
        <w:t>, kl. 12.30–</w:t>
      </w:r>
      <w:r w:rsidRPr="00445937">
        <w:rPr>
          <w:rFonts w:asciiTheme="minorHAnsi" w:hAnsiTheme="minorHAnsi" w:cstheme="minorHAnsi"/>
        </w:rPr>
        <w:t>16.00</w:t>
      </w:r>
      <w:r w:rsidR="00140A0B">
        <w:rPr>
          <w:rFonts w:asciiTheme="minorHAnsi" w:hAnsiTheme="minorHAnsi" w:cstheme="minorHAnsi"/>
        </w:rPr>
        <w:t>, i Zoom</w:t>
      </w:r>
      <w:r w:rsidRPr="00445937">
        <w:rPr>
          <w:rFonts w:asciiTheme="minorHAnsi" w:hAnsiTheme="minorHAnsi" w:cstheme="minorHAnsi"/>
        </w:rPr>
        <w:t>.</w:t>
      </w:r>
      <w:r>
        <w:rPr>
          <w:rFonts w:asciiTheme="minorHAnsi" w:hAnsiTheme="minorHAnsi" w:cstheme="minorHAnsi"/>
        </w:rPr>
        <w:t xml:space="preserve"> </w:t>
      </w:r>
    </w:p>
    <w:p w14:paraId="5933C2F2" w14:textId="77777777" w:rsidR="00C01072" w:rsidRDefault="00C01072" w:rsidP="00122306"/>
    <w:sectPr w:rsidR="00C01072" w:rsidSect="00DB335E">
      <w:headerReference w:type="even" r:id="rId11"/>
      <w:headerReference w:type="default" r:id="rId12"/>
      <w:footerReference w:type="even" r:id="rId13"/>
      <w:footerReference w:type="default" r:id="rId14"/>
      <w:headerReference w:type="first" r:id="rId15"/>
      <w:footerReference w:type="first" r:id="rId16"/>
      <w:pgSz w:w="11906" w:h="16838" w:code="9"/>
      <w:pgMar w:top="2155" w:right="567" w:bottom="1985" w:left="567" w:header="567" w:footer="5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C67BB9" w14:textId="77777777" w:rsidR="00D01774" w:rsidRDefault="000D5384">
      <w:pPr>
        <w:spacing w:line="240" w:lineRule="auto"/>
      </w:pPr>
      <w:r>
        <w:separator/>
      </w:r>
    </w:p>
  </w:endnote>
  <w:endnote w:type="continuationSeparator" w:id="0">
    <w:p w14:paraId="26C67BBB" w14:textId="77777777" w:rsidR="00D01774" w:rsidRDefault="000D538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w:altName w:val="Arial"/>
    <w:charset w:val="00"/>
    <w:family w:val="swiss"/>
    <w:pitch w:val="variable"/>
    <w:sig w:usb0="00000001" w:usb1="4000205B" w:usb2="00000028" w:usb3="00000000" w:csb0="0000019F" w:csb1="00000000"/>
  </w:font>
  <w:font w:name="Open Sans Light">
    <w:altName w:val="Microsoft JhengHei Light"/>
    <w:panose1 w:val="020B0306030504020204"/>
    <w:charset w:val="00"/>
    <w:family w:val="swiss"/>
    <w:pitch w:val="variable"/>
    <w:sig w:usb0="E00002EF" w:usb1="4000205B" w:usb2="00000028" w:usb3="00000000" w:csb0="0000019F" w:csb1="00000000"/>
    <w:embedRegular r:id="rId1" w:fontKey="{B130FBA2-4209-4B44-87F4-B356A7514541}"/>
    <w:embedBold r:id="rId2" w:fontKey="{B1F81D9C-A9DE-4372-A825-60FD4BD0A55C}"/>
    <w:embedItalic r:id="rId3" w:fontKey="{A43531A1-5CB4-412B-9A67-3CFF384E027F}"/>
    <w:embedBoldItalic r:id="rId4" w:fontKey="{BB4852C7-9D1D-4664-BF44-802893B80152}"/>
  </w:font>
  <w:font w:name="Verdana">
    <w:panose1 w:val="020B0604030504040204"/>
    <w:charset w:val="00"/>
    <w:family w:val="swiss"/>
    <w:pitch w:val="variable"/>
    <w:sig w:usb0="A00006FF" w:usb1="4000205B" w:usb2="00000010" w:usb3="00000000" w:csb0="0000019F" w:csb1="00000000"/>
    <w:embedRegular r:id="rId5" w:fontKey="{59D30611-FDF6-4094-9A9B-444462FBA333}"/>
    <w:embedBold r:id="rId6" w:fontKey="{9E1D7D7E-A213-4D48-89E3-312A46FD803E}"/>
    <w:embedItalic r:id="rId7" w:fontKey="{3CBE9F7A-8FD9-477D-99F3-4D3C1BAA1622}"/>
    <w:embedBoldItalic r:id="rId8" w:fontKey="{16AFD635-8338-4D33-A95A-0899E7D1DFB1}"/>
  </w:font>
  <w:font w:name="MS Gothic">
    <w:altName w:val="ＭＳ ゴシック"/>
    <w:panose1 w:val="020B0609070205080204"/>
    <w:charset w:val="80"/>
    <w:family w:val="modern"/>
    <w:pitch w:val="fixed"/>
    <w:sig w:usb0="E00002FF" w:usb1="6AC7FDFB" w:usb2="08000012" w:usb3="00000000" w:csb0="0002009F" w:csb1="00000000"/>
  </w:font>
  <w:font w:name="Kapra Regular">
    <w:panose1 w:val="00000000000000000000"/>
    <w:charset w:val="00"/>
    <w:family w:val="modern"/>
    <w:notTrueType/>
    <w:pitch w:val="variable"/>
    <w:sig w:usb0="A000002F" w:usb1="0000005B" w:usb2="00000000" w:usb3="00000000" w:csb0="00000093"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embedRegular r:id="rId9" w:fontKey="{4375A386-AB40-4B9B-B288-4CD1FE44B8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C67BAE" w14:textId="77777777" w:rsidR="005C29DF" w:rsidRDefault="005C29DF">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C67BAF" w14:textId="77777777" w:rsidR="00100249" w:rsidRDefault="000D5384" w:rsidP="00100249">
    <w:pPr>
      <w:pStyle w:val="Sidefod"/>
    </w:pPr>
    <w:r>
      <w:rPr>
        <w:noProof/>
        <w:lang w:eastAsia="da-DK"/>
      </w:rPr>
      <mc:AlternateContent>
        <mc:Choice Requires="wps">
          <w:drawing>
            <wp:anchor distT="0" distB="0" distL="114300" distR="114300" simplePos="0" relativeHeight="251660288" behindDoc="0" locked="0" layoutInCell="1" allowOverlap="1" wp14:anchorId="26C67BB5" wp14:editId="26C67BB6">
              <wp:simplePos x="0" y="0"/>
              <wp:positionH relativeFrom="rightMargin">
                <wp:align>right</wp:align>
              </wp:positionH>
              <wp:positionV relativeFrom="page">
                <wp:posOffset>10081260</wp:posOffset>
              </wp:positionV>
              <wp:extent cx="842645" cy="604520"/>
              <wp:effectExtent l="0" t="0" r="14605" b="5080"/>
              <wp:wrapNone/>
              <wp:docPr id="2"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26C67BBB" w14:textId="77777777" w:rsidR="00100249" w:rsidRDefault="000D538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5D6342">
                            <w:rPr>
                              <w:rStyle w:val="Sidetal"/>
                              <w:noProof/>
                            </w:rPr>
                            <w:t>5</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5D6342">
                            <w:rPr>
                              <w:rStyle w:val="Sidetal"/>
                              <w:noProof/>
                            </w:rPr>
                            <w:t>5</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5.15pt;margin-top:793.8pt;width:66.35pt;height:47.6pt;z-index:251660288;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" filled="f" fillcolor="white [3201]" stroked="f" strokeweight=".5pt">
              <v:textbox inset="0,0,0,0">
                <w:txbxContent>
                  <w:p w14:paraId="26C67BBB" w14:textId="77777777" w:rsidR="00100249" w:rsidRDefault="000D538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5D6342">
                      <w:rPr>
                        <w:rStyle w:val="Sidetal"/>
                        <w:noProof/>
                      </w:rPr>
                      <w:t>5</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5D6342">
                      <w:rPr>
                        <w:rStyle w:val="Sidetal"/>
                        <w:noProof/>
                      </w:rPr>
                      <w:t>5</w:t>
                    </w:r>
                    <w:r>
                      <w:rPr>
                        <w:rStyle w:val="Sidetal"/>
                      </w:rPr>
                      <w:fldChar w:fldCharType="end"/>
                    </w:r>
                  </w:p>
                </w:txbxContent>
              </v:textbox>
              <w10:wrap anchorx="margin"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Blank"/>
      <w:tblW w:w="5000" w:type="pct"/>
      <w:tblLook w:val="04A0" w:firstRow="1" w:lastRow="0" w:firstColumn="1" w:lastColumn="0" w:noHBand="0" w:noVBand="1"/>
    </w:tblPr>
    <w:tblGrid>
      <w:gridCol w:w="10772"/>
    </w:tblGrid>
    <w:tr w:rsidR="00111B21" w14:paraId="26C67BB3" w14:textId="77777777" w:rsidTr="00A97F6A">
      <w:tc>
        <w:tcPr>
          <w:tcW w:w="10915" w:type="dxa"/>
          <w:hideMark/>
        </w:tcPr>
        <w:p w14:paraId="26C67BB2" w14:textId="77777777" w:rsidR="00A97F6A" w:rsidRDefault="000D5384" w:rsidP="005C29DF">
          <w:pPr>
            <w:pStyle w:val="Footer-info"/>
          </w:pPr>
          <w:r>
            <w:t>DH er talerør for handicaporganisationerne og repræsenterer alle typer af handicap - fra hjerneskade og gigt til udviklingshæmning og sindslidelse.</w:t>
          </w:r>
          <w:r>
            <w:br/>
            <w:t>3</w:t>
          </w:r>
          <w:r w:rsidR="005C29DF">
            <w:t>5</w:t>
          </w:r>
          <w:r>
            <w:t xml:space="preserve"> handicaporganisationer med cirka 340.000 medlemmer er tilsluttet DH.</w:t>
          </w:r>
        </w:p>
      </w:tc>
    </w:tr>
  </w:tbl>
  <w:p w14:paraId="26C67BB4" w14:textId="77777777" w:rsidR="00C41E04" w:rsidRDefault="00C41E04" w:rsidP="00C41E04">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C67BB5" w14:textId="77777777" w:rsidR="00D01774" w:rsidRDefault="000D5384">
      <w:pPr>
        <w:spacing w:line="240" w:lineRule="auto"/>
      </w:pPr>
      <w:r>
        <w:separator/>
      </w:r>
    </w:p>
  </w:footnote>
  <w:footnote w:type="continuationSeparator" w:id="0">
    <w:p w14:paraId="26C67BB7" w14:textId="77777777" w:rsidR="00D01774" w:rsidRDefault="000D538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C67BAB" w14:textId="77777777" w:rsidR="005C29DF" w:rsidRDefault="005C29DF">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C67BAC" w14:textId="77777777" w:rsidR="00022BE5" w:rsidRDefault="00022BE5" w:rsidP="00022BE5">
    <w:pPr>
      <w:pStyle w:val="Sidehoved"/>
    </w:pPr>
  </w:p>
  <w:p w14:paraId="26C67BAD" w14:textId="77777777" w:rsidR="00AA4E87" w:rsidRDefault="00AA4E87">
    <w:pPr>
      <w:pStyle w:val="Sidehove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C67BB0" w14:textId="77777777" w:rsidR="002762D8" w:rsidRDefault="000D5384" w:rsidP="00F4074D">
    <w:pPr>
      <w:pStyle w:val="Sidehoved"/>
    </w:pPr>
    <w:r>
      <w:rPr>
        <w:noProof/>
        <w:lang w:eastAsia="da-DK"/>
      </w:rPr>
      <w:drawing>
        <wp:anchor distT="0" distB="0" distL="114300" distR="114300" simplePos="0" relativeHeight="251658240" behindDoc="0" locked="0" layoutInCell="1" allowOverlap="1" wp14:anchorId="26C67BB7" wp14:editId="26C67BB8">
          <wp:simplePos x="0" y="0"/>
          <wp:positionH relativeFrom="page">
            <wp:posOffset>5395126</wp:posOffset>
          </wp:positionH>
          <wp:positionV relativeFrom="page">
            <wp:posOffset>360045</wp:posOffset>
          </wp:positionV>
          <wp:extent cx="1799590" cy="619125"/>
          <wp:effectExtent l="0" t="0" r="0" b="9525"/>
          <wp:wrapNone/>
          <wp:docPr id="4"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sidR="00260FC0">
      <w:rPr>
        <w:noProof/>
        <w:lang w:eastAsia="da-DK"/>
      </w:rPr>
      <w:drawing>
        <wp:anchor distT="0" distB="0" distL="114300" distR="114300" simplePos="0" relativeHeight="251659264" behindDoc="1" locked="0" layoutInCell="1" hidden="1" allowOverlap="1" wp14:anchorId="26C67BB9" wp14:editId="26C67BBA">
          <wp:simplePos x="0" y="0"/>
          <wp:positionH relativeFrom="page">
            <wp:posOffset>0</wp:posOffset>
          </wp:positionH>
          <wp:positionV relativeFrom="page">
            <wp:posOffset>0</wp:posOffset>
          </wp:positionV>
          <wp:extent cx="7559675" cy="10727690"/>
          <wp:effectExtent l="0" t="0" r="3175" b="0"/>
          <wp:wrapNone/>
          <wp:docPr id="5"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14:paraId="26C67BB1" w14:textId="77777777" w:rsidR="008F4D20" w:rsidRPr="00F4074D" w:rsidRDefault="008F4D20" w:rsidP="00F4074D">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E623E50"/>
    <w:lvl w:ilvl="0">
      <w:start w:val="1"/>
      <w:numFmt w:val="decimal"/>
      <w:lvlText w:val="%1."/>
      <w:lvlJc w:val="left"/>
      <w:pPr>
        <w:tabs>
          <w:tab w:val="num" w:pos="1492"/>
        </w:tabs>
        <w:ind w:left="1492" w:hanging="360"/>
      </w:pPr>
    </w:lvl>
  </w:abstractNum>
  <w:abstractNum w:abstractNumId="1">
    <w:nsid w:val="FFFFFF7D"/>
    <w:multiLevelType w:val="singleLevel"/>
    <w:tmpl w:val="D8F83A50"/>
    <w:lvl w:ilvl="0">
      <w:start w:val="1"/>
      <w:numFmt w:val="decimal"/>
      <w:lvlText w:val="%1."/>
      <w:lvlJc w:val="left"/>
      <w:pPr>
        <w:tabs>
          <w:tab w:val="num" w:pos="1209"/>
        </w:tabs>
        <w:ind w:left="1209" w:hanging="360"/>
      </w:pPr>
    </w:lvl>
  </w:abstractNum>
  <w:abstractNum w:abstractNumId="2">
    <w:nsid w:val="FFFFFF7E"/>
    <w:multiLevelType w:val="singleLevel"/>
    <w:tmpl w:val="DB6C66B0"/>
    <w:lvl w:ilvl="0">
      <w:start w:val="1"/>
      <w:numFmt w:val="decimal"/>
      <w:lvlText w:val="%1."/>
      <w:lvlJc w:val="left"/>
      <w:pPr>
        <w:tabs>
          <w:tab w:val="num" w:pos="926"/>
        </w:tabs>
        <w:ind w:left="926" w:hanging="360"/>
      </w:pPr>
    </w:lvl>
  </w:abstractNum>
  <w:abstractNum w:abstractNumId="3">
    <w:nsid w:val="FFFFFF7F"/>
    <w:multiLevelType w:val="singleLevel"/>
    <w:tmpl w:val="1CD457C6"/>
    <w:lvl w:ilvl="0">
      <w:start w:val="1"/>
      <w:numFmt w:val="decimal"/>
      <w:lvlText w:val="%1."/>
      <w:lvlJc w:val="left"/>
      <w:pPr>
        <w:tabs>
          <w:tab w:val="num" w:pos="643"/>
        </w:tabs>
        <w:ind w:left="643" w:hanging="360"/>
      </w:pPr>
    </w:lvl>
  </w:abstractNum>
  <w:abstractNum w:abstractNumId="4">
    <w:nsid w:val="FFFFFF80"/>
    <w:multiLevelType w:val="singleLevel"/>
    <w:tmpl w:val="C86E9E7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B02305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E62340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268648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4D2024C"/>
    <w:lvl w:ilvl="0">
      <w:start w:val="1"/>
      <w:numFmt w:val="decimal"/>
      <w:lvlText w:val="%1."/>
      <w:lvlJc w:val="left"/>
      <w:pPr>
        <w:tabs>
          <w:tab w:val="num" w:pos="360"/>
        </w:tabs>
        <w:ind w:left="360" w:hanging="360"/>
      </w:pPr>
    </w:lvl>
  </w:abstractNum>
  <w:abstractNum w:abstractNumId="9">
    <w:nsid w:val="4F761D7C"/>
    <w:multiLevelType w:val="hybridMultilevel"/>
    <w:tmpl w:val="ED0A5872"/>
    <w:lvl w:ilvl="0" w:tplc="751E7996">
      <w:start w:val="3"/>
      <w:numFmt w:val="decimal"/>
      <w:lvlText w:val="%1."/>
      <w:lvlJc w:val="left"/>
      <w:pPr>
        <w:ind w:left="720" w:hanging="360"/>
      </w:pPr>
      <w:rPr>
        <w:rFonts w:ascii="Open Sans" w:hAnsi="Open Sans" w:hint="default"/>
        <w:b/>
        <w:color w:val="auto"/>
        <w:sz w:val="21"/>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nsid w:val="64501269"/>
    <w:multiLevelType w:val="hybridMultilevel"/>
    <w:tmpl w:val="01823DC0"/>
    <w:lvl w:ilvl="0" w:tplc="76BC8B84">
      <w:start w:val="1"/>
      <w:numFmt w:val="decimal"/>
      <w:lvlText w:val="%1."/>
      <w:lvlJc w:val="left"/>
      <w:pPr>
        <w:ind w:left="720" w:hanging="360"/>
      </w:pPr>
      <w:rPr>
        <w:rFonts w:ascii="Open Sans" w:eastAsiaTheme="minorHAnsi" w:hAnsi="Open Sans" w:cs="Times New Roman"/>
        <w:b/>
        <w:color w:val="auto"/>
        <w:sz w:val="21"/>
        <w:szCs w:val="21"/>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1">
    <w:nsid w:val="7E20588C"/>
    <w:multiLevelType w:val="multilevel"/>
    <w:tmpl w:val="DDC8C172"/>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758" w:hanging="794"/>
      </w:pPr>
      <w:rPr>
        <w:rFonts w:hint="default"/>
      </w:rPr>
    </w:lvl>
    <w:lvl w:ilvl="3">
      <w:start w:val="1"/>
      <w:numFmt w:val="decimal"/>
      <w:lvlText w:val="%1.%2.%3.%4."/>
      <w:lvlJc w:val="left"/>
      <w:pPr>
        <w:tabs>
          <w:tab w:val="num" w:pos="4536"/>
        </w:tabs>
        <w:ind w:left="2722" w:hanging="964"/>
      </w:pPr>
      <w:rPr>
        <w:rFonts w:hint="default"/>
      </w:rPr>
    </w:lvl>
    <w:lvl w:ilvl="4">
      <w:start w:val="1"/>
      <w:numFmt w:val="decimal"/>
      <w:lvlText w:val="%1.%2.%3.%4.%5."/>
      <w:lvlJc w:val="left"/>
      <w:pPr>
        <w:ind w:left="2892" w:hanging="1134"/>
      </w:pPr>
      <w:rPr>
        <w:rFonts w:hint="default"/>
      </w:rPr>
    </w:lvl>
    <w:lvl w:ilvl="5">
      <w:start w:val="1"/>
      <w:numFmt w:val="decimal"/>
      <w:lvlText w:val="%1.%2.%3.%4.%5.%6."/>
      <w:lvlJc w:val="left"/>
      <w:pPr>
        <w:tabs>
          <w:tab w:val="num" w:pos="17577"/>
        </w:tabs>
        <w:ind w:left="3119" w:hanging="1361"/>
      </w:pPr>
      <w:rPr>
        <w:rFonts w:hint="default"/>
      </w:rPr>
    </w:lvl>
    <w:lvl w:ilvl="6">
      <w:start w:val="1"/>
      <w:numFmt w:val="decimal"/>
      <w:lvlText w:val="%1.%2.%3.%4.%5.%6.%7."/>
      <w:lvlJc w:val="left"/>
      <w:pPr>
        <w:ind w:left="3289" w:hanging="1531"/>
      </w:pPr>
      <w:rPr>
        <w:rFonts w:hint="default"/>
      </w:rPr>
    </w:lvl>
    <w:lvl w:ilvl="7">
      <w:start w:val="1"/>
      <w:numFmt w:val="decimal"/>
      <w:lvlText w:val="%1.%2.%3.%4.%5.%6.%7.%8."/>
      <w:lvlJc w:val="left"/>
      <w:pPr>
        <w:ind w:left="3459" w:hanging="1701"/>
      </w:pPr>
      <w:rPr>
        <w:rFonts w:hint="default"/>
      </w:rPr>
    </w:lvl>
    <w:lvl w:ilvl="8">
      <w:start w:val="1"/>
      <w:numFmt w:val="decimal"/>
      <w:lvlText w:val="%1.%2.%3.%4.%5.%6.%7.%8.%9."/>
      <w:lvlJc w:val="left"/>
      <w:pPr>
        <w:ind w:left="3686" w:hanging="1928"/>
      </w:pPr>
      <w:rPr>
        <w:rFonts w:hint="default"/>
      </w:rPr>
    </w:lvl>
  </w:abstractNum>
  <w:abstractNum w:abstractNumId="12">
    <w:nsid w:val="7FB354B8"/>
    <w:multiLevelType w:val="multilevel"/>
    <w:tmpl w:val="F20425EA"/>
    <w:lvl w:ilvl="0">
      <w:start w:val="1"/>
      <w:numFmt w:val="bullet"/>
      <w:pStyle w:val="Opstilling-punkttegn"/>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abstractNumId w:val="12"/>
  </w:num>
  <w:num w:numId="2">
    <w:abstractNumId w:val="7"/>
  </w:num>
  <w:num w:numId="3">
    <w:abstractNumId w:val="6"/>
  </w:num>
  <w:num w:numId="4">
    <w:abstractNumId w:val="5"/>
  </w:num>
  <w:num w:numId="5">
    <w:abstractNumId w:val="4"/>
  </w:num>
  <w:num w:numId="6">
    <w:abstractNumId w:val="11"/>
  </w:num>
  <w:num w:numId="7">
    <w:abstractNumId w:val="3"/>
  </w:num>
  <w:num w:numId="8">
    <w:abstractNumId w:val="2"/>
  </w:num>
  <w:num w:numId="9">
    <w:abstractNumId w:val="1"/>
  </w:num>
  <w:num w:numId="10">
    <w:abstractNumId w:val="0"/>
  </w:num>
  <w:num w:numId="11">
    <w:abstractNumId w:val="8"/>
  </w:num>
  <w:num w:numId="12">
    <w:abstractNumId w:val="11"/>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abstractNumId w:val="12"/>
  </w:num>
  <w:num w:numId="14">
    <w:abstractNumId w:val="11"/>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attachedTemplate r:id="rId1"/>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6AD9"/>
    <w:rsid w:val="000032BF"/>
    <w:rsid w:val="00004865"/>
    <w:rsid w:val="00016218"/>
    <w:rsid w:val="00022133"/>
    <w:rsid w:val="00022BE5"/>
    <w:rsid w:val="00080393"/>
    <w:rsid w:val="0009128C"/>
    <w:rsid w:val="00094ABD"/>
    <w:rsid w:val="00095F85"/>
    <w:rsid w:val="0009799A"/>
    <w:rsid w:val="000C4FB1"/>
    <w:rsid w:val="000D5384"/>
    <w:rsid w:val="000E36FD"/>
    <w:rsid w:val="000F585B"/>
    <w:rsid w:val="00100249"/>
    <w:rsid w:val="001012C9"/>
    <w:rsid w:val="00103E3F"/>
    <w:rsid w:val="00111B21"/>
    <w:rsid w:val="00114DFB"/>
    <w:rsid w:val="00116DF3"/>
    <w:rsid w:val="00117B3D"/>
    <w:rsid w:val="00122306"/>
    <w:rsid w:val="0013244F"/>
    <w:rsid w:val="00134B37"/>
    <w:rsid w:val="00140A0B"/>
    <w:rsid w:val="001473EB"/>
    <w:rsid w:val="0015406F"/>
    <w:rsid w:val="001542A8"/>
    <w:rsid w:val="00181781"/>
    <w:rsid w:val="00182651"/>
    <w:rsid w:val="001861E3"/>
    <w:rsid w:val="001F566D"/>
    <w:rsid w:val="0020639F"/>
    <w:rsid w:val="00206780"/>
    <w:rsid w:val="00216E82"/>
    <w:rsid w:val="002415B1"/>
    <w:rsid w:val="00244D70"/>
    <w:rsid w:val="00260FC0"/>
    <w:rsid w:val="002662AD"/>
    <w:rsid w:val="00273CAC"/>
    <w:rsid w:val="002762D8"/>
    <w:rsid w:val="002953B7"/>
    <w:rsid w:val="002B6986"/>
    <w:rsid w:val="002C5297"/>
    <w:rsid w:val="002C64DC"/>
    <w:rsid w:val="002D5562"/>
    <w:rsid w:val="002E27B6"/>
    <w:rsid w:val="002E74A4"/>
    <w:rsid w:val="003033F8"/>
    <w:rsid w:val="00315D5D"/>
    <w:rsid w:val="00316531"/>
    <w:rsid w:val="00333E52"/>
    <w:rsid w:val="003502D1"/>
    <w:rsid w:val="00361BC1"/>
    <w:rsid w:val="00364DE6"/>
    <w:rsid w:val="0036607C"/>
    <w:rsid w:val="003B0D54"/>
    <w:rsid w:val="003B35B0"/>
    <w:rsid w:val="003C2B63"/>
    <w:rsid w:val="003C3569"/>
    <w:rsid w:val="003C4F9F"/>
    <w:rsid w:val="003C60F1"/>
    <w:rsid w:val="004166DD"/>
    <w:rsid w:val="00421009"/>
    <w:rsid w:val="00424709"/>
    <w:rsid w:val="00424AD9"/>
    <w:rsid w:val="00436CBB"/>
    <w:rsid w:val="00444132"/>
    <w:rsid w:val="004632F9"/>
    <w:rsid w:val="004A5FFD"/>
    <w:rsid w:val="004A6D4D"/>
    <w:rsid w:val="004C01B2"/>
    <w:rsid w:val="004C027F"/>
    <w:rsid w:val="004D35CC"/>
    <w:rsid w:val="004D7606"/>
    <w:rsid w:val="004E0D0A"/>
    <w:rsid w:val="004E1AA9"/>
    <w:rsid w:val="004F09E8"/>
    <w:rsid w:val="004F1A28"/>
    <w:rsid w:val="004F1ED7"/>
    <w:rsid w:val="00502F76"/>
    <w:rsid w:val="005178A7"/>
    <w:rsid w:val="00543EF2"/>
    <w:rsid w:val="0055617E"/>
    <w:rsid w:val="00561C72"/>
    <w:rsid w:val="00562862"/>
    <w:rsid w:val="00582AE7"/>
    <w:rsid w:val="00592544"/>
    <w:rsid w:val="005A28D4"/>
    <w:rsid w:val="005C29DF"/>
    <w:rsid w:val="005C3C9B"/>
    <w:rsid w:val="005C5F97"/>
    <w:rsid w:val="005C769C"/>
    <w:rsid w:val="005C776A"/>
    <w:rsid w:val="005D6342"/>
    <w:rsid w:val="005F0175"/>
    <w:rsid w:val="005F1580"/>
    <w:rsid w:val="005F3ED8"/>
    <w:rsid w:val="005F6B57"/>
    <w:rsid w:val="00610412"/>
    <w:rsid w:val="00617DF0"/>
    <w:rsid w:val="006325AE"/>
    <w:rsid w:val="00637475"/>
    <w:rsid w:val="00655B49"/>
    <w:rsid w:val="00663A36"/>
    <w:rsid w:val="00674045"/>
    <w:rsid w:val="00674B15"/>
    <w:rsid w:val="00681D83"/>
    <w:rsid w:val="006900C2"/>
    <w:rsid w:val="00695E89"/>
    <w:rsid w:val="006B2AE2"/>
    <w:rsid w:val="006B30A9"/>
    <w:rsid w:val="006C2991"/>
    <w:rsid w:val="007008EE"/>
    <w:rsid w:val="0070267E"/>
    <w:rsid w:val="00704BA7"/>
    <w:rsid w:val="00706E32"/>
    <w:rsid w:val="007133C6"/>
    <w:rsid w:val="007546AF"/>
    <w:rsid w:val="00765934"/>
    <w:rsid w:val="0077451B"/>
    <w:rsid w:val="00776435"/>
    <w:rsid w:val="00777FAE"/>
    <w:rsid w:val="007830AC"/>
    <w:rsid w:val="00785D91"/>
    <w:rsid w:val="007A3228"/>
    <w:rsid w:val="007E373C"/>
    <w:rsid w:val="008002CE"/>
    <w:rsid w:val="00810A86"/>
    <w:rsid w:val="0081675C"/>
    <w:rsid w:val="008210CB"/>
    <w:rsid w:val="00836161"/>
    <w:rsid w:val="00844F6C"/>
    <w:rsid w:val="00851B30"/>
    <w:rsid w:val="00863629"/>
    <w:rsid w:val="00873066"/>
    <w:rsid w:val="0087744F"/>
    <w:rsid w:val="008866FE"/>
    <w:rsid w:val="00892D08"/>
    <w:rsid w:val="00893791"/>
    <w:rsid w:val="00893E8F"/>
    <w:rsid w:val="008A6A4F"/>
    <w:rsid w:val="008E3D2B"/>
    <w:rsid w:val="008E455D"/>
    <w:rsid w:val="008E5A6D"/>
    <w:rsid w:val="008F32DF"/>
    <w:rsid w:val="008F3CFC"/>
    <w:rsid w:val="008F4D20"/>
    <w:rsid w:val="00940804"/>
    <w:rsid w:val="0094757D"/>
    <w:rsid w:val="00951615"/>
    <w:rsid w:val="00951B25"/>
    <w:rsid w:val="0097268A"/>
    <w:rsid w:val="009737E4"/>
    <w:rsid w:val="00983B74"/>
    <w:rsid w:val="0099004B"/>
    <w:rsid w:val="00990263"/>
    <w:rsid w:val="009A2CCC"/>
    <w:rsid w:val="009A4CCC"/>
    <w:rsid w:val="009C2069"/>
    <w:rsid w:val="009D1E80"/>
    <w:rsid w:val="009E4B94"/>
    <w:rsid w:val="009E6AD9"/>
    <w:rsid w:val="00A1259B"/>
    <w:rsid w:val="00A46697"/>
    <w:rsid w:val="00A676C2"/>
    <w:rsid w:val="00A72AB4"/>
    <w:rsid w:val="00A91DA5"/>
    <w:rsid w:val="00A97F6A"/>
    <w:rsid w:val="00AA00CB"/>
    <w:rsid w:val="00AA0D2C"/>
    <w:rsid w:val="00AA4E87"/>
    <w:rsid w:val="00AB4582"/>
    <w:rsid w:val="00AD5F89"/>
    <w:rsid w:val="00AF1D02"/>
    <w:rsid w:val="00B00D92"/>
    <w:rsid w:val="00B0422A"/>
    <w:rsid w:val="00B06E2B"/>
    <w:rsid w:val="00B13A10"/>
    <w:rsid w:val="00B24E70"/>
    <w:rsid w:val="00B539F7"/>
    <w:rsid w:val="00B575CA"/>
    <w:rsid w:val="00B94EFB"/>
    <w:rsid w:val="00B97059"/>
    <w:rsid w:val="00BB1B90"/>
    <w:rsid w:val="00BB4255"/>
    <w:rsid w:val="00BE2A74"/>
    <w:rsid w:val="00BF0D57"/>
    <w:rsid w:val="00C01072"/>
    <w:rsid w:val="00C0433E"/>
    <w:rsid w:val="00C357EF"/>
    <w:rsid w:val="00C41E04"/>
    <w:rsid w:val="00C439CB"/>
    <w:rsid w:val="00C64739"/>
    <w:rsid w:val="00CA0183"/>
    <w:rsid w:val="00CA0A7D"/>
    <w:rsid w:val="00CA4E77"/>
    <w:rsid w:val="00CB3EFE"/>
    <w:rsid w:val="00CC209F"/>
    <w:rsid w:val="00CC6322"/>
    <w:rsid w:val="00CE5168"/>
    <w:rsid w:val="00CE57E0"/>
    <w:rsid w:val="00D01774"/>
    <w:rsid w:val="00D23C1F"/>
    <w:rsid w:val="00D273BA"/>
    <w:rsid w:val="00D27D0E"/>
    <w:rsid w:val="00D3752F"/>
    <w:rsid w:val="00D53670"/>
    <w:rsid w:val="00D53DC3"/>
    <w:rsid w:val="00D74908"/>
    <w:rsid w:val="00D87C66"/>
    <w:rsid w:val="00D93F5F"/>
    <w:rsid w:val="00D96141"/>
    <w:rsid w:val="00DB31AF"/>
    <w:rsid w:val="00DB335E"/>
    <w:rsid w:val="00DC246F"/>
    <w:rsid w:val="00DC61BD"/>
    <w:rsid w:val="00DD1936"/>
    <w:rsid w:val="00DE2B28"/>
    <w:rsid w:val="00DF1260"/>
    <w:rsid w:val="00DF1EC4"/>
    <w:rsid w:val="00E10AC0"/>
    <w:rsid w:val="00E53EE9"/>
    <w:rsid w:val="00E9405E"/>
    <w:rsid w:val="00ED6EC5"/>
    <w:rsid w:val="00EF474E"/>
    <w:rsid w:val="00F0152B"/>
    <w:rsid w:val="00F04788"/>
    <w:rsid w:val="00F233E7"/>
    <w:rsid w:val="00F4074D"/>
    <w:rsid w:val="00F710A5"/>
    <w:rsid w:val="00F73354"/>
    <w:rsid w:val="00F82257"/>
    <w:rsid w:val="00FE2C9C"/>
    <w:rsid w:val="00FF0506"/>
    <w:rsid w:val="00FF38B0"/>
    <w:rsid w:val="00FF3A83"/>
    <w:rsid w:val="00FF591E"/>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C67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Open Sans Light" w:eastAsiaTheme="minorHAnsi" w:hAnsi="Open Sans Light" w:cs="Verdana"/>
        <w:lang w:val="da-DK" w:eastAsia="en-US" w:bidi="ar-SA"/>
      </w:rPr>
    </w:rPrDefault>
    <w:pPrDefault>
      <w:pPr>
        <w:spacing w:line="26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lsdException w:name="heading 5" w:semiHidden="0" w:uiPriority="1" w:unhideWhenUsed="0"/>
    <w:lsdException w:name="heading 6" w:semiHidden="0" w:uiPriority="1" w:unhideWhenUsed="0"/>
    <w:lsdException w:name="heading 7" w:uiPriority="1"/>
    <w:lsdException w:name="heading 8" w:uiPriority="1"/>
    <w:lsdException w:name="heading 9" w:uiPriority="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21"/>
    <w:lsdException w:name="header" w:uiPriority="21"/>
    <w:lsdException w:name="footer" w:uiPriority="21"/>
    <w:lsdException w:name="caption" w:uiPriority="3"/>
    <w:lsdException w:name="table of figures" w:uiPriority="10"/>
    <w:lsdException w:name="footnote reference" w:uiPriority="21"/>
    <w:lsdException w:name="page number" w:uiPriority="21"/>
    <w:lsdException w:name="endnote reference" w:uiPriority="21"/>
    <w:lsdException w:name="endnote text" w:uiPriority="21"/>
    <w:lsdException w:name="table of authorities" w:uiPriority="10"/>
    <w:lsdException w:name="toa heading" w:uiPriority="39"/>
    <w:lsdException w:name="List Bullet" w:uiPriority="2" w:qFormat="1"/>
    <w:lsdException w:name="List Number" w:semiHidden="0" w:uiPriority="2" w:unhideWhenUsed="0" w:qFormat="1"/>
    <w:lsdException w:name="List 4" w:unhideWhenUsed="0"/>
    <w:lsdException w:name="List 5" w:unhideWhenUsed="0"/>
    <w:lsdException w:name="Title" w:semiHidden="0" w:uiPriority="19" w:unhideWhenUsed="0"/>
    <w:lsdException w:name="Default Paragraph Font" w:uiPriority="1"/>
    <w:lsdException w:name="Subtitle" w:semiHidden="0" w:uiPriority="19" w:unhideWhenUsed="0"/>
    <w:lsdException w:name="Salutation" w:unhideWhenUsed="0"/>
    <w:lsdException w:name="Date" w:unhideWhenUsed="0"/>
    <w:lsdException w:name="Body Text First Indent" w:unhideWhenUsed="0"/>
    <w:lsdException w:name="Hyperlink" w:uiPriority="21"/>
    <w:lsdException w:name="FollowedHyperlink" w:uiPriority="21"/>
    <w:lsdException w:name="Strong" w:semiHidden="0" w:uiPriority="19" w:unhideWhenUsed="0"/>
    <w:lsdException w:name="Emphasis" w:semiHidden="0" w:uiPriority="19" w:unhideWhenUsed="0"/>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19" w:unhideWhenUsed="0"/>
    <w:lsdException w:name="Intense Quote" w:semiHidden="0" w:uiPriority="1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19" w:unhideWhenUsed="0"/>
    <w:lsdException w:name="Subtle Reference" w:semiHidden="0" w:unhideWhenUsed="0" w:qFormat="1"/>
    <w:lsdException w:name="Intense Reference" w:semiHidden="0" w:unhideWhenUsed="0" w:qFormat="1"/>
    <w:lsdException w:name="Book Title" w:semiHidden="0" w:unhideWhenUsed="0" w:qFormat="1"/>
    <w:lsdException w:name="TOC Heading" w:uiPriority="39"/>
  </w:latentStyles>
  <w:style w:type="paragraph" w:default="1" w:styleId="Normal">
    <w:name w:val="Normal"/>
    <w:qFormat/>
    <w:rsid w:val="006C2991"/>
  </w:style>
  <w:style w:type="paragraph" w:styleId="Overskrift1">
    <w:name w:val="heading 1"/>
    <w:basedOn w:val="Normal"/>
    <w:next w:val="Normal"/>
    <w:link w:val="Overskrift1Tegn"/>
    <w:uiPriority w:val="1"/>
    <w:qFormat/>
    <w:rsid w:val="006C2991"/>
    <w:pPr>
      <w:keepNext/>
      <w:keepLines/>
      <w:spacing w:after="260" w:line="300" w:lineRule="atLeast"/>
      <w:contextualSpacing/>
      <w:outlineLvl w:val="0"/>
    </w:pPr>
    <w:rPr>
      <w:rFonts w:ascii="Open Sans" w:eastAsiaTheme="majorEastAsia" w:hAnsi="Open Sans" w:cstheme="majorBidi"/>
      <w:b/>
      <w:bCs/>
      <w:sz w:val="28"/>
      <w:szCs w:val="28"/>
    </w:rPr>
  </w:style>
  <w:style w:type="paragraph" w:styleId="Overskrift2">
    <w:name w:val="heading 2"/>
    <w:basedOn w:val="Normal"/>
    <w:next w:val="Normal"/>
    <w:link w:val="Overskrift2Tegn"/>
    <w:uiPriority w:val="1"/>
    <w:qFormat/>
    <w:rsid w:val="006C2991"/>
    <w:pPr>
      <w:keepNext/>
      <w:keepLines/>
      <w:spacing w:before="260"/>
      <w:contextualSpacing/>
      <w:outlineLvl w:val="1"/>
    </w:pPr>
    <w:rPr>
      <w:rFonts w:ascii="Open Sans" w:eastAsiaTheme="majorEastAsia" w:hAnsi="Open Sans" w:cstheme="majorBidi"/>
      <w:b/>
      <w:bCs/>
      <w:sz w:val="24"/>
      <w:szCs w:val="26"/>
    </w:rPr>
  </w:style>
  <w:style w:type="paragraph" w:styleId="Overskrift3">
    <w:name w:val="heading 3"/>
    <w:basedOn w:val="Normal"/>
    <w:next w:val="Normal"/>
    <w:link w:val="Overskrift3Tegn"/>
    <w:uiPriority w:val="1"/>
    <w:qFormat/>
    <w:rsid w:val="006C2991"/>
    <w:pPr>
      <w:keepNext/>
      <w:keepLines/>
      <w:spacing w:before="260"/>
      <w:contextualSpacing/>
      <w:outlineLvl w:val="2"/>
    </w:pPr>
    <w:rPr>
      <w:rFonts w:ascii="Open Sans" w:eastAsiaTheme="majorEastAsia" w:hAnsi="Open Sans" w:cstheme="majorBidi"/>
      <w:bCs/>
      <w:spacing w:val="4"/>
    </w:rPr>
  </w:style>
  <w:style w:type="paragraph" w:styleId="Overskrift4">
    <w:name w:val="heading 4"/>
    <w:basedOn w:val="Normal"/>
    <w:next w:val="Normal"/>
    <w:link w:val="Overskrift4Tegn"/>
    <w:uiPriority w:val="1"/>
    <w:semiHidden/>
    <w:rsid w:val="006C2991"/>
    <w:pPr>
      <w:keepNext/>
      <w:keepLines/>
      <w:spacing w:before="260"/>
      <w:contextualSpacing/>
      <w:outlineLvl w:val="3"/>
    </w:pPr>
    <w:rPr>
      <w:rFonts w:ascii="Kapra Regular" w:eastAsiaTheme="majorEastAsia" w:hAnsi="Kapra Regular" w:cstheme="majorBidi"/>
      <w:b/>
      <w:bCs/>
      <w:iCs/>
    </w:rPr>
  </w:style>
  <w:style w:type="paragraph" w:styleId="Overskrift5">
    <w:name w:val="heading 5"/>
    <w:basedOn w:val="Normal"/>
    <w:next w:val="Normal"/>
    <w:link w:val="Overskrift5Tegn"/>
    <w:uiPriority w:val="1"/>
    <w:semiHidden/>
    <w:rsid w:val="006C2991"/>
    <w:pPr>
      <w:keepNext/>
      <w:keepLines/>
      <w:spacing w:before="260"/>
      <w:contextualSpacing/>
      <w:outlineLvl w:val="4"/>
    </w:pPr>
    <w:rPr>
      <w:rFonts w:ascii="Kapra Regular" w:eastAsiaTheme="majorEastAsia" w:hAnsi="Kapra Regular" w:cstheme="majorBidi"/>
      <w:b/>
    </w:rPr>
  </w:style>
  <w:style w:type="paragraph" w:styleId="Overskrift6">
    <w:name w:val="heading 6"/>
    <w:basedOn w:val="Normal"/>
    <w:next w:val="Normal"/>
    <w:link w:val="Overskrift6Tegn"/>
    <w:uiPriority w:val="1"/>
    <w:semiHidden/>
    <w:rsid w:val="006C2991"/>
    <w:pPr>
      <w:keepNext/>
      <w:keepLines/>
      <w:spacing w:before="260"/>
      <w:contextualSpacing/>
      <w:outlineLvl w:val="5"/>
    </w:pPr>
    <w:rPr>
      <w:rFonts w:ascii="Kapra Regular" w:eastAsiaTheme="majorEastAsia" w:hAnsi="Kapra Regular" w:cstheme="majorBidi"/>
      <w:b/>
      <w:iCs/>
    </w:rPr>
  </w:style>
  <w:style w:type="paragraph" w:styleId="Overskrift7">
    <w:name w:val="heading 7"/>
    <w:basedOn w:val="Normal"/>
    <w:next w:val="Normal"/>
    <w:link w:val="Overskrift7Tegn"/>
    <w:uiPriority w:val="1"/>
    <w:semiHidden/>
    <w:rsid w:val="006C2991"/>
    <w:pPr>
      <w:keepNext/>
      <w:keepLines/>
      <w:spacing w:before="260"/>
      <w:contextualSpacing/>
      <w:outlineLvl w:val="6"/>
    </w:pPr>
    <w:rPr>
      <w:rFonts w:ascii="Kapra Regular" w:eastAsiaTheme="majorEastAsia" w:hAnsi="Kapra Regular" w:cstheme="majorBidi"/>
      <w:b/>
      <w:iCs/>
    </w:rPr>
  </w:style>
  <w:style w:type="paragraph" w:styleId="Overskrift8">
    <w:name w:val="heading 8"/>
    <w:basedOn w:val="Normal"/>
    <w:next w:val="Normal"/>
    <w:link w:val="Overskrift8Tegn"/>
    <w:uiPriority w:val="1"/>
    <w:semiHidden/>
    <w:rsid w:val="006C2991"/>
    <w:pPr>
      <w:keepNext/>
      <w:keepLines/>
      <w:spacing w:before="260"/>
      <w:contextualSpacing/>
      <w:outlineLvl w:val="7"/>
    </w:pPr>
    <w:rPr>
      <w:rFonts w:ascii="Kapra Regular" w:eastAsiaTheme="majorEastAsia" w:hAnsi="Kapra Regular" w:cstheme="majorBidi"/>
      <w:b/>
    </w:rPr>
  </w:style>
  <w:style w:type="paragraph" w:styleId="Overskrift9">
    <w:name w:val="heading 9"/>
    <w:basedOn w:val="Normal"/>
    <w:next w:val="Normal"/>
    <w:link w:val="Overskrift9Tegn"/>
    <w:uiPriority w:val="1"/>
    <w:semiHidden/>
    <w:rsid w:val="006C2991"/>
    <w:pPr>
      <w:keepNext/>
      <w:keepLines/>
      <w:spacing w:before="260"/>
      <w:contextualSpacing/>
      <w:outlineLvl w:val="8"/>
    </w:pPr>
    <w:rPr>
      <w:rFonts w:ascii="Kapra Regular" w:eastAsiaTheme="majorEastAsia" w:hAnsi="Kapra Regular" w:cstheme="majorBidi"/>
      <w:b/>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CC209F"/>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CC209F"/>
    <w:rPr>
      <w:sz w:val="16"/>
    </w:rPr>
  </w:style>
  <w:style w:type="paragraph" w:styleId="Sidefod">
    <w:name w:val="footer"/>
    <w:basedOn w:val="Normal"/>
    <w:link w:val="SidefodTegn"/>
    <w:uiPriority w:val="21"/>
    <w:semiHidden/>
    <w:rsid w:val="00CC209F"/>
    <w:pPr>
      <w:tabs>
        <w:tab w:val="center" w:pos="4819"/>
        <w:tab w:val="right" w:pos="9638"/>
      </w:tabs>
      <w:spacing w:line="240" w:lineRule="atLeast"/>
    </w:pPr>
    <w:rPr>
      <w:sz w:val="16"/>
    </w:rPr>
  </w:style>
  <w:style w:type="character" w:customStyle="1" w:styleId="SidefodTegn">
    <w:name w:val="Sidefod Tegn"/>
    <w:basedOn w:val="Standardskrifttypeiafsnit"/>
    <w:link w:val="Sidefod"/>
    <w:uiPriority w:val="21"/>
    <w:semiHidden/>
    <w:rsid w:val="00CC209F"/>
    <w:rPr>
      <w:sz w:val="16"/>
    </w:rPr>
  </w:style>
  <w:style w:type="character" w:customStyle="1" w:styleId="Overskrift1Tegn">
    <w:name w:val="Overskrift 1 Tegn"/>
    <w:basedOn w:val="Standardskrifttypeiafsnit"/>
    <w:link w:val="Overskrift1"/>
    <w:uiPriority w:val="1"/>
    <w:rsid w:val="006C2991"/>
    <w:rPr>
      <w:rFonts w:ascii="Open Sans" w:eastAsiaTheme="majorEastAsia" w:hAnsi="Open Sans" w:cstheme="majorBidi"/>
      <w:b/>
      <w:bCs/>
      <w:sz w:val="28"/>
      <w:szCs w:val="28"/>
    </w:rPr>
  </w:style>
  <w:style w:type="character" w:customStyle="1" w:styleId="Overskrift2Tegn">
    <w:name w:val="Overskrift 2 Tegn"/>
    <w:basedOn w:val="Standardskrifttypeiafsnit"/>
    <w:link w:val="Overskrift2"/>
    <w:uiPriority w:val="1"/>
    <w:rsid w:val="006C2991"/>
    <w:rPr>
      <w:rFonts w:ascii="Open Sans" w:eastAsiaTheme="majorEastAsia" w:hAnsi="Open Sans" w:cstheme="majorBidi"/>
      <w:b/>
      <w:bCs/>
      <w:sz w:val="24"/>
      <w:szCs w:val="26"/>
    </w:rPr>
  </w:style>
  <w:style w:type="character" w:customStyle="1" w:styleId="Overskrift3Tegn">
    <w:name w:val="Overskrift 3 Tegn"/>
    <w:basedOn w:val="Standardskrifttypeiafsnit"/>
    <w:link w:val="Overskrift3"/>
    <w:uiPriority w:val="1"/>
    <w:rsid w:val="006C2991"/>
    <w:rPr>
      <w:rFonts w:ascii="Open Sans" w:eastAsiaTheme="majorEastAsia" w:hAnsi="Open Sans" w:cstheme="majorBidi"/>
      <w:bCs/>
      <w:spacing w:val="4"/>
      <w:sz w:val="22"/>
      <w:szCs w:val="20"/>
    </w:rPr>
  </w:style>
  <w:style w:type="character" w:customStyle="1" w:styleId="Overskrift4Tegn">
    <w:name w:val="Overskrift 4 Tegn"/>
    <w:basedOn w:val="Standardskrifttypeiafsnit"/>
    <w:link w:val="Overskrift4"/>
    <w:uiPriority w:val="1"/>
    <w:semiHidden/>
    <w:rsid w:val="006C2991"/>
    <w:rPr>
      <w:rFonts w:ascii="Kapra Regular" w:eastAsiaTheme="majorEastAsia" w:hAnsi="Kapra Regular" w:cstheme="majorBidi"/>
      <w:b/>
      <w:bCs/>
      <w:iCs/>
      <w:sz w:val="20"/>
      <w:szCs w:val="20"/>
    </w:rPr>
  </w:style>
  <w:style w:type="character" w:customStyle="1" w:styleId="Overskrift5Tegn">
    <w:name w:val="Overskrift 5 Tegn"/>
    <w:basedOn w:val="Standardskrifttypeiafsnit"/>
    <w:link w:val="Overskrift5"/>
    <w:uiPriority w:val="1"/>
    <w:semiHidden/>
    <w:rsid w:val="006C2991"/>
    <w:rPr>
      <w:rFonts w:ascii="Kapra Regular" w:eastAsiaTheme="majorEastAsia" w:hAnsi="Kapra Regular" w:cstheme="majorBidi"/>
      <w:b/>
      <w:sz w:val="20"/>
      <w:szCs w:val="20"/>
    </w:rPr>
  </w:style>
  <w:style w:type="character" w:customStyle="1" w:styleId="Overskrift6Tegn">
    <w:name w:val="Overskrift 6 Tegn"/>
    <w:basedOn w:val="Standardskrifttypeiafsnit"/>
    <w:link w:val="Overskrift6"/>
    <w:uiPriority w:val="1"/>
    <w:semiHidden/>
    <w:rsid w:val="006C2991"/>
    <w:rPr>
      <w:rFonts w:ascii="Kapra Regular" w:eastAsiaTheme="majorEastAsia" w:hAnsi="Kapra Regular" w:cstheme="majorBidi"/>
      <w:b/>
      <w:iCs/>
      <w:sz w:val="20"/>
      <w:szCs w:val="20"/>
    </w:rPr>
  </w:style>
  <w:style w:type="character" w:customStyle="1" w:styleId="Overskrift7Tegn">
    <w:name w:val="Overskrift 7 Tegn"/>
    <w:basedOn w:val="Standardskrifttypeiafsnit"/>
    <w:link w:val="Overskrift7"/>
    <w:uiPriority w:val="1"/>
    <w:semiHidden/>
    <w:rsid w:val="006C2991"/>
    <w:rPr>
      <w:rFonts w:ascii="Kapra Regular" w:eastAsiaTheme="majorEastAsia" w:hAnsi="Kapra Regular" w:cstheme="majorBidi"/>
      <w:b/>
      <w:iCs/>
      <w:sz w:val="20"/>
      <w:szCs w:val="20"/>
    </w:rPr>
  </w:style>
  <w:style w:type="character" w:customStyle="1" w:styleId="Overskrift8Tegn">
    <w:name w:val="Overskrift 8 Tegn"/>
    <w:basedOn w:val="Standardskrifttypeiafsnit"/>
    <w:link w:val="Overskrift8"/>
    <w:uiPriority w:val="1"/>
    <w:semiHidden/>
    <w:rsid w:val="006C2991"/>
    <w:rPr>
      <w:rFonts w:ascii="Kapra Regular" w:eastAsiaTheme="majorEastAsia" w:hAnsi="Kapra Regular" w:cstheme="majorBidi"/>
      <w:b/>
      <w:sz w:val="20"/>
      <w:szCs w:val="20"/>
    </w:rPr>
  </w:style>
  <w:style w:type="character" w:customStyle="1" w:styleId="Overskrift9Tegn">
    <w:name w:val="Overskrift 9 Tegn"/>
    <w:basedOn w:val="Standardskrifttypeiafsnit"/>
    <w:link w:val="Overskrift9"/>
    <w:uiPriority w:val="1"/>
    <w:semiHidden/>
    <w:rsid w:val="006C2991"/>
    <w:rPr>
      <w:rFonts w:ascii="Kapra Regular" w:eastAsiaTheme="majorEastAsia" w:hAnsi="Kapra Regular" w:cstheme="majorBidi"/>
      <w:b/>
      <w:iCs/>
      <w:sz w:val="20"/>
      <w:szCs w:val="20"/>
    </w:rPr>
  </w:style>
  <w:style w:type="paragraph" w:styleId="Titel">
    <w:name w:val="Title"/>
    <w:basedOn w:val="Normal"/>
    <w:next w:val="Normal"/>
    <w:link w:val="TitelTegn"/>
    <w:uiPriority w:val="19"/>
    <w:semiHidden/>
    <w:rsid w:val="00CC209F"/>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CC209F"/>
    <w:rPr>
      <w:rFonts w:eastAsiaTheme="majorEastAsia" w:cstheme="majorBidi"/>
      <w:b/>
      <w:kern w:val="28"/>
      <w:sz w:val="40"/>
      <w:szCs w:val="52"/>
    </w:rPr>
  </w:style>
  <w:style w:type="paragraph" w:styleId="Undertitel">
    <w:name w:val="Subtitle"/>
    <w:basedOn w:val="Normal"/>
    <w:next w:val="Normal"/>
    <w:link w:val="UndertitelTegn"/>
    <w:uiPriority w:val="19"/>
    <w:semiHidden/>
    <w:rsid w:val="00CC209F"/>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CC209F"/>
    <w:rPr>
      <w:rFonts w:eastAsiaTheme="majorEastAsia" w:cstheme="majorBidi"/>
      <w:b/>
      <w:iCs/>
      <w:sz w:val="36"/>
      <w:szCs w:val="24"/>
    </w:rPr>
  </w:style>
  <w:style w:type="character" w:styleId="Svagfremhvning">
    <w:name w:val="Subtle Emphasis"/>
    <w:basedOn w:val="Standardskrifttypeiafsnit"/>
    <w:uiPriority w:val="99"/>
    <w:semiHidden/>
    <w:qFormat/>
    <w:rsid w:val="00CC209F"/>
    <w:rPr>
      <w:i/>
      <w:iCs/>
      <w:color w:val="808080" w:themeColor="text1" w:themeTint="7F"/>
    </w:rPr>
  </w:style>
  <w:style w:type="character" w:styleId="Kraftigfremhvning">
    <w:name w:val="Intense Emphasis"/>
    <w:basedOn w:val="Standardskrifttypeiafsnit"/>
    <w:uiPriority w:val="19"/>
    <w:semiHidden/>
    <w:rsid w:val="00CC209F"/>
    <w:rPr>
      <w:b/>
      <w:bCs/>
      <w:i/>
      <w:iCs/>
      <w:color w:val="auto"/>
    </w:rPr>
  </w:style>
  <w:style w:type="character" w:styleId="Strk">
    <w:name w:val="Strong"/>
    <w:basedOn w:val="Standardskrifttypeiafsnit"/>
    <w:uiPriority w:val="19"/>
    <w:semiHidden/>
    <w:rsid w:val="00CC209F"/>
    <w:rPr>
      <w:b/>
      <w:bCs/>
    </w:rPr>
  </w:style>
  <w:style w:type="paragraph" w:styleId="Strktcitat">
    <w:name w:val="Intense Quote"/>
    <w:basedOn w:val="Normal"/>
    <w:next w:val="Normal"/>
    <w:link w:val="StrktcitatTegn"/>
    <w:uiPriority w:val="19"/>
    <w:semiHidden/>
    <w:rsid w:val="00CC209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CC209F"/>
    <w:rPr>
      <w:b/>
      <w:bCs/>
      <w:i/>
      <w:iCs/>
      <w:sz w:val="22"/>
    </w:rPr>
  </w:style>
  <w:style w:type="character" w:styleId="Svaghenvisning">
    <w:name w:val="Subtle Reference"/>
    <w:basedOn w:val="Standardskrifttypeiafsnit"/>
    <w:uiPriority w:val="99"/>
    <w:semiHidden/>
    <w:qFormat/>
    <w:rsid w:val="00CC209F"/>
    <w:rPr>
      <w:caps w:val="0"/>
      <w:smallCaps w:val="0"/>
      <w:color w:val="auto"/>
      <w:u w:val="single"/>
    </w:rPr>
  </w:style>
  <w:style w:type="character" w:styleId="Kraftighenvisning">
    <w:name w:val="Intense Reference"/>
    <w:basedOn w:val="Standardskrifttypeiafsnit"/>
    <w:uiPriority w:val="99"/>
    <w:semiHidden/>
    <w:qFormat/>
    <w:rsid w:val="00CC209F"/>
    <w:rPr>
      <w:b/>
      <w:bCs/>
      <w:caps w:val="0"/>
      <w:smallCaps w:val="0"/>
      <w:color w:val="auto"/>
      <w:spacing w:val="5"/>
      <w:u w:val="single"/>
    </w:rPr>
  </w:style>
  <w:style w:type="paragraph" w:styleId="Billedtekst">
    <w:name w:val="caption"/>
    <w:basedOn w:val="Normal"/>
    <w:next w:val="Normal"/>
    <w:uiPriority w:val="3"/>
    <w:semiHidden/>
    <w:rsid w:val="00CC209F"/>
    <w:rPr>
      <w:b/>
      <w:bCs/>
      <w:sz w:val="16"/>
    </w:rPr>
  </w:style>
  <w:style w:type="paragraph" w:styleId="Indholdsfortegnelse1">
    <w:name w:val="toc 1"/>
    <w:basedOn w:val="Normal"/>
    <w:next w:val="Normal"/>
    <w:uiPriority w:val="39"/>
    <w:semiHidden/>
    <w:rsid w:val="00CC209F"/>
    <w:pPr>
      <w:ind w:right="567"/>
    </w:pPr>
    <w:rPr>
      <w:b/>
    </w:rPr>
  </w:style>
  <w:style w:type="paragraph" w:styleId="Indholdsfortegnelse2">
    <w:name w:val="toc 2"/>
    <w:basedOn w:val="Normal"/>
    <w:next w:val="Normal"/>
    <w:uiPriority w:val="39"/>
    <w:semiHidden/>
    <w:rsid w:val="00CC209F"/>
    <w:pPr>
      <w:ind w:right="567"/>
    </w:pPr>
  </w:style>
  <w:style w:type="paragraph" w:styleId="Indholdsfortegnelse3">
    <w:name w:val="toc 3"/>
    <w:basedOn w:val="Normal"/>
    <w:next w:val="Normal"/>
    <w:uiPriority w:val="39"/>
    <w:semiHidden/>
    <w:rsid w:val="00CC209F"/>
    <w:pPr>
      <w:ind w:right="567"/>
    </w:pPr>
  </w:style>
  <w:style w:type="paragraph" w:styleId="Indholdsfortegnelse4">
    <w:name w:val="toc 4"/>
    <w:basedOn w:val="Normal"/>
    <w:next w:val="Normal"/>
    <w:uiPriority w:val="39"/>
    <w:semiHidden/>
    <w:rsid w:val="00CC209F"/>
    <w:pPr>
      <w:ind w:right="567"/>
    </w:pPr>
  </w:style>
  <w:style w:type="paragraph" w:styleId="Indholdsfortegnelse5">
    <w:name w:val="toc 5"/>
    <w:basedOn w:val="Normal"/>
    <w:next w:val="Normal"/>
    <w:uiPriority w:val="39"/>
    <w:semiHidden/>
    <w:rsid w:val="00CC209F"/>
    <w:pPr>
      <w:ind w:right="567"/>
    </w:pPr>
  </w:style>
  <w:style w:type="paragraph" w:styleId="Indholdsfortegnelse6">
    <w:name w:val="toc 6"/>
    <w:basedOn w:val="Normal"/>
    <w:next w:val="Normal"/>
    <w:uiPriority w:val="39"/>
    <w:semiHidden/>
    <w:rsid w:val="00CC209F"/>
    <w:pPr>
      <w:ind w:right="567"/>
    </w:pPr>
  </w:style>
  <w:style w:type="paragraph" w:styleId="Indholdsfortegnelse7">
    <w:name w:val="toc 7"/>
    <w:basedOn w:val="Normal"/>
    <w:next w:val="Normal"/>
    <w:uiPriority w:val="39"/>
    <w:semiHidden/>
    <w:rsid w:val="00CC209F"/>
    <w:pPr>
      <w:ind w:right="567"/>
    </w:pPr>
  </w:style>
  <w:style w:type="paragraph" w:styleId="Indholdsfortegnelse8">
    <w:name w:val="toc 8"/>
    <w:basedOn w:val="Normal"/>
    <w:next w:val="Normal"/>
    <w:uiPriority w:val="39"/>
    <w:semiHidden/>
    <w:rsid w:val="00CC209F"/>
    <w:pPr>
      <w:ind w:right="567"/>
    </w:pPr>
  </w:style>
  <w:style w:type="paragraph" w:styleId="Indholdsfortegnelse9">
    <w:name w:val="toc 9"/>
    <w:basedOn w:val="Normal"/>
    <w:next w:val="Normal"/>
    <w:uiPriority w:val="39"/>
    <w:semiHidden/>
    <w:rsid w:val="00CC209F"/>
    <w:pPr>
      <w:ind w:right="567"/>
    </w:pPr>
  </w:style>
  <w:style w:type="paragraph" w:styleId="Overskrift">
    <w:name w:val="TOC Heading"/>
    <w:basedOn w:val="Normal"/>
    <w:next w:val="Normal"/>
    <w:uiPriority w:val="39"/>
    <w:semiHidden/>
    <w:rsid w:val="00CC209F"/>
    <w:pPr>
      <w:spacing w:after="520" w:line="360" w:lineRule="atLeast"/>
    </w:pPr>
    <w:rPr>
      <w:sz w:val="28"/>
    </w:rPr>
  </w:style>
  <w:style w:type="paragraph" w:styleId="Bloktekst">
    <w:name w:val="Block Text"/>
    <w:basedOn w:val="Normal"/>
    <w:uiPriority w:val="99"/>
    <w:semiHidden/>
    <w:rsid w:val="00CC209F"/>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CC209F"/>
    <w:pPr>
      <w:spacing w:after="120" w:line="240" w:lineRule="atLeast"/>
      <w:ind w:left="85" w:hanging="85"/>
    </w:pPr>
    <w:rPr>
      <w:sz w:val="16"/>
    </w:rPr>
  </w:style>
  <w:style w:type="character" w:customStyle="1" w:styleId="SlutnotetekstTegn">
    <w:name w:val="Slutnotetekst Tegn"/>
    <w:basedOn w:val="Standardskrifttypeiafsnit"/>
    <w:link w:val="Slutnotetekst"/>
    <w:uiPriority w:val="21"/>
    <w:semiHidden/>
    <w:rsid w:val="00CC209F"/>
    <w:rPr>
      <w:sz w:val="16"/>
    </w:rPr>
  </w:style>
  <w:style w:type="character" w:styleId="Slutnotehenvisning">
    <w:name w:val="endnote reference"/>
    <w:basedOn w:val="Standardskrifttypeiafsnit"/>
    <w:uiPriority w:val="21"/>
    <w:semiHidden/>
    <w:rsid w:val="00CC209F"/>
    <w:rPr>
      <w:vertAlign w:val="superscript"/>
    </w:rPr>
  </w:style>
  <w:style w:type="paragraph" w:styleId="Fodnotetekst">
    <w:name w:val="footnote text"/>
    <w:basedOn w:val="Normal"/>
    <w:link w:val="FodnotetekstTegn"/>
    <w:uiPriority w:val="21"/>
    <w:semiHidden/>
    <w:rsid w:val="00CC209F"/>
    <w:pPr>
      <w:spacing w:after="120" w:line="240" w:lineRule="atLeast"/>
      <w:ind w:left="85" w:hanging="85"/>
    </w:pPr>
    <w:rPr>
      <w:sz w:val="16"/>
    </w:rPr>
  </w:style>
  <w:style w:type="character" w:customStyle="1" w:styleId="FodnotetekstTegn">
    <w:name w:val="Fodnotetekst Tegn"/>
    <w:basedOn w:val="Standardskrifttypeiafsnit"/>
    <w:link w:val="Fodnotetekst"/>
    <w:uiPriority w:val="21"/>
    <w:semiHidden/>
    <w:rsid w:val="00CC209F"/>
    <w:rPr>
      <w:sz w:val="16"/>
    </w:rPr>
  </w:style>
  <w:style w:type="paragraph" w:styleId="Opstilling-punkttegn">
    <w:name w:val="List Bullet"/>
    <w:basedOn w:val="Normal"/>
    <w:uiPriority w:val="2"/>
    <w:qFormat/>
    <w:rsid w:val="00CC209F"/>
    <w:pPr>
      <w:numPr>
        <w:numId w:val="13"/>
      </w:numPr>
    </w:pPr>
  </w:style>
  <w:style w:type="paragraph" w:styleId="Opstilling-talellerbogst">
    <w:name w:val="List Number"/>
    <w:basedOn w:val="Normal"/>
    <w:uiPriority w:val="2"/>
    <w:qFormat/>
    <w:rsid w:val="00CC209F"/>
    <w:pPr>
      <w:numPr>
        <w:numId w:val="14"/>
      </w:numPr>
    </w:pPr>
  </w:style>
  <w:style w:type="character" w:styleId="Sidetal">
    <w:name w:val="page number"/>
    <w:basedOn w:val="Standardskrifttypeiafsnit"/>
    <w:uiPriority w:val="21"/>
    <w:semiHidden/>
    <w:rsid w:val="00CC209F"/>
    <w:rPr>
      <w:sz w:val="16"/>
    </w:rPr>
  </w:style>
  <w:style w:type="paragraph" w:customStyle="1" w:styleId="Template">
    <w:name w:val="Template"/>
    <w:uiPriority w:val="8"/>
    <w:semiHidden/>
    <w:rsid w:val="00CC209F"/>
    <w:rPr>
      <w:noProof/>
      <w:sz w:val="16"/>
    </w:rPr>
  </w:style>
  <w:style w:type="paragraph" w:customStyle="1" w:styleId="Template-Adresse">
    <w:name w:val="Template - Adresse"/>
    <w:basedOn w:val="Template"/>
    <w:uiPriority w:val="8"/>
    <w:semiHidden/>
    <w:rsid w:val="00CC209F"/>
    <w:pPr>
      <w:tabs>
        <w:tab w:val="left" w:pos="567"/>
      </w:tabs>
      <w:suppressAutoHyphens/>
      <w:spacing w:line="200" w:lineRule="atLeast"/>
      <w:jc w:val="right"/>
    </w:pPr>
  </w:style>
  <w:style w:type="paragraph" w:customStyle="1" w:styleId="Template-Virksomhedsnavn">
    <w:name w:val="Template - Virksomheds navn"/>
    <w:basedOn w:val="Template-Adresse"/>
    <w:next w:val="Template-Adresse"/>
    <w:uiPriority w:val="8"/>
    <w:semiHidden/>
    <w:rsid w:val="00CC209F"/>
    <w:rPr>
      <w:b/>
    </w:rPr>
  </w:style>
  <w:style w:type="paragraph" w:styleId="Citatoverskrift">
    <w:name w:val="toa heading"/>
    <w:basedOn w:val="Normal"/>
    <w:next w:val="Normal"/>
    <w:uiPriority w:val="39"/>
    <w:semiHidden/>
    <w:rsid w:val="00CC209F"/>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CC209F"/>
    <w:pPr>
      <w:ind w:right="567"/>
    </w:pPr>
  </w:style>
  <w:style w:type="paragraph" w:styleId="Underskrift">
    <w:name w:val="Signature"/>
    <w:basedOn w:val="Normal"/>
    <w:link w:val="UnderskriftTegn"/>
    <w:uiPriority w:val="99"/>
    <w:semiHidden/>
    <w:rsid w:val="00CC209F"/>
    <w:pPr>
      <w:spacing w:line="240" w:lineRule="auto"/>
      <w:ind w:left="4252"/>
    </w:pPr>
  </w:style>
  <w:style w:type="character" w:customStyle="1" w:styleId="UnderskriftTegn">
    <w:name w:val="Underskrift Tegn"/>
    <w:basedOn w:val="Standardskrifttypeiafsnit"/>
    <w:link w:val="Underskrift"/>
    <w:uiPriority w:val="99"/>
    <w:semiHidden/>
    <w:rsid w:val="00CC209F"/>
    <w:rPr>
      <w:sz w:val="22"/>
    </w:rPr>
  </w:style>
  <w:style w:type="character" w:styleId="Pladsholdertekst">
    <w:name w:val="Placeholder Text"/>
    <w:basedOn w:val="Standardskrifttypeiafsnit"/>
    <w:uiPriority w:val="99"/>
    <w:semiHidden/>
    <w:rsid w:val="00CC209F"/>
    <w:rPr>
      <w:color w:val="auto"/>
    </w:rPr>
  </w:style>
  <w:style w:type="paragraph" w:customStyle="1" w:styleId="Tabel">
    <w:name w:val="Tabel"/>
    <w:uiPriority w:val="4"/>
    <w:semiHidden/>
    <w:rsid w:val="00CC209F"/>
    <w:pPr>
      <w:spacing w:before="40" w:after="40" w:line="240" w:lineRule="atLeast"/>
      <w:ind w:left="113" w:right="113"/>
    </w:pPr>
    <w:rPr>
      <w:sz w:val="16"/>
    </w:rPr>
  </w:style>
  <w:style w:type="paragraph" w:customStyle="1" w:styleId="Tabel-Tekst">
    <w:name w:val="Tabel - Tekst"/>
    <w:basedOn w:val="Tabel"/>
    <w:uiPriority w:val="4"/>
    <w:rsid w:val="00CC209F"/>
  </w:style>
  <w:style w:type="paragraph" w:customStyle="1" w:styleId="Tabel-TekstTotal">
    <w:name w:val="Tabel - Tekst Total"/>
    <w:basedOn w:val="Tabel-Tekst"/>
    <w:uiPriority w:val="4"/>
    <w:rsid w:val="00CC209F"/>
    <w:rPr>
      <w:b/>
    </w:rPr>
  </w:style>
  <w:style w:type="paragraph" w:customStyle="1" w:styleId="Tabel-Tal">
    <w:name w:val="Tabel - Tal"/>
    <w:basedOn w:val="Tabel"/>
    <w:uiPriority w:val="4"/>
    <w:rsid w:val="00CC209F"/>
    <w:pPr>
      <w:jc w:val="right"/>
    </w:pPr>
  </w:style>
  <w:style w:type="paragraph" w:customStyle="1" w:styleId="Tabel-TalTotal">
    <w:name w:val="Tabel - Tal Total"/>
    <w:basedOn w:val="Tabel-Tal"/>
    <w:uiPriority w:val="4"/>
    <w:rsid w:val="00CC209F"/>
    <w:rPr>
      <w:b/>
    </w:rPr>
  </w:style>
  <w:style w:type="paragraph" w:styleId="Citat">
    <w:name w:val="Quote"/>
    <w:basedOn w:val="Normal"/>
    <w:next w:val="Normal"/>
    <w:link w:val="CitatTegn"/>
    <w:uiPriority w:val="19"/>
    <w:semiHidden/>
    <w:rsid w:val="00CC209F"/>
    <w:pPr>
      <w:spacing w:before="260" w:after="260"/>
      <w:ind w:left="567" w:right="567"/>
    </w:pPr>
    <w:rPr>
      <w:b/>
      <w:iCs/>
      <w:color w:val="000000" w:themeColor="text1"/>
    </w:rPr>
  </w:style>
  <w:style w:type="character" w:customStyle="1" w:styleId="CitatTegn">
    <w:name w:val="Citat Tegn"/>
    <w:basedOn w:val="Standardskrifttypeiafsnit"/>
    <w:link w:val="Citat"/>
    <w:uiPriority w:val="19"/>
    <w:semiHidden/>
    <w:rsid w:val="00CC209F"/>
    <w:rPr>
      <w:b/>
      <w:iCs/>
      <w:color w:val="000000" w:themeColor="text1"/>
      <w:sz w:val="22"/>
    </w:rPr>
  </w:style>
  <w:style w:type="character" w:styleId="Bogenstitel">
    <w:name w:val="Book Title"/>
    <w:basedOn w:val="Standardskrifttypeiafsnit"/>
    <w:uiPriority w:val="99"/>
    <w:semiHidden/>
    <w:qFormat/>
    <w:rsid w:val="00CC209F"/>
    <w:rPr>
      <w:b/>
      <w:bCs/>
      <w:caps w:val="0"/>
      <w:smallCaps w:val="0"/>
      <w:spacing w:val="5"/>
    </w:rPr>
  </w:style>
  <w:style w:type="paragraph" w:styleId="Citatsamling">
    <w:name w:val="table of authorities"/>
    <w:basedOn w:val="Normal"/>
    <w:next w:val="Normal"/>
    <w:uiPriority w:val="10"/>
    <w:semiHidden/>
    <w:rsid w:val="00CC209F"/>
    <w:pPr>
      <w:ind w:right="567"/>
    </w:pPr>
  </w:style>
  <w:style w:type="paragraph" w:styleId="Normalindrykning">
    <w:name w:val="Normal Indent"/>
    <w:basedOn w:val="Normal"/>
    <w:semiHidden/>
    <w:rsid w:val="00CC209F"/>
    <w:pPr>
      <w:ind w:left="1134"/>
    </w:pPr>
  </w:style>
  <w:style w:type="table" w:styleId="Tabel-Gitter">
    <w:name w:val="Table Grid"/>
    <w:basedOn w:val="Tabel-Normal"/>
    <w:uiPriority w:val="59"/>
    <w:rsid w:val="00CC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Name">
    <w:name w:val="Document Name"/>
    <w:basedOn w:val="Titel"/>
    <w:uiPriority w:val="8"/>
    <w:semiHidden/>
    <w:rsid w:val="00CC209F"/>
    <w:pPr>
      <w:spacing w:line="360" w:lineRule="atLeast"/>
    </w:pPr>
    <w:rPr>
      <w:caps/>
      <w:sz w:val="28"/>
    </w:rPr>
  </w:style>
  <w:style w:type="paragraph" w:customStyle="1" w:styleId="Template-Dato">
    <w:name w:val="Template - Dato"/>
    <w:basedOn w:val="Template"/>
    <w:uiPriority w:val="8"/>
    <w:semiHidden/>
    <w:rsid w:val="00CC209F"/>
    <w:pPr>
      <w:spacing w:line="280" w:lineRule="atLeast"/>
    </w:pPr>
  </w:style>
  <w:style w:type="table" w:customStyle="1" w:styleId="Blank">
    <w:name w:val="Blank"/>
    <w:basedOn w:val="Tabel-Normal"/>
    <w:uiPriority w:val="99"/>
    <w:rsid w:val="00CC209F"/>
    <w:pPr>
      <w:spacing w:line="240" w:lineRule="atLeast"/>
    </w:pPr>
    <w:tblPr>
      <w:tblCellMar>
        <w:left w:w="0" w:type="dxa"/>
        <w:right w:w="0" w:type="dxa"/>
      </w:tblCellMar>
    </w:tblPr>
  </w:style>
  <w:style w:type="paragraph" w:styleId="Ingenafstand">
    <w:name w:val="No Spacing"/>
    <w:semiHidden/>
    <w:rsid w:val="00CC209F"/>
    <w:pPr>
      <w:spacing w:line="240" w:lineRule="atLeast"/>
    </w:pPr>
  </w:style>
  <w:style w:type="paragraph" w:customStyle="1" w:styleId="ModtagerAdresse">
    <w:name w:val="Modtager Adresse"/>
    <w:basedOn w:val="Normal"/>
    <w:uiPriority w:val="8"/>
    <w:semiHidden/>
    <w:rsid w:val="00CC209F"/>
  </w:style>
  <w:style w:type="paragraph" w:customStyle="1" w:styleId="Tabel-Overskrift">
    <w:name w:val="Tabel - Overskrift"/>
    <w:basedOn w:val="Tabel"/>
    <w:uiPriority w:val="4"/>
    <w:rsid w:val="00CC209F"/>
    <w:rPr>
      <w:b/>
    </w:rPr>
  </w:style>
  <w:style w:type="paragraph" w:customStyle="1" w:styleId="Tabel-OverskriftHjre">
    <w:name w:val="Tabel - Overskrift Højre"/>
    <w:basedOn w:val="Tabel-Overskrift"/>
    <w:uiPriority w:val="4"/>
    <w:rsid w:val="00CC209F"/>
    <w:pPr>
      <w:jc w:val="right"/>
    </w:pPr>
  </w:style>
  <w:style w:type="paragraph" w:customStyle="1" w:styleId="DocumentHeading">
    <w:name w:val="Document Heading"/>
    <w:basedOn w:val="Overskrift1"/>
    <w:next w:val="Normal"/>
    <w:uiPriority w:val="6"/>
    <w:semiHidden/>
    <w:rsid w:val="00CC209F"/>
    <w:rPr>
      <w:caps/>
    </w:rPr>
  </w:style>
  <w:style w:type="paragraph" w:customStyle="1" w:styleId="Footer-info">
    <w:name w:val="Footer - info"/>
    <w:basedOn w:val="Sidefod"/>
    <w:uiPriority w:val="8"/>
    <w:semiHidden/>
    <w:rsid w:val="00CC209F"/>
    <w:pPr>
      <w:spacing w:line="180" w:lineRule="atLeast"/>
      <w:jc w:val="center"/>
    </w:pPr>
    <w:rPr>
      <w:b/>
      <w:color w:val="193764" w:themeColor="text2"/>
      <w:sz w:val="12"/>
    </w:rPr>
  </w:style>
  <w:style w:type="paragraph" w:customStyle="1" w:styleId="Header-info">
    <w:name w:val="Header - info"/>
    <w:basedOn w:val="Template-Adresse"/>
    <w:uiPriority w:val="8"/>
    <w:semiHidden/>
    <w:rsid w:val="00AA00CB"/>
    <w:pPr>
      <w:framePr w:wrap="around" w:vAnchor="page" w:hAnchor="margin" w:y="568"/>
      <w:jc w:val="left"/>
    </w:pPr>
    <w:rPr>
      <w:color w:val="193764" w:themeColor="text2"/>
    </w:rPr>
  </w:style>
  <w:style w:type="character" w:customStyle="1" w:styleId="Underoverskrift">
    <w:name w:val="Underoverskrift"/>
    <w:basedOn w:val="Standardskrifttypeiafsnit"/>
    <w:uiPriority w:val="1"/>
    <w:qFormat/>
    <w:rsid w:val="006C2991"/>
    <w:rPr>
      <w:rFonts w:ascii="Open Sans" w:hAnsi="Open Sans"/>
      <w:b/>
      <w:caps w:val="0"/>
      <w:smallCaps w:val="0"/>
      <w:sz w:val="21"/>
    </w:rPr>
  </w:style>
  <w:style w:type="paragraph" w:styleId="Listeafsnit">
    <w:name w:val="List Paragraph"/>
    <w:basedOn w:val="Normal"/>
    <w:uiPriority w:val="34"/>
    <w:qFormat/>
    <w:rsid w:val="00C01072"/>
    <w:pPr>
      <w:spacing w:line="240" w:lineRule="auto"/>
      <w:ind w:left="720"/>
    </w:pPr>
    <w:rPr>
      <w:rFonts w:ascii="Calibri" w:hAnsi="Calibri" w:cs="Times New Roman"/>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Open Sans Light" w:eastAsiaTheme="minorHAnsi" w:hAnsi="Open Sans Light" w:cs="Verdana"/>
        <w:lang w:val="da-DK" w:eastAsia="en-US" w:bidi="ar-SA"/>
      </w:rPr>
    </w:rPrDefault>
    <w:pPrDefault>
      <w:pPr>
        <w:spacing w:line="26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lsdException w:name="heading 5" w:semiHidden="0" w:uiPriority="1" w:unhideWhenUsed="0"/>
    <w:lsdException w:name="heading 6" w:semiHidden="0" w:uiPriority="1" w:unhideWhenUsed="0"/>
    <w:lsdException w:name="heading 7" w:uiPriority="1"/>
    <w:lsdException w:name="heading 8" w:uiPriority="1"/>
    <w:lsdException w:name="heading 9" w:uiPriority="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21"/>
    <w:lsdException w:name="header" w:uiPriority="21"/>
    <w:lsdException w:name="footer" w:uiPriority="21"/>
    <w:lsdException w:name="caption" w:uiPriority="3"/>
    <w:lsdException w:name="table of figures" w:uiPriority="10"/>
    <w:lsdException w:name="footnote reference" w:uiPriority="21"/>
    <w:lsdException w:name="page number" w:uiPriority="21"/>
    <w:lsdException w:name="endnote reference" w:uiPriority="21"/>
    <w:lsdException w:name="endnote text" w:uiPriority="21"/>
    <w:lsdException w:name="table of authorities" w:uiPriority="10"/>
    <w:lsdException w:name="toa heading" w:uiPriority="39"/>
    <w:lsdException w:name="List Bullet" w:uiPriority="2" w:qFormat="1"/>
    <w:lsdException w:name="List Number" w:semiHidden="0" w:uiPriority="2" w:unhideWhenUsed="0" w:qFormat="1"/>
    <w:lsdException w:name="List 4" w:unhideWhenUsed="0"/>
    <w:lsdException w:name="List 5" w:unhideWhenUsed="0"/>
    <w:lsdException w:name="Title" w:semiHidden="0" w:uiPriority="19" w:unhideWhenUsed="0"/>
    <w:lsdException w:name="Default Paragraph Font" w:uiPriority="1"/>
    <w:lsdException w:name="Subtitle" w:semiHidden="0" w:uiPriority="19" w:unhideWhenUsed="0"/>
    <w:lsdException w:name="Salutation" w:unhideWhenUsed="0"/>
    <w:lsdException w:name="Date" w:unhideWhenUsed="0"/>
    <w:lsdException w:name="Body Text First Indent" w:unhideWhenUsed="0"/>
    <w:lsdException w:name="Hyperlink" w:uiPriority="21"/>
    <w:lsdException w:name="FollowedHyperlink" w:uiPriority="21"/>
    <w:lsdException w:name="Strong" w:semiHidden="0" w:uiPriority="19" w:unhideWhenUsed="0"/>
    <w:lsdException w:name="Emphasis" w:semiHidden="0" w:uiPriority="19" w:unhideWhenUsed="0"/>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19" w:unhideWhenUsed="0"/>
    <w:lsdException w:name="Intense Quote" w:semiHidden="0" w:uiPriority="1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19" w:unhideWhenUsed="0"/>
    <w:lsdException w:name="Subtle Reference" w:semiHidden="0" w:unhideWhenUsed="0" w:qFormat="1"/>
    <w:lsdException w:name="Intense Reference" w:semiHidden="0" w:unhideWhenUsed="0" w:qFormat="1"/>
    <w:lsdException w:name="Book Title" w:semiHidden="0" w:unhideWhenUsed="0" w:qFormat="1"/>
    <w:lsdException w:name="TOC Heading" w:uiPriority="39"/>
  </w:latentStyles>
  <w:style w:type="paragraph" w:default="1" w:styleId="Normal">
    <w:name w:val="Normal"/>
    <w:qFormat/>
    <w:rsid w:val="006C2991"/>
  </w:style>
  <w:style w:type="paragraph" w:styleId="Overskrift1">
    <w:name w:val="heading 1"/>
    <w:basedOn w:val="Normal"/>
    <w:next w:val="Normal"/>
    <w:link w:val="Overskrift1Tegn"/>
    <w:uiPriority w:val="1"/>
    <w:qFormat/>
    <w:rsid w:val="006C2991"/>
    <w:pPr>
      <w:keepNext/>
      <w:keepLines/>
      <w:spacing w:after="260" w:line="300" w:lineRule="atLeast"/>
      <w:contextualSpacing/>
      <w:outlineLvl w:val="0"/>
    </w:pPr>
    <w:rPr>
      <w:rFonts w:ascii="Open Sans" w:eastAsiaTheme="majorEastAsia" w:hAnsi="Open Sans" w:cstheme="majorBidi"/>
      <w:b/>
      <w:bCs/>
      <w:sz w:val="28"/>
      <w:szCs w:val="28"/>
    </w:rPr>
  </w:style>
  <w:style w:type="paragraph" w:styleId="Overskrift2">
    <w:name w:val="heading 2"/>
    <w:basedOn w:val="Normal"/>
    <w:next w:val="Normal"/>
    <w:link w:val="Overskrift2Tegn"/>
    <w:uiPriority w:val="1"/>
    <w:qFormat/>
    <w:rsid w:val="006C2991"/>
    <w:pPr>
      <w:keepNext/>
      <w:keepLines/>
      <w:spacing w:before="260"/>
      <w:contextualSpacing/>
      <w:outlineLvl w:val="1"/>
    </w:pPr>
    <w:rPr>
      <w:rFonts w:ascii="Open Sans" w:eastAsiaTheme="majorEastAsia" w:hAnsi="Open Sans" w:cstheme="majorBidi"/>
      <w:b/>
      <w:bCs/>
      <w:sz w:val="24"/>
      <w:szCs w:val="26"/>
    </w:rPr>
  </w:style>
  <w:style w:type="paragraph" w:styleId="Overskrift3">
    <w:name w:val="heading 3"/>
    <w:basedOn w:val="Normal"/>
    <w:next w:val="Normal"/>
    <w:link w:val="Overskrift3Tegn"/>
    <w:uiPriority w:val="1"/>
    <w:qFormat/>
    <w:rsid w:val="006C2991"/>
    <w:pPr>
      <w:keepNext/>
      <w:keepLines/>
      <w:spacing w:before="260"/>
      <w:contextualSpacing/>
      <w:outlineLvl w:val="2"/>
    </w:pPr>
    <w:rPr>
      <w:rFonts w:ascii="Open Sans" w:eastAsiaTheme="majorEastAsia" w:hAnsi="Open Sans" w:cstheme="majorBidi"/>
      <w:bCs/>
      <w:spacing w:val="4"/>
    </w:rPr>
  </w:style>
  <w:style w:type="paragraph" w:styleId="Overskrift4">
    <w:name w:val="heading 4"/>
    <w:basedOn w:val="Normal"/>
    <w:next w:val="Normal"/>
    <w:link w:val="Overskrift4Tegn"/>
    <w:uiPriority w:val="1"/>
    <w:semiHidden/>
    <w:rsid w:val="006C2991"/>
    <w:pPr>
      <w:keepNext/>
      <w:keepLines/>
      <w:spacing w:before="260"/>
      <w:contextualSpacing/>
      <w:outlineLvl w:val="3"/>
    </w:pPr>
    <w:rPr>
      <w:rFonts w:ascii="Kapra Regular" w:eastAsiaTheme="majorEastAsia" w:hAnsi="Kapra Regular" w:cstheme="majorBidi"/>
      <w:b/>
      <w:bCs/>
      <w:iCs/>
    </w:rPr>
  </w:style>
  <w:style w:type="paragraph" w:styleId="Overskrift5">
    <w:name w:val="heading 5"/>
    <w:basedOn w:val="Normal"/>
    <w:next w:val="Normal"/>
    <w:link w:val="Overskrift5Tegn"/>
    <w:uiPriority w:val="1"/>
    <w:semiHidden/>
    <w:rsid w:val="006C2991"/>
    <w:pPr>
      <w:keepNext/>
      <w:keepLines/>
      <w:spacing w:before="260"/>
      <w:contextualSpacing/>
      <w:outlineLvl w:val="4"/>
    </w:pPr>
    <w:rPr>
      <w:rFonts w:ascii="Kapra Regular" w:eastAsiaTheme="majorEastAsia" w:hAnsi="Kapra Regular" w:cstheme="majorBidi"/>
      <w:b/>
    </w:rPr>
  </w:style>
  <w:style w:type="paragraph" w:styleId="Overskrift6">
    <w:name w:val="heading 6"/>
    <w:basedOn w:val="Normal"/>
    <w:next w:val="Normal"/>
    <w:link w:val="Overskrift6Tegn"/>
    <w:uiPriority w:val="1"/>
    <w:semiHidden/>
    <w:rsid w:val="006C2991"/>
    <w:pPr>
      <w:keepNext/>
      <w:keepLines/>
      <w:spacing w:before="260"/>
      <w:contextualSpacing/>
      <w:outlineLvl w:val="5"/>
    </w:pPr>
    <w:rPr>
      <w:rFonts w:ascii="Kapra Regular" w:eastAsiaTheme="majorEastAsia" w:hAnsi="Kapra Regular" w:cstheme="majorBidi"/>
      <w:b/>
      <w:iCs/>
    </w:rPr>
  </w:style>
  <w:style w:type="paragraph" w:styleId="Overskrift7">
    <w:name w:val="heading 7"/>
    <w:basedOn w:val="Normal"/>
    <w:next w:val="Normal"/>
    <w:link w:val="Overskrift7Tegn"/>
    <w:uiPriority w:val="1"/>
    <w:semiHidden/>
    <w:rsid w:val="006C2991"/>
    <w:pPr>
      <w:keepNext/>
      <w:keepLines/>
      <w:spacing w:before="260"/>
      <w:contextualSpacing/>
      <w:outlineLvl w:val="6"/>
    </w:pPr>
    <w:rPr>
      <w:rFonts w:ascii="Kapra Regular" w:eastAsiaTheme="majorEastAsia" w:hAnsi="Kapra Regular" w:cstheme="majorBidi"/>
      <w:b/>
      <w:iCs/>
    </w:rPr>
  </w:style>
  <w:style w:type="paragraph" w:styleId="Overskrift8">
    <w:name w:val="heading 8"/>
    <w:basedOn w:val="Normal"/>
    <w:next w:val="Normal"/>
    <w:link w:val="Overskrift8Tegn"/>
    <w:uiPriority w:val="1"/>
    <w:semiHidden/>
    <w:rsid w:val="006C2991"/>
    <w:pPr>
      <w:keepNext/>
      <w:keepLines/>
      <w:spacing w:before="260"/>
      <w:contextualSpacing/>
      <w:outlineLvl w:val="7"/>
    </w:pPr>
    <w:rPr>
      <w:rFonts w:ascii="Kapra Regular" w:eastAsiaTheme="majorEastAsia" w:hAnsi="Kapra Regular" w:cstheme="majorBidi"/>
      <w:b/>
    </w:rPr>
  </w:style>
  <w:style w:type="paragraph" w:styleId="Overskrift9">
    <w:name w:val="heading 9"/>
    <w:basedOn w:val="Normal"/>
    <w:next w:val="Normal"/>
    <w:link w:val="Overskrift9Tegn"/>
    <w:uiPriority w:val="1"/>
    <w:semiHidden/>
    <w:rsid w:val="006C2991"/>
    <w:pPr>
      <w:keepNext/>
      <w:keepLines/>
      <w:spacing w:before="260"/>
      <w:contextualSpacing/>
      <w:outlineLvl w:val="8"/>
    </w:pPr>
    <w:rPr>
      <w:rFonts w:ascii="Kapra Regular" w:eastAsiaTheme="majorEastAsia" w:hAnsi="Kapra Regular" w:cstheme="majorBidi"/>
      <w:b/>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CC209F"/>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CC209F"/>
    <w:rPr>
      <w:sz w:val="16"/>
    </w:rPr>
  </w:style>
  <w:style w:type="paragraph" w:styleId="Sidefod">
    <w:name w:val="footer"/>
    <w:basedOn w:val="Normal"/>
    <w:link w:val="SidefodTegn"/>
    <w:uiPriority w:val="21"/>
    <w:semiHidden/>
    <w:rsid w:val="00CC209F"/>
    <w:pPr>
      <w:tabs>
        <w:tab w:val="center" w:pos="4819"/>
        <w:tab w:val="right" w:pos="9638"/>
      </w:tabs>
      <w:spacing w:line="240" w:lineRule="atLeast"/>
    </w:pPr>
    <w:rPr>
      <w:sz w:val="16"/>
    </w:rPr>
  </w:style>
  <w:style w:type="character" w:customStyle="1" w:styleId="SidefodTegn">
    <w:name w:val="Sidefod Tegn"/>
    <w:basedOn w:val="Standardskrifttypeiafsnit"/>
    <w:link w:val="Sidefod"/>
    <w:uiPriority w:val="21"/>
    <w:semiHidden/>
    <w:rsid w:val="00CC209F"/>
    <w:rPr>
      <w:sz w:val="16"/>
    </w:rPr>
  </w:style>
  <w:style w:type="character" w:customStyle="1" w:styleId="Overskrift1Tegn">
    <w:name w:val="Overskrift 1 Tegn"/>
    <w:basedOn w:val="Standardskrifttypeiafsnit"/>
    <w:link w:val="Overskrift1"/>
    <w:uiPriority w:val="1"/>
    <w:rsid w:val="006C2991"/>
    <w:rPr>
      <w:rFonts w:ascii="Open Sans" w:eastAsiaTheme="majorEastAsia" w:hAnsi="Open Sans" w:cstheme="majorBidi"/>
      <w:b/>
      <w:bCs/>
      <w:sz w:val="28"/>
      <w:szCs w:val="28"/>
    </w:rPr>
  </w:style>
  <w:style w:type="character" w:customStyle="1" w:styleId="Overskrift2Tegn">
    <w:name w:val="Overskrift 2 Tegn"/>
    <w:basedOn w:val="Standardskrifttypeiafsnit"/>
    <w:link w:val="Overskrift2"/>
    <w:uiPriority w:val="1"/>
    <w:rsid w:val="006C2991"/>
    <w:rPr>
      <w:rFonts w:ascii="Open Sans" w:eastAsiaTheme="majorEastAsia" w:hAnsi="Open Sans" w:cstheme="majorBidi"/>
      <w:b/>
      <w:bCs/>
      <w:sz w:val="24"/>
      <w:szCs w:val="26"/>
    </w:rPr>
  </w:style>
  <w:style w:type="character" w:customStyle="1" w:styleId="Overskrift3Tegn">
    <w:name w:val="Overskrift 3 Tegn"/>
    <w:basedOn w:val="Standardskrifttypeiafsnit"/>
    <w:link w:val="Overskrift3"/>
    <w:uiPriority w:val="1"/>
    <w:rsid w:val="006C2991"/>
    <w:rPr>
      <w:rFonts w:ascii="Open Sans" w:eastAsiaTheme="majorEastAsia" w:hAnsi="Open Sans" w:cstheme="majorBidi"/>
      <w:bCs/>
      <w:spacing w:val="4"/>
      <w:sz w:val="22"/>
      <w:szCs w:val="20"/>
    </w:rPr>
  </w:style>
  <w:style w:type="character" w:customStyle="1" w:styleId="Overskrift4Tegn">
    <w:name w:val="Overskrift 4 Tegn"/>
    <w:basedOn w:val="Standardskrifttypeiafsnit"/>
    <w:link w:val="Overskrift4"/>
    <w:uiPriority w:val="1"/>
    <w:semiHidden/>
    <w:rsid w:val="006C2991"/>
    <w:rPr>
      <w:rFonts w:ascii="Kapra Regular" w:eastAsiaTheme="majorEastAsia" w:hAnsi="Kapra Regular" w:cstheme="majorBidi"/>
      <w:b/>
      <w:bCs/>
      <w:iCs/>
      <w:sz w:val="20"/>
      <w:szCs w:val="20"/>
    </w:rPr>
  </w:style>
  <w:style w:type="character" w:customStyle="1" w:styleId="Overskrift5Tegn">
    <w:name w:val="Overskrift 5 Tegn"/>
    <w:basedOn w:val="Standardskrifttypeiafsnit"/>
    <w:link w:val="Overskrift5"/>
    <w:uiPriority w:val="1"/>
    <w:semiHidden/>
    <w:rsid w:val="006C2991"/>
    <w:rPr>
      <w:rFonts w:ascii="Kapra Regular" w:eastAsiaTheme="majorEastAsia" w:hAnsi="Kapra Regular" w:cstheme="majorBidi"/>
      <w:b/>
      <w:sz w:val="20"/>
      <w:szCs w:val="20"/>
    </w:rPr>
  </w:style>
  <w:style w:type="character" w:customStyle="1" w:styleId="Overskrift6Tegn">
    <w:name w:val="Overskrift 6 Tegn"/>
    <w:basedOn w:val="Standardskrifttypeiafsnit"/>
    <w:link w:val="Overskrift6"/>
    <w:uiPriority w:val="1"/>
    <w:semiHidden/>
    <w:rsid w:val="006C2991"/>
    <w:rPr>
      <w:rFonts w:ascii="Kapra Regular" w:eastAsiaTheme="majorEastAsia" w:hAnsi="Kapra Regular" w:cstheme="majorBidi"/>
      <w:b/>
      <w:iCs/>
      <w:sz w:val="20"/>
      <w:szCs w:val="20"/>
    </w:rPr>
  </w:style>
  <w:style w:type="character" w:customStyle="1" w:styleId="Overskrift7Tegn">
    <w:name w:val="Overskrift 7 Tegn"/>
    <w:basedOn w:val="Standardskrifttypeiafsnit"/>
    <w:link w:val="Overskrift7"/>
    <w:uiPriority w:val="1"/>
    <w:semiHidden/>
    <w:rsid w:val="006C2991"/>
    <w:rPr>
      <w:rFonts w:ascii="Kapra Regular" w:eastAsiaTheme="majorEastAsia" w:hAnsi="Kapra Regular" w:cstheme="majorBidi"/>
      <w:b/>
      <w:iCs/>
      <w:sz w:val="20"/>
      <w:szCs w:val="20"/>
    </w:rPr>
  </w:style>
  <w:style w:type="character" w:customStyle="1" w:styleId="Overskrift8Tegn">
    <w:name w:val="Overskrift 8 Tegn"/>
    <w:basedOn w:val="Standardskrifttypeiafsnit"/>
    <w:link w:val="Overskrift8"/>
    <w:uiPriority w:val="1"/>
    <w:semiHidden/>
    <w:rsid w:val="006C2991"/>
    <w:rPr>
      <w:rFonts w:ascii="Kapra Regular" w:eastAsiaTheme="majorEastAsia" w:hAnsi="Kapra Regular" w:cstheme="majorBidi"/>
      <w:b/>
      <w:sz w:val="20"/>
      <w:szCs w:val="20"/>
    </w:rPr>
  </w:style>
  <w:style w:type="character" w:customStyle="1" w:styleId="Overskrift9Tegn">
    <w:name w:val="Overskrift 9 Tegn"/>
    <w:basedOn w:val="Standardskrifttypeiafsnit"/>
    <w:link w:val="Overskrift9"/>
    <w:uiPriority w:val="1"/>
    <w:semiHidden/>
    <w:rsid w:val="006C2991"/>
    <w:rPr>
      <w:rFonts w:ascii="Kapra Regular" w:eastAsiaTheme="majorEastAsia" w:hAnsi="Kapra Regular" w:cstheme="majorBidi"/>
      <w:b/>
      <w:iCs/>
      <w:sz w:val="20"/>
      <w:szCs w:val="20"/>
    </w:rPr>
  </w:style>
  <w:style w:type="paragraph" w:styleId="Titel">
    <w:name w:val="Title"/>
    <w:basedOn w:val="Normal"/>
    <w:next w:val="Normal"/>
    <w:link w:val="TitelTegn"/>
    <w:uiPriority w:val="19"/>
    <w:semiHidden/>
    <w:rsid w:val="00CC209F"/>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CC209F"/>
    <w:rPr>
      <w:rFonts w:eastAsiaTheme="majorEastAsia" w:cstheme="majorBidi"/>
      <w:b/>
      <w:kern w:val="28"/>
      <w:sz w:val="40"/>
      <w:szCs w:val="52"/>
    </w:rPr>
  </w:style>
  <w:style w:type="paragraph" w:styleId="Undertitel">
    <w:name w:val="Subtitle"/>
    <w:basedOn w:val="Normal"/>
    <w:next w:val="Normal"/>
    <w:link w:val="UndertitelTegn"/>
    <w:uiPriority w:val="19"/>
    <w:semiHidden/>
    <w:rsid w:val="00CC209F"/>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CC209F"/>
    <w:rPr>
      <w:rFonts w:eastAsiaTheme="majorEastAsia" w:cstheme="majorBidi"/>
      <w:b/>
      <w:iCs/>
      <w:sz w:val="36"/>
      <w:szCs w:val="24"/>
    </w:rPr>
  </w:style>
  <w:style w:type="character" w:styleId="Svagfremhvning">
    <w:name w:val="Subtle Emphasis"/>
    <w:basedOn w:val="Standardskrifttypeiafsnit"/>
    <w:uiPriority w:val="99"/>
    <w:semiHidden/>
    <w:qFormat/>
    <w:rsid w:val="00CC209F"/>
    <w:rPr>
      <w:i/>
      <w:iCs/>
      <w:color w:val="808080" w:themeColor="text1" w:themeTint="7F"/>
    </w:rPr>
  </w:style>
  <w:style w:type="character" w:styleId="Kraftigfremhvning">
    <w:name w:val="Intense Emphasis"/>
    <w:basedOn w:val="Standardskrifttypeiafsnit"/>
    <w:uiPriority w:val="19"/>
    <w:semiHidden/>
    <w:rsid w:val="00CC209F"/>
    <w:rPr>
      <w:b/>
      <w:bCs/>
      <w:i/>
      <w:iCs/>
      <w:color w:val="auto"/>
    </w:rPr>
  </w:style>
  <w:style w:type="character" w:styleId="Strk">
    <w:name w:val="Strong"/>
    <w:basedOn w:val="Standardskrifttypeiafsnit"/>
    <w:uiPriority w:val="19"/>
    <w:semiHidden/>
    <w:rsid w:val="00CC209F"/>
    <w:rPr>
      <w:b/>
      <w:bCs/>
    </w:rPr>
  </w:style>
  <w:style w:type="paragraph" w:styleId="Strktcitat">
    <w:name w:val="Intense Quote"/>
    <w:basedOn w:val="Normal"/>
    <w:next w:val="Normal"/>
    <w:link w:val="StrktcitatTegn"/>
    <w:uiPriority w:val="19"/>
    <w:semiHidden/>
    <w:rsid w:val="00CC209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CC209F"/>
    <w:rPr>
      <w:b/>
      <w:bCs/>
      <w:i/>
      <w:iCs/>
      <w:sz w:val="22"/>
    </w:rPr>
  </w:style>
  <w:style w:type="character" w:styleId="Svaghenvisning">
    <w:name w:val="Subtle Reference"/>
    <w:basedOn w:val="Standardskrifttypeiafsnit"/>
    <w:uiPriority w:val="99"/>
    <w:semiHidden/>
    <w:qFormat/>
    <w:rsid w:val="00CC209F"/>
    <w:rPr>
      <w:caps w:val="0"/>
      <w:smallCaps w:val="0"/>
      <w:color w:val="auto"/>
      <w:u w:val="single"/>
    </w:rPr>
  </w:style>
  <w:style w:type="character" w:styleId="Kraftighenvisning">
    <w:name w:val="Intense Reference"/>
    <w:basedOn w:val="Standardskrifttypeiafsnit"/>
    <w:uiPriority w:val="99"/>
    <w:semiHidden/>
    <w:qFormat/>
    <w:rsid w:val="00CC209F"/>
    <w:rPr>
      <w:b/>
      <w:bCs/>
      <w:caps w:val="0"/>
      <w:smallCaps w:val="0"/>
      <w:color w:val="auto"/>
      <w:spacing w:val="5"/>
      <w:u w:val="single"/>
    </w:rPr>
  </w:style>
  <w:style w:type="paragraph" w:styleId="Billedtekst">
    <w:name w:val="caption"/>
    <w:basedOn w:val="Normal"/>
    <w:next w:val="Normal"/>
    <w:uiPriority w:val="3"/>
    <w:semiHidden/>
    <w:rsid w:val="00CC209F"/>
    <w:rPr>
      <w:b/>
      <w:bCs/>
      <w:sz w:val="16"/>
    </w:rPr>
  </w:style>
  <w:style w:type="paragraph" w:styleId="Indholdsfortegnelse1">
    <w:name w:val="toc 1"/>
    <w:basedOn w:val="Normal"/>
    <w:next w:val="Normal"/>
    <w:uiPriority w:val="39"/>
    <w:semiHidden/>
    <w:rsid w:val="00CC209F"/>
    <w:pPr>
      <w:ind w:right="567"/>
    </w:pPr>
    <w:rPr>
      <w:b/>
    </w:rPr>
  </w:style>
  <w:style w:type="paragraph" w:styleId="Indholdsfortegnelse2">
    <w:name w:val="toc 2"/>
    <w:basedOn w:val="Normal"/>
    <w:next w:val="Normal"/>
    <w:uiPriority w:val="39"/>
    <w:semiHidden/>
    <w:rsid w:val="00CC209F"/>
    <w:pPr>
      <w:ind w:right="567"/>
    </w:pPr>
  </w:style>
  <w:style w:type="paragraph" w:styleId="Indholdsfortegnelse3">
    <w:name w:val="toc 3"/>
    <w:basedOn w:val="Normal"/>
    <w:next w:val="Normal"/>
    <w:uiPriority w:val="39"/>
    <w:semiHidden/>
    <w:rsid w:val="00CC209F"/>
    <w:pPr>
      <w:ind w:right="567"/>
    </w:pPr>
  </w:style>
  <w:style w:type="paragraph" w:styleId="Indholdsfortegnelse4">
    <w:name w:val="toc 4"/>
    <w:basedOn w:val="Normal"/>
    <w:next w:val="Normal"/>
    <w:uiPriority w:val="39"/>
    <w:semiHidden/>
    <w:rsid w:val="00CC209F"/>
    <w:pPr>
      <w:ind w:right="567"/>
    </w:pPr>
  </w:style>
  <w:style w:type="paragraph" w:styleId="Indholdsfortegnelse5">
    <w:name w:val="toc 5"/>
    <w:basedOn w:val="Normal"/>
    <w:next w:val="Normal"/>
    <w:uiPriority w:val="39"/>
    <w:semiHidden/>
    <w:rsid w:val="00CC209F"/>
    <w:pPr>
      <w:ind w:right="567"/>
    </w:pPr>
  </w:style>
  <w:style w:type="paragraph" w:styleId="Indholdsfortegnelse6">
    <w:name w:val="toc 6"/>
    <w:basedOn w:val="Normal"/>
    <w:next w:val="Normal"/>
    <w:uiPriority w:val="39"/>
    <w:semiHidden/>
    <w:rsid w:val="00CC209F"/>
    <w:pPr>
      <w:ind w:right="567"/>
    </w:pPr>
  </w:style>
  <w:style w:type="paragraph" w:styleId="Indholdsfortegnelse7">
    <w:name w:val="toc 7"/>
    <w:basedOn w:val="Normal"/>
    <w:next w:val="Normal"/>
    <w:uiPriority w:val="39"/>
    <w:semiHidden/>
    <w:rsid w:val="00CC209F"/>
    <w:pPr>
      <w:ind w:right="567"/>
    </w:pPr>
  </w:style>
  <w:style w:type="paragraph" w:styleId="Indholdsfortegnelse8">
    <w:name w:val="toc 8"/>
    <w:basedOn w:val="Normal"/>
    <w:next w:val="Normal"/>
    <w:uiPriority w:val="39"/>
    <w:semiHidden/>
    <w:rsid w:val="00CC209F"/>
    <w:pPr>
      <w:ind w:right="567"/>
    </w:pPr>
  </w:style>
  <w:style w:type="paragraph" w:styleId="Indholdsfortegnelse9">
    <w:name w:val="toc 9"/>
    <w:basedOn w:val="Normal"/>
    <w:next w:val="Normal"/>
    <w:uiPriority w:val="39"/>
    <w:semiHidden/>
    <w:rsid w:val="00CC209F"/>
    <w:pPr>
      <w:ind w:right="567"/>
    </w:pPr>
  </w:style>
  <w:style w:type="paragraph" w:styleId="Overskrift">
    <w:name w:val="TOC Heading"/>
    <w:basedOn w:val="Normal"/>
    <w:next w:val="Normal"/>
    <w:uiPriority w:val="39"/>
    <w:semiHidden/>
    <w:rsid w:val="00CC209F"/>
    <w:pPr>
      <w:spacing w:after="520" w:line="360" w:lineRule="atLeast"/>
    </w:pPr>
    <w:rPr>
      <w:sz w:val="28"/>
    </w:rPr>
  </w:style>
  <w:style w:type="paragraph" w:styleId="Bloktekst">
    <w:name w:val="Block Text"/>
    <w:basedOn w:val="Normal"/>
    <w:uiPriority w:val="99"/>
    <w:semiHidden/>
    <w:rsid w:val="00CC209F"/>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CC209F"/>
    <w:pPr>
      <w:spacing w:after="120" w:line="240" w:lineRule="atLeast"/>
      <w:ind w:left="85" w:hanging="85"/>
    </w:pPr>
    <w:rPr>
      <w:sz w:val="16"/>
    </w:rPr>
  </w:style>
  <w:style w:type="character" w:customStyle="1" w:styleId="SlutnotetekstTegn">
    <w:name w:val="Slutnotetekst Tegn"/>
    <w:basedOn w:val="Standardskrifttypeiafsnit"/>
    <w:link w:val="Slutnotetekst"/>
    <w:uiPriority w:val="21"/>
    <w:semiHidden/>
    <w:rsid w:val="00CC209F"/>
    <w:rPr>
      <w:sz w:val="16"/>
    </w:rPr>
  </w:style>
  <w:style w:type="character" w:styleId="Slutnotehenvisning">
    <w:name w:val="endnote reference"/>
    <w:basedOn w:val="Standardskrifttypeiafsnit"/>
    <w:uiPriority w:val="21"/>
    <w:semiHidden/>
    <w:rsid w:val="00CC209F"/>
    <w:rPr>
      <w:vertAlign w:val="superscript"/>
    </w:rPr>
  </w:style>
  <w:style w:type="paragraph" w:styleId="Fodnotetekst">
    <w:name w:val="footnote text"/>
    <w:basedOn w:val="Normal"/>
    <w:link w:val="FodnotetekstTegn"/>
    <w:uiPriority w:val="21"/>
    <w:semiHidden/>
    <w:rsid w:val="00CC209F"/>
    <w:pPr>
      <w:spacing w:after="120" w:line="240" w:lineRule="atLeast"/>
      <w:ind w:left="85" w:hanging="85"/>
    </w:pPr>
    <w:rPr>
      <w:sz w:val="16"/>
    </w:rPr>
  </w:style>
  <w:style w:type="character" w:customStyle="1" w:styleId="FodnotetekstTegn">
    <w:name w:val="Fodnotetekst Tegn"/>
    <w:basedOn w:val="Standardskrifttypeiafsnit"/>
    <w:link w:val="Fodnotetekst"/>
    <w:uiPriority w:val="21"/>
    <w:semiHidden/>
    <w:rsid w:val="00CC209F"/>
    <w:rPr>
      <w:sz w:val="16"/>
    </w:rPr>
  </w:style>
  <w:style w:type="paragraph" w:styleId="Opstilling-punkttegn">
    <w:name w:val="List Bullet"/>
    <w:basedOn w:val="Normal"/>
    <w:uiPriority w:val="2"/>
    <w:qFormat/>
    <w:rsid w:val="00CC209F"/>
    <w:pPr>
      <w:numPr>
        <w:numId w:val="13"/>
      </w:numPr>
    </w:pPr>
  </w:style>
  <w:style w:type="paragraph" w:styleId="Opstilling-talellerbogst">
    <w:name w:val="List Number"/>
    <w:basedOn w:val="Normal"/>
    <w:uiPriority w:val="2"/>
    <w:qFormat/>
    <w:rsid w:val="00CC209F"/>
    <w:pPr>
      <w:numPr>
        <w:numId w:val="14"/>
      </w:numPr>
    </w:pPr>
  </w:style>
  <w:style w:type="character" w:styleId="Sidetal">
    <w:name w:val="page number"/>
    <w:basedOn w:val="Standardskrifttypeiafsnit"/>
    <w:uiPriority w:val="21"/>
    <w:semiHidden/>
    <w:rsid w:val="00CC209F"/>
    <w:rPr>
      <w:sz w:val="16"/>
    </w:rPr>
  </w:style>
  <w:style w:type="paragraph" w:customStyle="1" w:styleId="Template">
    <w:name w:val="Template"/>
    <w:uiPriority w:val="8"/>
    <w:semiHidden/>
    <w:rsid w:val="00CC209F"/>
    <w:rPr>
      <w:noProof/>
      <w:sz w:val="16"/>
    </w:rPr>
  </w:style>
  <w:style w:type="paragraph" w:customStyle="1" w:styleId="Template-Adresse">
    <w:name w:val="Template - Adresse"/>
    <w:basedOn w:val="Template"/>
    <w:uiPriority w:val="8"/>
    <w:semiHidden/>
    <w:rsid w:val="00CC209F"/>
    <w:pPr>
      <w:tabs>
        <w:tab w:val="left" w:pos="567"/>
      </w:tabs>
      <w:suppressAutoHyphens/>
      <w:spacing w:line="200" w:lineRule="atLeast"/>
      <w:jc w:val="right"/>
    </w:pPr>
  </w:style>
  <w:style w:type="paragraph" w:customStyle="1" w:styleId="Template-Virksomhedsnavn">
    <w:name w:val="Template - Virksomheds navn"/>
    <w:basedOn w:val="Template-Adresse"/>
    <w:next w:val="Template-Adresse"/>
    <w:uiPriority w:val="8"/>
    <w:semiHidden/>
    <w:rsid w:val="00CC209F"/>
    <w:rPr>
      <w:b/>
    </w:rPr>
  </w:style>
  <w:style w:type="paragraph" w:styleId="Citatoverskrift">
    <w:name w:val="toa heading"/>
    <w:basedOn w:val="Normal"/>
    <w:next w:val="Normal"/>
    <w:uiPriority w:val="39"/>
    <w:semiHidden/>
    <w:rsid w:val="00CC209F"/>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CC209F"/>
    <w:pPr>
      <w:ind w:right="567"/>
    </w:pPr>
  </w:style>
  <w:style w:type="paragraph" w:styleId="Underskrift">
    <w:name w:val="Signature"/>
    <w:basedOn w:val="Normal"/>
    <w:link w:val="UnderskriftTegn"/>
    <w:uiPriority w:val="99"/>
    <w:semiHidden/>
    <w:rsid w:val="00CC209F"/>
    <w:pPr>
      <w:spacing w:line="240" w:lineRule="auto"/>
      <w:ind w:left="4252"/>
    </w:pPr>
  </w:style>
  <w:style w:type="character" w:customStyle="1" w:styleId="UnderskriftTegn">
    <w:name w:val="Underskrift Tegn"/>
    <w:basedOn w:val="Standardskrifttypeiafsnit"/>
    <w:link w:val="Underskrift"/>
    <w:uiPriority w:val="99"/>
    <w:semiHidden/>
    <w:rsid w:val="00CC209F"/>
    <w:rPr>
      <w:sz w:val="22"/>
    </w:rPr>
  </w:style>
  <w:style w:type="character" w:styleId="Pladsholdertekst">
    <w:name w:val="Placeholder Text"/>
    <w:basedOn w:val="Standardskrifttypeiafsnit"/>
    <w:uiPriority w:val="99"/>
    <w:semiHidden/>
    <w:rsid w:val="00CC209F"/>
    <w:rPr>
      <w:color w:val="auto"/>
    </w:rPr>
  </w:style>
  <w:style w:type="paragraph" w:customStyle="1" w:styleId="Tabel">
    <w:name w:val="Tabel"/>
    <w:uiPriority w:val="4"/>
    <w:semiHidden/>
    <w:rsid w:val="00CC209F"/>
    <w:pPr>
      <w:spacing w:before="40" w:after="40" w:line="240" w:lineRule="atLeast"/>
      <w:ind w:left="113" w:right="113"/>
    </w:pPr>
    <w:rPr>
      <w:sz w:val="16"/>
    </w:rPr>
  </w:style>
  <w:style w:type="paragraph" w:customStyle="1" w:styleId="Tabel-Tekst">
    <w:name w:val="Tabel - Tekst"/>
    <w:basedOn w:val="Tabel"/>
    <w:uiPriority w:val="4"/>
    <w:rsid w:val="00CC209F"/>
  </w:style>
  <w:style w:type="paragraph" w:customStyle="1" w:styleId="Tabel-TekstTotal">
    <w:name w:val="Tabel - Tekst Total"/>
    <w:basedOn w:val="Tabel-Tekst"/>
    <w:uiPriority w:val="4"/>
    <w:rsid w:val="00CC209F"/>
    <w:rPr>
      <w:b/>
    </w:rPr>
  </w:style>
  <w:style w:type="paragraph" w:customStyle="1" w:styleId="Tabel-Tal">
    <w:name w:val="Tabel - Tal"/>
    <w:basedOn w:val="Tabel"/>
    <w:uiPriority w:val="4"/>
    <w:rsid w:val="00CC209F"/>
    <w:pPr>
      <w:jc w:val="right"/>
    </w:pPr>
  </w:style>
  <w:style w:type="paragraph" w:customStyle="1" w:styleId="Tabel-TalTotal">
    <w:name w:val="Tabel - Tal Total"/>
    <w:basedOn w:val="Tabel-Tal"/>
    <w:uiPriority w:val="4"/>
    <w:rsid w:val="00CC209F"/>
    <w:rPr>
      <w:b/>
    </w:rPr>
  </w:style>
  <w:style w:type="paragraph" w:styleId="Citat">
    <w:name w:val="Quote"/>
    <w:basedOn w:val="Normal"/>
    <w:next w:val="Normal"/>
    <w:link w:val="CitatTegn"/>
    <w:uiPriority w:val="19"/>
    <w:semiHidden/>
    <w:rsid w:val="00CC209F"/>
    <w:pPr>
      <w:spacing w:before="260" w:after="260"/>
      <w:ind w:left="567" w:right="567"/>
    </w:pPr>
    <w:rPr>
      <w:b/>
      <w:iCs/>
      <w:color w:val="000000" w:themeColor="text1"/>
    </w:rPr>
  </w:style>
  <w:style w:type="character" w:customStyle="1" w:styleId="CitatTegn">
    <w:name w:val="Citat Tegn"/>
    <w:basedOn w:val="Standardskrifttypeiafsnit"/>
    <w:link w:val="Citat"/>
    <w:uiPriority w:val="19"/>
    <w:semiHidden/>
    <w:rsid w:val="00CC209F"/>
    <w:rPr>
      <w:b/>
      <w:iCs/>
      <w:color w:val="000000" w:themeColor="text1"/>
      <w:sz w:val="22"/>
    </w:rPr>
  </w:style>
  <w:style w:type="character" w:styleId="Bogenstitel">
    <w:name w:val="Book Title"/>
    <w:basedOn w:val="Standardskrifttypeiafsnit"/>
    <w:uiPriority w:val="99"/>
    <w:semiHidden/>
    <w:qFormat/>
    <w:rsid w:val="00CC209F"/>
    <w:rPr>
      <w:b/>
      <w:bCs/>
      <w:caps w:val="0"/>
      <w:smallCaps w:val="0"/>
      <w:spacing w:val="5"/>
    </w:rPr>
  </w:style>
  <w:style w:type="paragraph" w:styleId="Citatsamling">
    <w:name w:val="table of authorities"/>
    <w:basedOn w:val="Normal"/>
    <w:next w:val="Normal"/>
    <w:uiPriority w:val="10"/>
    <w:semiHidden/>
    <w:rsid w:val="00CC209F"/>
    <w:pPr>
      <w:ind w:right="567"/>
    </w:pPr>
  </w:style>
  <w:style w:type="paragraph" w:styleId="Normalindrykning">
    <w:name w:val="Normal Indent"/>
    <w:basedOn w:val="Normal"/>
    <w:semiHidden/>
    <w:rsid w:val="00CC209F"/>
    <w:pPr>
      <w:ind w:left="1134"/>
    </w:pPr>
  </w:style>
  <w:style w:type="table" w:styleId="Tabel-Gitter">
    <w:name w:val="Table Grid"/>
    <w:basedOn w:val="Tabel-Normal"/>
    <w:uiPriority w:val="59"/>
    <w:rsid w:val="00CC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Name">
    <w:name w:val="Document Name"/>
    <w:basedOn w:val="Titel"/>
    <w:uiPriority w:val="8"/>
    <w:semiHidden/>
    <w:rsid w:val="00CC209F"/>
    <w:pPr>
      <w:spacing w:line="360" w:lineRule="atLeast"/>
    </w:pPr>
    <w:rPr>
      <w:caps/>
      <w:sz w:val="28"/>
    </w:rPr>
  </w:style>
  <w:style w:type="paragraph" w:customStyle="1" w:styleId="Template-Dato">
    <w:name w:val="Template - Dato"/>
    <w:basedOn w:val="Template"/>
    <w:uiPriority w:val="8"/>
    <w:semiHidden/>
    <w:rsid w:val="00CC209F"/>
    <w:pPr>
      <w:spacing w:line="280" w:lineRule="atLeast"/>
    </w:pPr>
  </w:style>
  <w:style w:type="table" w:customStyle="1" w:styleId="Blank">
    <w:name w:val="Blank"/>
    <w:basedOn w:val="Tabel-Normal"/>
    <w:uiPriority w:val="99"/>
    <w:rsid w:val="00CC209F"/>
    <w:pPr>
      <w:spacing w:line="240" w:lineRule="atLeast"/>
    </w:pPr>
    <w:tblPr>
      <w:tblCellMar>
        <w:left w:w="0" w:type="dxa"/>
        <w:right w:w="0" w:type="dxa"/>
      </w:tblCellMar>
    </w:tblPr>
  </w:style>
  <w:style w:type="paragraph" w:styleId="Ingenafstand">
    <w:name w:val="No Spacing"/>
    <w:semiHidden/>
    <w:rsid w:val="00CC209F"/>
    <w:pPr>
      <w:spacing w:line="240" w:lineRule="atLeast"/>
    </w:pPr>
  </w:style>
  <w:style w:type="paragraph" w:customStyle="1" w:styleId="ModtagerAdresse">
    <w:name w:val="Modtager Adresse"/>
    <w:basedOn w:val="Normal"/>
    <w:uiPriority w:val="8"/>
    <w:semiHidden/>
    <w:rsid w:val="00CC209F"/>
  </w:style>
  <w:style w:type="paragraph" w:customStyle="1" w:styleId="Tabel-Overskrift">
    <w:name w:val="Tabel - Overskrift"/>
    <w:basedOn w:val="Tabel"/>
    <w:uiPriority w:val="4"/>
    <w:rsid w:val="00CC209F"/>
    <w:rPr>
      <w:b/>
    </w:rPr>
  </w:style>
  <w:style w:type="paragraph" w:customStyle="1" w:styleId="Tabel-OverskriftHjre">
    <w:name w:val="Tabel - Overskrift Højre"/>
    <w:basedOn w:val="Tabel-Overskrift"/>
    <w:uiPriority w:val="4"/>
    <w:rsid w:val="00CC209F"/>
    <w:pPr>
      <w:jc w:val="right"/>
    </w:pPr>
  </w:style>
  <w:style w:type="paragraph" w:customStyle="1" w:styleId="DocumentHeading">
    <w:name w:val="Document Heading"/>
    <w:basedOn w:val="Overskrift1"/>
    <w:next w:val="Normal"/>
    <w:uiPriority w:val="6"/>
    <w:semiHidden/>
    <w:rsid w:val="00CC209F"/>
    <w:rPr>
      <w:caps/>
    </w:rPr>
  </w:style>
  <w:style w:type="paragraph" w:customStyle="1" w:styleId="Footer-info">
    <w:name w:val="Footer - info"/>
    <w:basedOn w:val="Sidefod"/>
    <w:uiPriority w:val="8"/>
    <w:semiHidden/>
    <w:rsid w:val="00CC209F"/>
    <w:pPr>
      <w:spacing w:line="180" w:lineRule="atLeast"/>
      <w:jc w:val="center"/>
    </w:pPr>
    <w:rPr>
      <w:b/>
      <w:color w:val="193764" w:themeColor="text2"/>
      <w:sz w:val="12"/>
    </w:rPr>
  </w:style>
  <w:style w:type="paragraph" w:customStyle="1" w:styleId="Header-info">
    <w:name w:val="Header - info"/>
    <w:basedOn w:val="Template-Adresse"/>
    <w:uiPriority w:val="8"/>
    <w:semiHidden/>
    <w:rsid w:val="00AA00CB"/>
    <w:pPr>
      <w:framePr w:wrap="around" w:vAnchor="page" w:hAnchor="margin" w:y="568"/>
      <w:jc w:val="left"/>
    </w:pPr>
    <w:rPr>
      <w:color w:val="193764" w:themeColor="text2"/>
    </w:rPr>
  </w:style>
  <w:style w:type="character" w:customStyle="1" w:styleId="Underoverskrift">
    <w:name w:val="Underoverskrift"/>
    <w:basedOn w:val="Standardskrifttypeiafsnit"/>
    <w:uiPriority w:val="1"/>
    <w:qFormat/>
    <w:rsid w:val="006C2991"/>
    <w:rPr>
      <w:rFonts w:ascii="Open Sans" w:hAnsi="Open Sans"/>
      <w:b/>
      <w:caps w:val="0"/>
      <w:smallCaps w:val="0"/>
      <w:sz w:val="21"/>
    </w:rPr>
  </w:style>
  <w:style w:type="paragraph" w:styleId="Listeafsnit">
    <w:name w:val="List Paragraph"/>
    <w:basedOn w:val="Normal"/>
    <w:uiPriority w:val="34"/>
    <w:qFormat/>
    <w:rsid w:val="00C01072"/>
    <w:pPr>
      <w:spacing w:line="240" w:lineRule="auto"/>
      <w:ind w:left="720"/>
    </w:pPr>
    <w:rPr>
      <w:rFonts w:ascii="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2037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w_hhdrift.dk\Desktop\DH%20Skabeloner\Notat%20med%20logo%20ny.dotx" TargetMode="External"/></Relationships>
</file>

<file path=word/theme/theme1.xml><?xml version="1.0" encoding="utf-8"?>
<a:theme xmlns:a="http://schemas.openxmlformats.org/drawingml/2006/main" name="Office Theme">
  <a:themeElements>
    <a:clrScheme name="Danske Handicaporganisationer  ">
      <a:dk1>
        <a:sysClr val="windowText" lastClr="000000"/>
      </a:dk1>
      <a:lt1>
        <a:sysClr val="window" lastClr="FFFFFF"/>
      </a:lt1>
      <a:dk2>
        <a:srgbClr val="193764"/>
      </a:dk2>
      <a:lt2>
        <a:srgbClr val="F1F1F1"/>
      </a:lt2>
      <a:accent1>
        <a:srgbClr val="193764"/>
      </a:accent1>
      <a:accent2>
        <a:srgbClr val="003CE1"/>
      </a:accent2>
      <a:accent3>
        <a:srgbClr val="B90F23"/>
      </a:accent3>
      <a:accent4>
        <a:srgbClr val="23A537"/>
      </a:accent4>
      <a:accent5>
        <a:srgbClr val="FFF041"/>
      </a:accent5>
      <a:accent6>
        <a:srgbClr val="E60528"/>
      </a:accent6>
      <a:hlink>
        <a:srgbClr val="0000FF"/>
      </a:hlink>
      <a:folHlink>
        <a:srgbClr val="800080"/>
      </a:folHlink>
    </a:clrScheme>
    <a:fontScheme name="Danske Handicaporganisationer">
      <a:majorFont>
        <a:latin typeface="Open Sans Light"/>
        <a:ea typeface=""/>
        <a:cs typeface=""/>
      </a:majorFont>
      <a:minorFont>
        <a:latin typeface="Open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CCD136B5821934FBF82D710E0C0E178" ma:contentTypeVersion="0" ma:contentTypeDescription="Create a new document." ma:contentTypeScope="" ma:versionID="b123b36c8a4a60c7626e59e928596263">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BBBF54E-1467-45B6-A88C-AECEF4574FAA}">
  <ds:schemaRefs>
    <ds:schemaRef ds:uri="http://schemas.microsoft.com/sharepoint/v3/contenttype/forms"/>
  </ds:schemaRefs>
</ds:datastoreItem>
</file>

<file path=customXml/itemProps2.xml><?xml version="1.0" encoding="utf-8"?>
<ds:datastoreItem xmlns:ds="http://schemas.openxmlformats.org/officeDocument/2006/customXml" ds:itemID="{E5434969-88E5-4863-AD2D-2BC927B91841}">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customXml/itemProps3.xml><?xml version="1.0" encoding="utf-8"?>
<ds:datastoreItem xmlns:ds="http://schemas.openxmlformats.org/officeDocument/2006/customXml" ds:itemID="{E6E646D6-847C-4C2F-BEC2-CF233875B5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Notat med logo ny</Template>
  <TotalTime>0</TotalTime>
  <Pages>5</Pages>
  <Words>1971</Words>
  <Characters>12024</Characters>
  <Application>Microsoft Office Word</Application>
  <DocSecurity>4</DocSecurity>
  <Lines>100</Lines>
  <Paragraphs>27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Notat</vt:lpstr>
      <vt:lpstr>Brev</vt:lpstr>
    </vt:vector>
  </TitlesOfParts>
  <Company/>
  <LinksUpToDate>false</LinksUpToDate>
  <CharactersWithSpaces>13968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Notat</dc:title>
  <dc:creator>Mikkel Wied</dc:creator>
  <cp:lastModifiedBy>Mette Søndergaard Pedersen</cp:lastModifiedBy>
  <cp:revision>2</cp:revision>
  <dcterms:created xsi:type="dcterms:W3CDTF">2020-06-09T10:58:00Z</dcterms:created>
  <dcterms:modified xsi:type="dcterms:W3CDTF">2020-06-09T10:58:00Z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0x0101006CCD136B5821934FBF82D710E0C0E178</vt:lpwstr>
  </property>
  <property fmtid="{D5CDD505-2E9C-101B-9397-08002B2CF9AE}" pid="3" name="TeamShareLastOpen">
    <vt:lpwstr>09-06-2020 10:22:40</vt:lpwstr>
  </property>
</Properties>
</file>