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
        <w:tblpPr w:vertAnchor="page" w:horzAnchor="margin" w:tblpY="540"/>
        <w:tblW w:w="6804" w:type="dxa"/>
        <w:tblLayout w:type="fixed"/>
        <w:tblLook w:val="0600" w:firstRow="0" w:lastRow="0" w:firstColumn="0" w:lastColumn="0" w:noHBand="1" w:noVBand="1"/>
      </w:tblPr>
      <w:tblGrid>
        <w:gridCol w:w="6804"/>
      </w:tblGrid>
      <w:tr w:rsidR="00B920A8" w14:paraId="43784DA3" w14:textId="77777777" w:rsidTr="00AA0D2C">
        <w:trPr>
          <w:trHeight w:hRule="exact" w:val="737"/>
        </w:trPr>
        <w:tc>
          <w:tcPr>
            <w:tcW w:w="7230" w:type="dxa"/>
          </w:tcPr>
          <w:p w14:paraId="43784DA1" w14:textId="77777777" w:rsidR="00206780" w:rsidRDefault="00575893" w:rsidP="00206780">
            <w:pPr>
              <w:pStyle w:val="Header-info"/>
              <w:framePr w:wrap="auto" w:vAnchor="margin" w:hAnchor="text" w:yAlign="inline"/>
            </w:pPr>
            <w:r>
              <w:t xml:space="preserve">Dokument oprettet </w:t>
            </w:r>
            <w:bookmarkStart w:id="0" w:name="Dato"/>
            <w:r>
              <w:t>25. juni 2020</w:t>
            </w:r>
            <w:bookmarkEnd w:id="0"/>
          </w:p>
          <w:p w14:paraId="43784DA2" w14:textId="77777777" w:rsidR="00333E52" w:rsidRPr="00244D70" w:rsidRDefault="00575893" w:rsidP="00206780">
            <w:pPr>
              <w:pStyle w:val="Header-info"/>
              <w:framePr w:wrap="auto" w:vAnchor="margin" w:hAnchor="text" w:yAlign="inline"/>
            </w:pPr>
            <w:r>
              <w:t xml:space="preserve">Sag </w:t>
            </w:r>
            <w:bookmarkStart w:id="1" w:name="SagsID"/>
            <w:r>
              <w:t>10-2020-00472</w:t>
            </w:r>
            <w:bookmarkEnd w:id="1"/>
            <w:r>
              <w:t xml:space="preserve"> – Dok. </w:t>
            </w:r>
            <w:bookmarkStart w:id="2" w:name="DokID"/>
            <w:r>
              <w:t>492369</w:t>
            </w:r>
            <w:bookmarkEnd w:id="2"/>
          </w:p>
        </w:tc>
      </w:tr>
    </w:tbl>
    <w:p w14:paraId="43784DA4" w14:textId="7A6D9544" w:rsidR="00DB335E" w:rsidRPr="00502F76" w:rsidRDefault="00575893" w:rsidP="00316531">
      <w:pPr>
        <w:pStyle w:val="Overskrift1"/>
        <w:pBdr>
          <w:bottom w:val="single" w:sz="4" w:space="1" w:color="auto"/>
        </w:pBdr>
      </w:pPr>
      <w:r>
        <w:t>Referat af møde i forretningsudvalget den 25. juni 2020</w:t>
      </w:r>
    </w:p>
    <w:p w14:paraId="2871ED2A" w14:textId="3CF0DD73" w:rsidR="00A17709" w:rsidRDefault="00A17709" w:rsidP="00A17709">
      <w:r>
        <w:t>Til stede: Thorkild Olesen, Sif Holst,</w:t>
      </w:r>
      <w:r>
        <w:rPr>
          <w:szCs w:val="26"/>
        </w:rPr>
        <w:t xml:space="preserve"> Anni Sørensen, Jan Jakobsen, Janus Tarp, Katrine Mandrup Tang, Jesper Kejlhof (u</w:t>
      </w:r>
      <w:r>
        <w:rPr>
          <w:szCs w:val="26"/>
        </w:rPr>
        <w:t>n</w:t>
      </w:r>
      <w:r>
        <w:rPr>
          <w:szCs w:val="26"/>
        </w:rPr>
        <w:t>der punkt 3.A, 5</w:t>
      </w:r>
      <w:proofErr w:type="gramStart"/>
      <w:r>
        <w:rPr>
          <w:szCs w:val="26"/>
        </w:rPr>
        <w:t>.A og</w:t>
      </w:r>
      <w:proofErr w:type="gramEnd"/>
      <w:r>
        <w:rPr>
          <w:szCs w:val="26"/>
        </w:rPr>
        <w:t xml:space="preserve"> 5.B) og Mette Søndergaard Pedersen (ref.).  </w:t>
      </w:r>
      <w:r>
        <w:br/>
      </w:r>
      <w:r>
        <w:br/>
        <w:t>Afbud: Knud Kristensen og Mads Edelvang-Pejrup.</w:t>
      </w:r>
      <w:r>
        <w:br/>
      </w:r>
      <w:r>
        <w:br/>
      </w:r>
      <w:r>
        <w:rPr>
          <w:rStyle w:val="Overskrift2Tegn"/>
        </w:rPr>
        <w:t>1. Godkendelse af dagsorden</w:t>
      </w:r>
      <w:r>
        <w:rPr>
          <w:rStyle w:val="Underoverskrift"/>
        </w:rPr>
        <w:br/>
      </w:r>
      <w:r>
        <w:t xml:space="preserve">Dagsordenen blev godkendt. </w:t>
      </w:r>
      <w:r>
        <w:br/>
      </w:r>
    </w:p>
    <w:p w14:paraId="35A42E5D" w14:textId="28743855" w:rsidR="00A17709" w:rsidRDefault="00A17709" w:rsidP="00A17709">
      <w:pPr>
        <w:rPr>
          <w:rFonts w:asciiTheme="minorHAnsi" w:hAnsiTheme="minorHAnsi" w:cstheme="minorHAnsi"/>
        </w:rPr>
      </w:pPr>
      <w:r>
        <w:rPr>
          <w:rStyle w:val="Overskrift2Tegn"/>
        </w:rPr>
        <w:t>2. Referat fra FU-møde den 20. maj 2020</w:t>
      </w:r>
      <w:r>
        <w:rPr>
          <w:rStyle w:val="Underoverskrift"/>
        </w:rPr>
        <w:br/>
      </w:r>
      <w:r w:rsidR="00B479FD">
        <w:rPr>
          <w:rFonts w:asciiTheme="minorHAnsi" w:hAnsiTheme="minorHAnsi" w:cstheme="minorHAnsi"/>
        </w:rPr>
        <w:t>Der var i</w:t>
      </w:r>
      <w:r>
        <w:rPr>
          <w:rFonts w:asciiTheme="minorHAnsi" w:hAnsiTheme="minorHAnsi" w:cstheme="minorHAnsi"/>
        </w:rPr>
        <w:t>ngen bemærkninger.</w:t>
      </w:r>
    </w:p>
    <w:p w14:paraId="769371E9" w14:textId="77777777" w:rsidR="00A17709" w:rsidRDefault="00A17709" w:rsidP="00A17709">
      <w:pPr>
        <w:rPr>
          <w:rFonts w:asciiTheme="minorHAnsi" w:hAnsiTheme="minorHAnsi" w:cstheme="minorHAnsi"/>
        </w:rPr>
      </w:pPr>
    </w:p>
    <w:p w14:paraId="1185E677" w14:textId="77777777" w:rsidR="00A17709" w:rsidRDefault="00A17709" w:rsidP="00A17709">
      <w:pPr>
        <w:spacing w:before="120" w:after="120"/>
      </w:pPr>
      <w:r>
        <w:rPr>
          <w:rStyle w:val="Overskrift2Tegn"/>
        </w:rPr>
        <w:t>3. Beslutningspunkter</w:t>
      </w:r>
      <w:r>
        <w:rPr>
          <w:rStyle w:val="Underoverskrift"/>
        </w:rPr>
        <w:br/>
      </w:r>
      <w:r w:rsidRPr="00A17709">
        <w:rPr>
          <w:rStyle w:val="Overskrift3Tegn"/>
          <w:u w:val="single"/>
        </w:rPr>
        <w:t>A. Godkendelse af årsregnskab for DH 2019</w:t>
      </w:r>
      <w:r>
        <w:rPr>
          <w:rFonts w:asciiTheme="minorHAnsi" w:hAnsiTheme="minorHAnsi" w:cstheme="minorHAnsi"/>
          <w:u w:val="single"/>
        </w:rPr>
        <w:t xml:space="preserve"> </w:t>
      </w:r>
      <w:r>
        <w:rPr>
          <w:rFonts w:asciiTheme="minorHAnsi" w:hAnsiTheme="minorHAnsi" w:cstheme="minorHAnsi"/>
        </w:rPr>
        <w:br/>
      </w:r>
      <w:r>
        <w:t>Udkast til årsregnskab 2019 for DH blev behandlet på forretningsudvalgsmødet den 20. maj 2020. Regnskabet har efte</w:t>
      </w:r>
      <w:r>
        <w:t>r</w:t>
      </w:r>
      <w:r>
        <w:t>følgende været i høring hos medlemsorganisationerne, og der er ikke indkommet kommentarer eller spørgsmål.</w:t>
      </w:r>
    </w:p>
    <w:p w14:paraId="58E72F95" w14:textId="77777777" w:rsidR="00A17709" w:rsidRDefault="00A17709" w:rsidP="00A17709">
      <w:pPr>
        <w:rPr>
          <w:rFonts w:asciiTheme="minorHAnsi" w:hAnsiTheme="minorHAnsi" w:cstheme="minorHAnsi"/>
        </w:rPr>
      </w:pPr>
      <w:r>
        <w:t xml:space="preserve">Forretningsudvalget godkendte regnskab 2019 samt tilhørende revisionsprotokol og tiltrædelsesprotokol. </w:t>
      </w:r>
      <w:r>
        <w:rPr>
          <w:rFonts w:asciiTheme="minorHAnsi" w:hAnsiTheme="minorHAnsi" w:cstheme="minorHAnsi"/>
        </w:rPr>
        <w:br/>
      </w:r>
      <w:r>
        <w:rPr>
          <w:rFonts w:asciiTheme="minorHAnsi" w:hAnsiTheme="minorHAnsi" w:cstheme="minorHAnsi"/>
        </w:rPr>
        <w:br/>
      </w:r>
      <w:r w:rsidRPr="00A17709">
        <w:rPr>
          <w:rStyle w:val="Overskrift3Tegn"/>
          <w:u w:val="single"/>
        </w:rPr>
        <w:t>B. Etablering af Tilsynsstyrelse</w:t>
      </w:r>
      <w:r>
        <w:rPr>
          <w:rFonts w:asciiTheme="minorHAnsi" w:hAnsiTheme="minorHAnsi" w:cstheme="minorHAnsi"/>
        </w:rPr>
        <w:t xml:space="preserve"> </w:t>
      </w:r>
      <w:r>
        <w:rPr>
          <w:rFonts w:asciiTheme="minorHAnsi" w:hAnsiTheme="minorHAnsi" w:cstheme="minorHAnsi"/>
        </w:rPr>
        <w:br/>
      </w:r>
      <w:r>
        <w:t xml:space="preserve">I maj 2018 viste en evaluering af det sociale tilsyn, at der er behov for en mere ensartet og systematisk varetagelse af tilsynsopgaven, og der er ligeledes behov for at udvikle kvaliteten af tilsynet. </w:t>
      </w:r>
      <w:r>
        <w:br/>
      </w:r>
      <w:r>
        <w:br/>
        <w:t>Forretningsudvalget drøftede problemstillingen set i lyset af DH’s vedtagne politik. Der var enighed om, at de nuværende socialtilsyn ikke fungerer godt nok, og at der er brug for en styrkelse på området.  Det blev besluttet, at forretningsu</w:t>
      </w:r>
      <w:r>
        <w:t>d</w:t>
      </w:r>
      <w:r>
        <w:t xml:space="preserve">valget følger området og ser på evt. konkrete forslag. </w:t>
      </w:r>
    </w:p>
    <w:p w14:paraId="3819447E" w14:textId="4B5CB276" w:rsidR="00A17709" w:rsidRPr="00A17709" w:rsidRDefault="00A17709" w:rsidP="00A17709">
      <w:pPr>
        <w:pStyle w:val="Overskrift3"/>
        <w:rPr>
          <w:sz w:val="22"/>
          <w:szCs w:val="22"/>
          <w:u w:val="single"/>
        </w:rPr>
      </w:pPr>
      <w:r w:rsidRPr="00A17709">
        <w:rPr>
          <w:sz w:val="22"/>
          <w:szCs w:val="22"/>
          <w:u w:val="single"/>
        </w:rPr>
        <w:t xml:space="preserve">C. Fastlæggelse af møder i forretningsudvalget 2021 </w:t>
      </w:r>
    </w:p>
    <w:p w14:paraId="3C6555B0" w14:textId="77777777" w:rsidR="00A17709" w:rsidRDefault="00A17709" w:rsidP="00A17709">
      <w:pPr>
        <w:rPr>
          <w:rFonts w:asciiTheme="minorHAnsi" w:hAnsiTheme="minorHAnsi" w:cstheme="minorHAnsi"/>
        </w:rPr>
      </w:pPr>
      <w:r>
        <w:rPr>
          <w:rFonts w:asciiTheme="minorHAnsi" w:hAnsiTheme="minorHAnsi" w:cstheme="minorHAnsi"/>
        </w:rPr>
        <w:t xml:space="preserve">Forretningsudvalget godkendte mødeplan for 2021, og der er møde i forretningsudvalget følgende dage: Onsdag den 10. februar, torsdag den 6. maj, tirsdag den 22. juni, torsdag den 26. august, tirsdag den 16. november og onsdag den 15. december. </w:t>
      </w:r>
      <w:r>
        <w:rPr>
          <w:rFonts w:asciiTheme="minorHAnsi" w:hAnsiTheme="minorHAnsi" w:cstheme="minorHAnsi"/>
        </w:rPr>
        <w:br/>
      </w:r>
    </w:p>
    <w:p w14:paraId="16951875" w14:textId="0B235487" w:rsidR="00A17709" w:rsidRDefault="00A17709" w:rsidP="00A17709">
      <w:r>
        <w:rPr>
          <w:rStyle w:val="Overskrift2Tegn"/>
        </w:rPr>
        <w:t>4. Diskussionspunkter</w:t>
      </w:r>
      <w:r>
        <w:rPr>
          <w:rStyle w:val="Underoverskrift"/>
        </w:rPr>
        <w:br/>
      </w:r>
      <w:r w:rsidRPr="00A17709">
        <w:rPr>
          <w:rStyle w:val="Overskrift3Tegn"/>
          <w:u w:val="single"/>
        </w:rPr>
        <w:t>A. Aktuel politisk drøftelse</w:t>
      </w:r>
      <w:r>
        <w:t xml:space="preserve"> (fast punkt uden sagsfremstilling)</w:t>
      </w:r>
      <w:r>
        <w:br/>
        <w:t>Forretningsudvalget drøftede bl.a. COVID-19-situationen, hvor besøgsforbud er ophævet, men fx på bosteder kan der fortsat være udfordringer med lokale besø</w:t>
      </w:r>
      <w:bookmarkStart w:id="3" w:name="_GoBack"/>
      <w:bookmarkEnd w:id="3"/>
      <w:r>
        <w:t>gsrestriktioner og balancegangen mellem medarbejdernes behov for besky</w:t>
      </w:r>
      <w:r>
        <w:t>t</w:t>
      </w:r>
      <w:r>
        <w:t xml:space="preserve">telse og beboernes behov for besøg og social kontakt. </w:t>
      </w:r>
      <w:r>
        <w:br/>
      </w:r>
      <w:r>
        <w:br/>
        <w:t>Forretningsudvalget drøftede ligeledes regeringens snarlige lancering af kommissorium for evaluering af det specialis</w:t>
      </w:r>
      <w:r>
        <w:t>e</w:t>
      </w:r>
      <w:r>
        <w:t>rede socialområde, hvor evalueringen på sigt skal danne grundlag for en egentlig specialeplanlægning. Ministeriet ne</w:t>
      </w:r>
      <w:r>
        <w:t>d</w:t>
      </w:r>
      <w:r>
        <w:t>sætter en følgegruppe, hvor DH har fået plads, og der vil også blive etableret en intern følgegruppe med DH’s medlem</w:t>
      </w:r>
      <w:r>
        <w:t>s</w:t>
      </w:r>
      <w:r>
        <w:t>organisationer.</w:t>
      </w:r>
      <w:r>
        <w:br/>
      </w:r>
    </w:p>
    <w:p w14:paraId="12F1D856" w14:textId="77777777" w:rsidR="00B479FD" w:rsidRDefault="00B479FD">
      <w:pPr>
        <w:rPr>
          <w:rStyle w:val="Overskrift2Tegn"/>
        </w:rPr>
      </w:pPr>
      <w:r>
        <w:rPr>
          <w:rStyle w:val="Overskrift2Tegn"/>
        </w:rPr>
        <w:br w:type="page"/>
      </w:r>
    </w:p>
    <w:p w14:paraId="70D7F9F9" w14:textId="5656014C" w:rsidR="00A17709" w:rsidRDefault="00A17709" w:rsidP="00A17709">
      <w:pPr>
        <w:rPr>
          <w:rFonts w:asciiTheme="minorHAnsi" w:hAnsiTheme="minorHAnsi" w:cstheme="minorHAnsi"/>
        </w:rPr>
      </w:pPr>
      <w:r>
        <w:rPr>
          <w:rStyle w:val="Overskrift2Tegn"/>
        </w:rPr>
        <w:lastRenderedPageBreak/>
        <w:t>5. Orienteringspunkter</w:t>
      </w:r>
      <w:r>
        <w:rPr>
          <w:rStyle w:val="Overskrift2Tegn"/>
        </w:rPr>
        <w:br/>
      </w:r>
      <w:r w:rsidRPr="00A17709">
        <w:rPr>
          <w:rStyle w:val="Overskrift3Tegn"/>
          <w:u w:val="single"/>
        </w:rPr>
        <w:t>A. DH Ejendom</w:t>
      </w:r>
      <w:r>
        <w:rPr>
          <w:rFonts w:asciiTheme="minorHAnsi" w:hAnsiTheme="minorHAnsi" w:cstheme="minorHAnsi"/>
        </w:rPr>
        <w:br/>
        <w:t xml:space="preserve">Bestyrelsen i DH Ejendom </w:t>
      </w:r>
      <w:proofErr w:type="spellStart"/>
      <w:r>
        <w:rPr>
          <w:rFonts w:asciiTheme="minorHAnsi" w:hAnsiTheme="minorHAnsi" w:cstheme="minorHAnsi"/>
        </w:rPr>
        <w:t>Aps</w:t>
      </w:r>
      <w:proofErr w:type="spellEnd"/>
      <w:r>
        <w:rPr>
          <w:rFonts w:asciiTheme="minorHAnsi" w:hAnsiTheme="minorHAnsi" w:cstheme="minorHAnsi"/>
        </w:rPr>
        <w:t xml:space="preserve"> har på mødet den 20. maj 2020 godkendt årsregnskab 2019. Der er igangsat arbejde med vedligeholdelsesplan inkl. tilgængelighedsforbedringer for ejendommen de kommende 5-10 år samt en proces med vurdering af lejekontrakter, idet flere af de nuværende lange lejekontrakter udløber i 2022-2023. </w:t>
      </w:r>
      <w:r>
        <w:rPr>
          <w:rFonts w:asciiTheme="minorHAnsi" w:hAnsiTheme="minorHAnsi" w:cstheme="minorHAnsi"/>
        </w:rPr>
        <w:br/>
      </w:r>
      <w:r>
        <w:rPr>
          <w:rFonts w:asciiTheme="minorHAnsi" w:hAnsiTheme="minorHAnsi" w:cstheme="minorHAnsi"/>
        </w:rPr>
        <w:br/>
        <w:t xml:space="preserve">Forretningsudvalget tog orienteringen til efterretning. </w:t>
      </w:r>
      <w:r>
        <w:rPr>
          <w:rFonts w:asciiTheme="minorHAnsi" w:hAnsiTheme="minorHAnsi" w:cstheme="minorHAnsi"/>
        </w:rPr>
        <w:br/>
      </w:r>
      <w:r>
        <w:rPr>
          <w:rFonts w:asciiTheme="minorHAnsi" w:hAnsiTheme="minorHAnsi" w:cstheme="minorHAnsi"/>
        </w:rPr>
        <w:br/>
      </w:r>
      <w:r w:rsidRPr="00A17709">
        <w:rPr>
          <w:rStyle w:val="Overskrift3Tegn"/>
          <w:u w:val="single"/>
        </w:rPr>
        <w:t>B. Budgetopfølgning</w:t>
      </w:r>
      <w:r>
        <w:rPr>
          <w:rFonts w:asciiTheme="minorHAnsi" w:hAnsiTheme="minorHAnsi" w:cstheme="minorHAnsi"/>
          <w:u w:val="single"/>
        </w:rPr>
        <w:br/>
      </w:r>
      <w:r>
        <w:rPr>
          <w:rFonts w:asciiTheme="minorHAnsi" w:hAnsiTheme="minorHAnsi" w:cstheme="minorHAnsi"/>
        </w:rPr>
        <w:t>Forretningsudvalget vil på næste møde i august 2020 få forelagt et halvårsregnskab, og forud for dette er der udarbe</w:t>
      </w:r>
      <w:r>
        <w:rPr>
          <w:rFonts w:asciiTheme="minorHAnsi" w:hAnsiTheme="minorHAnsi" w:cstheme="minorHAnsi"/>
        </w:rPr>
        <w:t>j</w:t>
      </w:r>
      <w:r>
        <w:rPr>
          <w:rFonts w:asciiTheme="minorHAnsi" w:hAnsiTheme="minorHAnsi" w:cstheme="minorHAnsi"/>
        </w:rPr>
        <w:t>det en foreløbig vurdering af, hvad COVID-19 har af betydning for DH’s økonomi. Bl.a. forventes mindre aktivitet på det</w:t>
      </w:r>
      <w:r w:rsidR="00511569">
        <w:rPr>
          <w:rFonts w:asciiTheme="minorHAnsi" w:hAnsiTheme="minorHAnsi" w:cstheme="minorHAnsi"/>
        </w:rPr>
        <w:t xml:space="preserve"> internationale område. Brugers</w:t>
      </w:r>
      <w:r>
        <w:rPr>
          <w:rFonts w:asciiTheme="minorHAnsi" w:hAnsiTheme="minorHAnsi" w:cstheme="minorHAnsi"/>
        </w:rPr>
        <w:t xml:space="preserve">ervice har haft en opbremsning af nye parkeringskort og ledsagekort, og selv om der nu ses en stigning igen, forventes en mindre indtægt end budgetteret. </w:t>
      </w:r>
      <w:r>
        <w:rPr>
          <w:rFonts w:asciiTheme="minorHAnsi" w:hAnsiTheme="minorHAnsi" w:cstheme="minorHAnsi"/>
        </w:rPr>
        <w:br/>
      </w:r>
      <w:r>
        <w:rPr>
          <w:rFonts w:asciiTheme="minorHAnsi" w:hAnsiTheme="minorHAnsi" w:cstheme="minorHAnsi"/>
        </w:rPr>
        <w:br/>
        <w:t>Forretningsudvalget tog orienteringen til efterretning.</w:t>
      </w:r>
      <w:r>
        <w:rPr>
          <w:rFonts w:asciiTheme="minorHAnsi" w:hAnsiTheme="minorHAnsi" w:cstheme="minorHAnsi"/>
        </w:rPr>
        <w:br/>
      </w:r>
      <w:r>
        <w:rPr>
          <w:rFonts w:asciiTheme="minorHAnsi" w:hAnsiTheme="minorHAnsi" w:cstheme="minorHAnsi"/>
        </w:rPr>
        <w:br/>
      </w:r>
      <w:r w:rsidRPr="00A17709">
        <w:rPr>
          <w:rStyle w:val="Overskrift3Tegn"/>
          <w:u w:val="single"/>
        </w:rPr>
        <w:t>C. Boligaftalen</w:t>
      </w:r>
      <w:r>
        <w:rPr>
          <w:rFonts w:asciiTheme="minorHAnsi" w:hAnsiTheme="minorHAnsi" w:cstheme="minorHAnsi"/>
        </w:rPr>
        <w:br/>
        <w:t xml:space="preserve">Den 19. maj 2020 blev der indgået en politisk aftale på boligområdet. Ud af de 30,2 mia. kr., der er afsat til renovering af almene boliger, er de 4,8 mia. kr. afsat til tilgængelighed. </w:t>
      </w:r>
      <w:r w:rsidRPr="00511569">
        <w:rPr>
          <w:rStyle w:val="Kommentarhenvisning"/>
          <w:sz w:val="20"/>
          <w:szCs w:val="20"/>
        </w:rPr>
        <w:t>D</w:t>
      </w:r>
      <w:r w:rsidRPr="00511569">
        <w:rPr>
          <w:rFonts w:asciiTheme="minorHAnsi" w:hAnsiTheme="minorHAnsi" w:cstheme="minorHAnsi"/>
        </w:rPr>
        <w:t>er</w:t>
      </w:r>
      <w:r>
        <w:rPr>
          <w:rFonts w:asciiTheme="minorHAnsi" w:hAnsiTheme="minorHAnsi" w:cstheme="minorHAnsi"/>
        </w:rPr>
        <w:t xml:space="preserve"> nedsættes en arbejdsgruppe til at se på anvendelsen af midlerne til tilgængelighed, og her arbejder DH på at blive repræsenteret.</w:t>
      </w:r>
      <w:r>
        <w:rPr>
          <w:rFonts w:asciiTheme="minorHAnsi" w:hAnsiTheme="minorHAnsi" w:cstheme="minorHAnsi"/>
        </w:rPr>
        <w:br/>
      </w:r>
      <w:r>
        <w:rPr>
          <w:rFonts w:asciiTheme="minorHAnsi" w:hAnsiTheme="minorHAnsi" w:cstheme="minorHAnsi"/>
        </w:rPr>
        <w:br/>
        <w:t>Forretningsudvalget tog orienteringen til efterretning.</w:t>
      </w:r>
      <w:r>
        <w:rPr>
          <w:rFonts w:asciiTheme="minorHAnsi" w:hAnsiTheme="minorHAnsi" w:cstheme="minorHAnsi"/>
        </w:rPr>
        <w:br/>
      </w:r>
      <w:r>
        <w:rPr>
          <w:rFonts w:asciiTheme="minorHAnsi" w:hAnsiTheme="minorHAnsi" w:cstheme="minorHAnsi"/>
        </w:rPr>
        <w:br/>
      </w:r>
      <w:r w:rsidRPr="00A17709">
        <w:rPr>
          <w:rStyle w:val="Overskrift3Tegn"/>
          <w:u w:val="single"/>
        </w:rPr>
        <w:t>D. DH initiativer for elever på STU under COVID-19</w:t>
      </w:r>
      <w:r>
        <w:rPr>
          <w:rFonts w:asciiTheme="minorHAnsi" w:hAnsiTheme="minorHAnsi" w:cstheme="minorHAnsi"/>
        </w:rPr>
        <w:br/>
      </w:r>
      <w:r>
        <w:rPr>
          <w:color w:val="000000"/>
        </w:rPr>
        <w:t>DH har fået en bevilling på 800.000 kr., der skal gå til unge på STU, der har haft det svært under nedlukningen. Egmont Højskolen stiller pladser til rådighed for et ugekursus i uge 26 og 27, og disse pladser har DH købt sig ind på med det formål</w:t>
      </w:r>
      <w:r w:rsidR="00511569">
        <w:rPr>
          <w:color w:val="000000"/>
        </w:rPr>
        <w:t>,</w:t>
      </w:r>
      <w:r>
        <w:rPr>
          <w:color w:val="000000"/>
        </w:rPr>
        <w:t xml:space="preserve"> at opholdet bidrager til socialt fællesskab og trivsel hos de unge. </w:t>
      </w:r>
    </w:p>
    <w:p w14:paraId="289DAB83" w14:textId="77777777" w:rsidR="00A17709" w:rsidRDefault="00A17709" w:rsidP="00A17709">
      <w:pPr>
        <w:rPr>
          <w:color w:val="000000"/>
        </w:rPr>
      </w:pPr>
    </w:p>
    <w:p w14:paraId="24BB27BA" w14:textId="6CE74949" w:rsidR="00A17709" w:rsidRDefault="00A17709" w:rsidP="00A17709">
      <w:pPr>
        <w:rPr>
          <w:color w:val="000000"/>
        </w:rPr>
      </w:pPr>
      <w:r>
        <w:rPr>
          <w:color w:val="000000"/>
        </w:rPr>
        <w:t>De restende midler anvendes til initiativer på tværs af organisationer i et samarbejde med flere af de medlemsorganis</w:t>
      </w:r>
      <w:r>
        <w:rPr>
          <w:color w:val="000000"/>
        </w:rPr>
        <w:t>a</w:t>
      </w:r>
      <w:r>
        <w:rPr>
          <w:color w:val="000000"/>
        </w:rPr>
        <w:t xml:space="preserve">tioner, som indgår i STU-alliancen. </w:t>
      </w:r>
    </w:p>
    <w:p w14:paraId="3AEFC923" w14:textId="77777777" w:rsidR="00A17709" w:rsidRDefault="00A17709" w:rsidP="00A17709">
      <w:pPr>
        <w:spacing w:before="120" w:after="120"/>
      </w:pPr>
      <w:r>
        <w:rPr>
          <w:rFonts w:asciiTheme="minorHAnsi" w:hAnsiTheme="minorHAnsi" w:cstheme="minorHAnsi"/>
        </w:rPr>
        <w:t xml:space="preserve">Forretningsudvalget tog orienteringen til efterretning. </w:t>
      </w:r>
      <w:r>
        <w:rPr>
          <w:rFonts w:asciiTheme="minorHAnsi" w:hAnsiTheme="minorHAnsi" w:cstheme="minorHAnsi"/>
        </w:rPr>
        <w:br/>
      </w:r>
      <w:r>
        <w:rPr>
          <w:rFonts w:asciiTheme="minorHAnsi" w:hAnsiTheme="minorHAnsi" w:cstheme="minorHAnsi"/>
        </w:rPr>
        <w:br/>
      </w:r>
      <w:r w:rsidRPr="00A17709">
        <w:rPr>
          <w:rStyle w:val="Overskrift3Tegn"/>
          <w:u w:val="single"/>
        </w:rPr>
        <w:t>E. DH’s resultatberetning til Udenrigsministeriet</w:t>
      </w:r>
      <w:r>
        <w:rPr>
          <w:rFonts w:asciiTheme="minorHAnsi" w:hAnsiTheme="minorHAnsi" w:cstheme="minorHAnsi"/>
        </w:rPr>
        <w:br/>
      </w:r>
      <w:r>
        <w:t xml:space="preserve">Ifølge DH’s aftale med Udenrigsministeriet skal der årligt udarbejdes en resultatberetning for de 43,5 mio. kr., som DH modtager til DH’s Globale Handicapprogram. Resultatberetningen følger de strategiske målsætninger fastlagt i DH’s Handlingsplan 2018-2021 og Den Internationale Strategi 2019-2021. </w:t>
      </w:r>
    </w:p>
    <w:p w14:paraId="1C0410E5" w14:textId="77777777" w:rsidR="00A17709" w:rsidRDefault="00A17709" w:rsidP="00A17709">
      <w:r>
        <w:t>Resultatberetningen blev indleveret til Udenrigsministeriet den 15. juni 2020, og den bliver efterfølgende oversat til e</w:t>
      </w:r>
      <w:r>
        <w:t>n</w:t>
      </w:r>
      <w:r>
        <w:t>gelsk og promoveret via DH’s kommunikationskanaler.</w:t>
      </w:r>
    </w:p>
    <w:p w14:paraId="6308D81D" w14:textId="77777777" w:rsidR="00A17709" w:rsidRDefault="00A17709" w:rsidP="00A17709"/>
    <w:p w14:paraId="6557AFD8" w14:textId="77777777" w:rsidR="00A17709" w:rsidRDefault="00A17709" w:rsidP="00A17709">
      <w:pPr>
        <w:rPr>
          <w:rFonts w:asciiTheme="minorHAnsi" w:hAnsiTheme="minorHAnsi" w:cstheme="minorHAnsi"/>
        </w:rPr>
      </w:pPr>
      <w:r>
        <w:rPr>
          <w:rFonts w:asciiTheme="minorHAnsi" w:hAnsiTheme="minorHAnsi" w:cstheme="minorHAnsi"/>
        </w:rPr>
        <w:t>Forretningsudvalget tog orienteringen til efterretning.</w:t>
      </w:r>
      <w:r>
        <w:rPr>
          <w:rFonts w:asciiTheme="minorHAnsi" w:hAnsiTheme="minorHAnsi" w:cstheme="minorHAnsi"/>
        </w:rPr>
        <w:br/>
      </w:r>
    </w:p>
    <w:p w14:paraId="7001CD1A" w14:textId="77777777" w:rsidR="00A17709" w:rsidRDefault="00A17709" w:rsidP="00A17709">
      <w:pPr>
        <w:spacing w:before="120" w:after="120"/>
      </w:pPr>
      <w:r w:rsidRPr="00A17709">
        <w:rPr>
          <w:rStyle w:val="Overskrift3Tegn"/>
          <w:u w:val="single"/>
        </w:rPr>
        <w:t>F. SUMH indtræder som observatør i forretningsudvalget</w:t>
      </w:r>
      <w:r>
        <w:rPr>
          <w:rFonts w:asciiTheme="minorHAnsi" w:hAnsiTheme="minorHAnsi" w:cstheme="minorHAnsi"/>
          <w:u w:val="single"/>
        </w:rPr>
        <w:br/>
      </w:r>
      <w:r>
        <w:t xml:space="preserve">Sammenslutningen af Unge med Handicap (SUMH) har meddelt, at de ønsker at gøre brug af vedtægternes mulighed for at deltage som observatør i forretningsudvalgets møder. </w:t>
      </w:r>
      <w:proofErr w:type="spellStart"/>
      <w:r>
        <w:t>SUMH’s</w:t>
      </w:r>
      <w:proofErr w:type="spellEnd"/>
      <w:r>
        <w:t xml:space="preserve"> formand, Mads Edelvang-Pejrup, deltager således fremover som observatør i forretningsudvalgets møder.</w:t>
      </w:r>
      <w:r>
        <w:br/>
      </w:r>
      <w:r>
        <w:lastRenderedPageBreak/>
        <w:br/>
      </w:r>
      <w:r>
        <w:rPr>
          <w:rFonts w:asciiTheme="minorHAnsi" w:hAnsiTheme="minorHAnsi" w:cstheme="minorHAnsi"/>
        </w:rPr>
        <w:t>Forretningsudvalget tog orienteringen til efterretning.</w:t>
      </w:r>
      <w:r>
        <w:br/>
      </w:r>
    </w:p>
    <w:p w14:paraId="10266445" w14:textId="77777777" w:rsidR="00A17709" w:rsidRDefault="00A17709" w:rsidP="00A17709">
      <w:pPr>
        <w:spacing w:after="200" w:line="276" w:lineRule="auto"/>
        <w:rPr>
          <w:rFonts w:cs="Open Sans Light"/>
        </w:rPr>
      </w:pPr>
      <w:r>
        <w:rPr>
          <w:rStyle w:val="Overskrift2Tegn"/>
        </w:rPr>
        <w:t>6. Orientering fra FU</w:t>
      </w:r>
      <w:r>
        <w:rPr>
          <w:rStyle w:val="Underoverskrift"/>
        </w:rPr>
        <w:br/>
      </w:r>
      <w:r>
        <w:rPr>
          <w:rFonts w:cs="Open Sans Light"/>
        </w:rPr>
        <w:t xml:space="preserve">Medlemmerne af forretningsudvalget tog en runde på aktuelle aktiviteter og tiltag i deres respektive organisationer, hvor COVID-19 stadig fylder meget for både organisationer og medlemmer. </w:t>
      </w:r>
    </w:p>
    <w:p w14:paraId="2BE16E47" w14:textId="77777777" w:rsidR="00A17709" w:rsidRDefault="00A17709" w:rsidP="00A17709">
      <w:pPr>
        <w:spacing w:after="200" w:line="276" w:lineRule="auto"/>
        <w:rPr>
          <w:rFonts w:cs="Open Sans Light"/>
        </w:rPr>
      </w:pPr>
      <w:r>
        <w:rPr>
          <w:rFonts w:cs="Open Sans Light"/>
        </w:rPr>
        <w:t xml:space="preserve">Der skal være valg til FN’s Handicapkomite, og DH sonderer mulighederne for at få en plads.  </w:t>
      </w:r>
    </w:p>
    <w:p w14:paraId="22B17299" w14:textId="77777777" w:rsidR="007E09E0" w:rsidRDefault="00A17709" w:rsidP="00A17709">
      <w:pPr>
        <w:spacing w:after="200" w:line="276" w:lineRule="auto"/>
      </w:pPr>
      <w:r>
        <w:t xml:space="preserve">Der blev spurgt til en forklaring fra Socialstyrelsen på en ændret fordeling af udlodningsmidlerne for 2020. </w:t>
      </w:r>
    </w:p>
    <w:p w14:paraId="02507103" w14:textId="7DE49447" w:rsidR="00A17709" w:rsidRDefault="00A17709" w:rsidP="00A17709">
      <w:pPr>
        <w:spacing w:after="200" w:line="276" w:lineRule="auto"/>
      </w:pPr>
      <w:r>
        <w:t>Det blev aftalt på et senere tidspunkt at drøfte behovet for</w:t>
      </w:r>
      <w:r w:rsidR="007E09E0">
        <w:t>,</w:t>
      </w:r>
      <w:r>
        <w:t xml:space="preserve"> at d</w:t>
      </w:r>
      <w:r w:rsidR="007E09E0">
        <w:t>er også vælges suppleanter til f</w:t>
      </w:r>
      <w:r>
        <w:t>orretningsudvalget.</w:t>
      </w:r>
    </w:p>
    <w:p w14:paraId="590445D7" w14:textId="5064118F" w:rsidR="00575893" w:rsidRDefault="00A17709" w:rsidP="00A17709">
      <w:pPr>
        <w:spacing w:after="200" w:line="276" w:lineRule="auto"/>
      </w:pPr>
      <w:r>
        <w:rPr>
          <w:rStyle w:val="Overskrift2Tegn"/>
        </w:rPr>
        <w:t>7. Næste møde</w:t>
      </w:r>
      <w:r>
        <w:rPr>
          <w:rStyle w:val="Underoverskrift"/>
        </w:rPr>
        <w:br/>
      </w:r>
      <w:r>
        <w:t>Næste møde i forretningsudvalget er tirsdag den 25. august</w:t>
      </w:r>
      <w:r w:rsidR="007E09E0">
        <w:t>, kl. 12.30-</w:t>
      </w:r>
      <w:r>
        <w:t>16.00. Det afklares forud for mødet, om det ho</w:t>
      </w:r>
      <w:r>
        <w:t>l</w:t>
      </w:r>
      <w:r>
        <w:t>des online eller som fysisk møde.</w:t>
      </w:r>
    </w:p>
    <w:sectPr w:rsidR="00575893" w:rsidSect="00DB335E">
      <w:headerReference w:type="even" r:id="rId11"/>
      <w:headerReference w:type="default" r:id="rId12"/>
      <w:footerReference w:type="even" r:id="rId13"/>
      <w:footerReference w:type="default" r:id="rId14"/>
      <w:headerReference w:type="first" r:id="rId15"/>
      <w:footerReference w:type="first" r:id="rId16"/>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84DB5" w14:textId="77777777" w:rsidR="008D0EB9" w:rsidRDefault="00575893">
      <w:pPr>
        <w:spacing w:line="240" w:lineRule="auto"/>
      </w:pPr>
      <w:r>
        <w:separator/>
      </w:r>
    </w:p>
  </w:endnote>
  <w:endnote w:type="continuationSeparator" w:id="0">
    <w:p w14:paraId="43784DB7" w14:textId="77777777" w:rsidR="008D0EB9" w:rsidRDefault="005758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Verdana">
    <w:panose1 w:val="020B0604030504040204"/>
    <w:charset w:val="00"/>
    <w:family w:val="swiss"/>
    <w:pitch w:val="variable"/>
    <w:sig w:usb0="A00006FF" w:usb1="4000205B" w:usb2="00000010" w:usb3="00000000" w:csb0="0000019F" w:csb1="00000000"/>
    <w:embedRegular r:id="rId1" w:fontKey="{78408F67-3B1E-4EFD-8A50-AA64D553BE50}"/>
    <w:embedBold r:id="rId2" w:fontKey="{DEB624A0-0CF8-48B3-AF5D-3767AAB0410A}"/>
    <w:embedItalic r:id="rId3" w:fontKey="{5D2C001D-B279-4A9A-87D6-8BC97BC5D3DB}"/>
    <w:embedBoldItalic r:id="rId4" w:fontKey="{35088D68-CF92-480D-8B88-40BBF572BFB8}"/>
  </w:font>
  <w:font w:name="Open Sans Light">
    <w:altName w:val="Microsoft JhengHei Light"/>
    <w:panose1 w:val="020B0306030504020204"/>
    <w:charset w:val="00"/>
    <w:family w:val="swiss"/>
    <w:pitch w:val="variable"/>
    <w:sig w:usb0="E00002EF" w:usb1="4000205B" w:usb2="00000028" w:usb3="00000000" w:csb0="0000019F" w:csb1="00000000"/>
    <w:embedRegular r:id="rId5" w:fontKey="{06350D85-1C5C-411D-AE62-4EFB1707871C}"/>
    <w:embedBold r:id="rId6" w:fontKey="{32D03803-438C-4E7B-9DD6-DF193DA2D04F}"/>
    <w:embedItalic r:id="rId7" w:fontKey="{57CE8886-E214-4A73-8097-44A29FA3567A}"/>
    <w:embedBoldItalic r:id="rId8" w:fontKey="{18FBCE77-AD65-4DA8-A659-6C960B050235}"/>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9" w:fontKey="{5684ABA9-D1B4-41D6-AAC6-750C69778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84DAA" w14:textId="77777777" w:rsidR="005C29DF" w:rsidRDefault="005C29DF">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84DAB" w14:textId="77777777" w:rsidR="00100249" w:rsidRDefault="00575893" w:rsidP="00100249">
    <w:pPr>
      <w:pStyle w:val="Sidefod"/>
    </w:pPr>
    <w:r>
      <w:rPr>
        <w:noProof/>
        <w:lang w:eastAsia="da-DK"/>
      </w:rPr>
      <mc:AlternateContent>
        <mc:Choice Requires="wps">
          <w:drawing>
            <wp:anchor distT="0" distB="0" distL="114300" distR="114300" simplePos="0" relativeHeight="251660288" behindDoc="0" locked="0" layoutInCell="1" allowOverlap="1" wp14:anchorId="43784DB1" wp14:editId="43784DB2">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3784DB7" w14:textId="77777777" w:rsidR="00100249" w:rsidRDefault="0057589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4E67ED">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E67ED">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43784DB7" w14:textId="77777777" w:rsidR="00100249" w:rsidRDefault="0057589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4E67ED">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E67ED">
                      <w:rPr>
                        <w:rStyle w:val="Sidetal"/>
                        <w:noProof/>
                      </w:rPr>
                      <w:t>3</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W w:w="5000" w:type="pct"/>
      <w:tblLook w:val="04A0" w:firstRow="1" w:lastRow="0" w:firstColumn="1" w:lastColumn="0" w:noHBand="0" w:noVBand="1"/>
    </w:tblPr>
    <w:tblGrid>
      <w:gridCol w:w="10772"/>
    </w:tblGrid>
    <w:tr w:rsidR="00B920A8" w14:paraId="43784DAF" w14:textId="77777777" w:rsidTr="00A97F6A">
      <w:tc>
        <w:tcPr>
          <w:tcW w:w="10915" w:type="dxa"/>
          <w:hideMark/>
        </w:tcPr>
        <w:p w14:paraId="43784DAE" w14:textId="77777777" w:rsidR="00A97F6A" w:rsidRDefault="00575893"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43784DB0" w14:textId="77777777" w:rsidR="00C41E04" w:rsidRDefault="00C41E04" w:rsidP="00C41E0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84DB1" w14:textId="77777777" w:rsidR="008D0EB9" w:rsidRDefault="00575893">
      <w:pPr>
        <w:spacing w:line="240" w:lineRule="auto"/>
      </w:pPr>
      <w:r>
        <w:separator/>
      </w:r>
    </w:p>
  </w:footnote>
  <w:footnote w:type="continuationSeparator" w:id="0">
    <w:p w14:paraId="43784DB3" w14:textId="77777777" w:rsidR="008D0EB9" w:rsidRDefault="005758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84DA7" w14:textId="77777777" w:rsidR="005C29DF" w:rsidRDefault="005C29D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84DA8" w14:textId="77777777" w:rsidR="00022BE5" w:rsidRDefault="00022BE5" w:rsidP="00022BE5">
    <w:pPr>
      <w:pStyle w:val="Sidehoved"/>
    </w:pPr>
  </w:p>
  <w:p w14:paraId="43784DA9" w14:textId="77777777" w:rsidR="00AA4E87" w:rsidRDefault="00AA4E8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84DAC" w14:textId="77777777" w:rsidR="002762D8" w:rsidRDefault="00575893" w:rsidP="00F4074D">
    <w:pPr>
      <w:pStyle w:val="Sidehoved"/>
    </w:pPr>
    <w:r>
      <w:rPr>
        <w:noProof/>
        <w:lang w:eastAsia="da-DK"/>
      </w:rPr>
      <w:drawing>
        <wp:anchor distT="0" distB="0" distL="114300" distR="114300" simplePos="0" relativeHeight="251658240" behindDoc="0" locked="0" layoutInCell="1" allowOverlap="1" wp14:anchorId="43784DB3" wp14:editId="43784DB4">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43784DB5" wp14:editId="43784DB6">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43784DAD" w14:textId="77777777" w:rsidR="008F4D20" w:rsidRPr="00F4074D" w:rsidRDefault="008F4D20" w:rsidP="00F4074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04D0515E"/>
    <w:multiLevelType w:val="hybridMultilevel"/>
    <w:tmpl w:val="1F2C24E4"/>
    <w:lvl w:ilvl="0" w:tplc="5802D0E2">
      <w:start w:val="5"/>
      <w:numFmt w:val="decimal"/>
      <w:lvlText w:val="%1."/>
      <w:lvlJc w:val="left"/>
      <w:pPr>
        <w:ind w:left="720" w:hanging="360"/>
      </w:pPr>
      <w:rPr>
        <w:rFonts w:ascii="Open Sans" w:hAnsi="Open Sans" w:cs="Verdana" w:hint="default"/>
        <w:b/>
        <w:sz w:val="21"/>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5FBB494F"/>
    <w:multiLevelType w:val="hybridMultilevel"/>
    <w:tmpl w:val="37566838"/>
    <w:lvl w:ilvl="0" w:tplc="9B0CC500">
      <w:start w:val="2"/>
      <w:numFmt w:val="decimal"/>
      <w:lvlText w:val="%1."/>
      <w:lvlJc w:val="left"/>
      <w:pPr>
        <w:ind w:left="720" w:hanging="360"/>
      </w:pPr>
      <w:rPr>
        <w:rFonts w:ascii="Open Sans" w:hAnsi="Open Sans" w:cs="Verdana" w:hint="default"/>
        <w:b/>
        <w:sz w:val="21"/>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64501269"/>
    <w:multiLevelType w:val="hybridMultilevel"/>
    <w:tmpl w:val="E41828E8"/>
    <w:lvl w:ilvl="0" w:tplc="D00254C0">
      <w:start w:val="1"/>
      <w:numFmt w:val="decimal"/>
      <w:lvlText w:val="%1."/>
      <w:lvlJc w:val="left"/>
      <w:pPr>
        <w:ind w:left="720" w:hanging="360"/>
      </w:pPr>
      <w:rPr>
        <w:rFonts w:asciiTheme="majorHAnsi" w:hAnsiTheme="majorHAnsi" w:cstheme="majorHAnsi" w:hint="default"/>
        <w:b/>
        <w:color w:val="auto"/>
        <w:sz w:val="21"/>
        <w:szCs w:val="21"/>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nsid w:val="739900DD"/>
    <w:multiLevelType w:val="hybridMultilevel"/>
    <w:tmpl w:val="628C05D0"/>
    <w:lvl w:ilvl="0" w:tplc="A346384E">
      <w:start w:val="4"/>
      <w:numFmt w:val="decimal"/>
      <w:lvlText w:val="%1."/>
      <w:lvlJc w:val="left"/>
      <w:pPr>
        <w:ind w:left="720" w:hanging="360"/>
      </w:pPr>
      <w:rPr>
        <w:rFonts w:ascii="Open Sans" w:hAnsi="Open Sans" w:hint="default"/>
        <w:b/>
        <w:sz w:val="21"/>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4">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4"/>
  </w:num>
  <w:num w:numId="2">
    <w:abstractNumId w:val="7"/>
  </w:num>
  <w:num w:numId="3">
    <w:abstractNumId w:val="6"/>
  </w:num>
  <w:num w:numId="4">
    <w:abstractNumId w:val="5"/>
  </w:num>
  <w:num w:numId="5">
    <w:abstractNumId w:val="4"/>
  </w:num>
  <w:num w:numId="6">
    <w:abstractNumId w:val="13"/>
  </w:num>
  <w:num w:numId="7">
    <w:abstractNumId w:val="3"/>
  </w:num>
  <w:num w:numId="8">
    <w:abstractNumId w:val="2"/>
  </w:num>
  <w:num w:numId="9">
    <w:abstractNumId w:val="1"/>
  </w:num>
  <w:num w:numId="10">
    <w:abstractNumId w:val="0"/>
  </w:num>
  <w:num w:numId="11">
    <w:abstractNumId w:val="8"/>
  </w:num>
  <w:num w:numId="12">
    <w:abstractNumId w:val="13"/>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4"/>
  </w:num>
  <w:num w:numId="14">
    <w:abstractNumId w:val="1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131C"/>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4549E"/>
    <w:rsid w:val="004632F9"/>
    <w:rsid w:val="004A5FFD"/>
    <w:rsid w:val="004A6D4D"/>
    <w:rsid w:val="004C01B2"/>
    <w:rsid w:val="004C027F"/>
    <w:rsid w:val="004D35CC"/>
    <w:rsid w:val="004E0D0A"/>
    <w:rsid w:val="004E1AA9"/>
    <w:rsid w:val="004E67ED"/>
    <w:rsid w:val="004F09E8"/>
    <w:rsid w:val="004F1A28"/>
    <w:rsid w:val="004F1ED7"/>
    <w:rsid w:val="00502F76"/>
    <w:rsid w:val="00511569"/>
    <w:rsid w:val="005178A7"/>
    <w:rsid w:val="00543EF2"/>
    <w:rsid w:val="0055617E"/>
    <w:rsid w:val="00561C72"/>
    <w:rsid w:val="00562862"/>
    <w:rsid w:val="00575893"/>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E09E0"/>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D0EB9"/>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1770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479FD"/>
    <w:rsid w:val="00B539F7"/>
    <w:rsid w:val="00B575CA"/>
    <w:rsid w:val="00B920A8"/>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575893"/>
    <w:pPr>
      <w:spacing w:line="240" w:lineRule="auto"/>
      <w:ind w:left="720"/>
    </w:pPr>
    <w:rPr>
      <w:rFonts w:ascii="Calibri" w:hAnsi="Calibri" w:cs="Times New Roman"/>
      <w:sz w:val="22"/>
      <w:szCs w:val="22"/>
    </w:rPr>
  </w:style>
  <w:style w:type="character" w:styleId="Kommentarhenvisning">
    <w:name w:val="annotation reference"/>
    <w:basedOn w:val="Standardskrifttypeiafsnit"/>
    <w:uiPriority w:val="99"/>
    <w:semiHidden/>
    <w:unhideWhenUsed/>
    <w:rsid w:val="000F131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575893"/>
    <w:pPr>
      <w:spacing w:line="240" w:lineRule="auto"/>
      <w:ind w:left="720"/>
    </w:pPr>
    <w:rPr>
      <w:rFonts w:ascii="Calibri" w:hAnsi="Calibri" w:cs="Times New Roman"/>
      <w:sz w:val="22"/>
      <w:szCs w:val="22"/>
    </w:rPr>
  </w:style>
  <w:style w:type="character" w:styleId="Kommentarhenvisning">
    <w:name w:val="annotation reference"/>
    <w:basedOn w:val="Standardskrifttypeiafsnit"/>
    <w:uiPriority w:val="99"/>
    <w:semiHidden/>
    <w:unhideWhenUsed/>
    <w:rsid w:val="000F131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74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02B88592A3B6449EB9AC8F570F3E77" ma:contentTypeVersion="0" ma:contentTypeDescription="Create a new document." ma:contentTypeScope="" ma:versionID="3dd311ead4af6886e69204534c6c9dd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92FEEB-E6BC-4661-96CC-8775FF5C9BF2}">
  <ds:schemaRefs>
    <ds:schemaRef ds:uri="http://schemas.microsoft.com/sharepoint/v3/contenttype/forms"/>
  </ds:schemaRefs>
</ds:datastoreItem>
</file>

<file path=customXml/itemProps2.xml><?xml version="1.0" encoding="utf-8"?>
<ds:datastoreItem xmlns:ds="http://schemas.openxmlformats.org/officeDocument/2006/customXml" ds:itemID="{FE919E0D-3DA7-4315-9BEC-BB70327ED893}">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87E1A88-3D41-4D2A-B9D0-33EA1DA2F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3</Pages>
  <Words>847</Words>
  <Characters>5169</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6004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2020-07-22T13:08:00Z</dcterms:created>
  <dcterms:modified xsi:type="dcterms:W3CDTF">2020-07-22T13:08:00Z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0x010100C802B88592A3B6449EB9AC8F570F3E77</vt:lpwstr>
  </property>
  <property fmtid="{D5CDD505-2E9C-101B-9397-08002B2CF9AE}" pid="3" name="TeamShareLastOpen">
    <vt:lpwstr>22-07-2020 15:06:54</vt:lpwstr>
  </property>
</Properties>
</file>