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5C3D64" w14:paraId="76A52C7A" w14:textId="77777777" w:rsidTr="008F7DFD">
        <w:trPr>
          <w:trHeight w:hRule="exact" w:val="737"/>
        </w:trPr>
        <w:tc>
          <w:tcPr>
            <w:tcW w:w="6804" w:type="dxa"/>
          </w:tcPr>
          <w:p w14:paraId="76A52C78" w14:textId="77777777" w:rsidR="00206780" w:rsidRDefault="00A26A8F" w:rsidP="00206780">
            <w:pPr>
              <w:pStyle w:val="Header-info"/>
              <w:framePr w:wrap="auto" w:vAnchor="margin" w:hAnchor="text" w:yAlign="inline"/>
            </w:pPr>
            <w:r>
              <w:t xml:space="preserve">Dokument oprettet </w:t>
            </w:r>
            <w:bookmarkStart w:id="0" w:name="Dato"/>
            <w:r>
              <w:t>04. april 2022</w:t>
            </w:r>
            <w:bookmarkEnd w:id="0"/>
            <w:r w:rsidR="004C6440">
              <w:t xml:space="preserve"> / </w:t>
            </w:r>
            <w:bookmarkStart w:id="1" w:name="Init"/>
            <w:r w:rsidR="004C6440">
              <w:t>rba_dh</w:t>
            </w:r>
            <w:bookmarkEnd w:id="1"/>
          </w:p>
          <w:p w14:paraId="76A52C79" w14:textId="77777777" w:rsidR="00333E52" w:rsidRPr="00244D70" w:rsidRDefault="00A26A8F" w:rsidP="00206780">
            <w:pPr>
              <w:pStyle w:val="Header-info"/>
              <w:framePr w:wrap="auto" w:vAnchor="margin" w:hAnchor="text" w:yAlign="inline"/>
            </w:pPr>
            <w:r>
              <w:t xml:space="preserve">Sag </w:t>
            </w:r>
            <w:bookmarkStart w:id="2" w:name="SagsID"/>
            <w:r>
              <w:t>10-2018-00436</w:t>
            </w:r>
            <w:bookmarkEnd w:id="2"/>
            <w:r>
              <w:t xml:space="preserve"> – Dok. </w:t>
            </w:r>
            <w:bookmarkStart w:id="3" w:name="DokID"/>
            <w:r>
              <w:t>574528</w:t>
            </w:r>
            <w:bookmarkEnd w:id="3"/>
          </w:p>
        </w:tc>
      </w:tr>
    </w:tbl>
    <w:p w14:paraId="3AFAFBC0" w14:textId="18F62782" w:rsidR="008F7DFD" w:rsidRPr="00502F76" w:rsidRDefault="008F7DFD" w:rsidP="008F7DFD">
      <w:pPr>
        <w:pStyle w:val="Overskrift1"/>
        <w:pBdr>
          <w:bottom w:val="single" w:sz="4" w:space="1" w:color="auto"/>
        </w:pBdr>
      </w:pPr>
      <w:bookmarkStart w:id="4" w:name="dokumenttitel"/>
      <w:bookmarkStart w:id="5" w:name="_GoBack"/>
      <w:r w:rsidRPr="006E06F1">
        <w:t>Retningslinjer</w:t>
      </w:r>
      <w:r w:rsidR="00BA0618">
        <w:t xml:space="preserve"> og vejledning</w:t>
      </w:r>
      <w:r w:rsidRPr="006E06F1">
        <w:t xml:space="preserve"> for DH’s forvaltning af pulje til lokalt handicappolitisk arbejde</w:t>
      </w:r>
      <w:bookmarkEnd w:id="4"/>
      <w:r>
        <w:t xml:space="preserve"> 2022</w:t>
      </w:r>
    </w:p>
    <w:bookmarkEnd w:id="5"/>
    <w:p w14:paraId="4998D422" w14:textId="77777777" w:rsidR="008F7DFD" w:rsidRPr="00010763" w:rsidRDefault="008F7DFD" w:rsidP="008F7DFD">
      <w:pPr>
        <w:rPr>
          <w:rFonts w:ascii="Times New Roman" w:hAnsi="Times New Roman" w:cs="Times New Roman"/>
          <w:b/>
          <w:sz w:val="26"/>
          <w:szCs w:val="26"/>
          <w:u w:val="single"/>
        </w:rPr>
      </w:pPr>
      <w:r w:rsidRPr="00010763">
        <w:rPr>
          <w:rFonts w:ascii="Times New Roman" w:hAnsi="Times New Roman" w:cs="Times New Roman"/>
          <w:b/>
          <w:sz w:val="26"/>
          <w:szCs w:val="26"/>
          <w:u w:val="single"/>
        </w:rPr>
        <w:t>1. Indledning</w:t>
      </w:r>
    </w:p>
    <w:p w14:paraId="070EFEF6" w14:textId="77777777" w:rsidR="008F7DFD" w:rsidRPr="00010763" w:rsidRDefault="008F7DFD" w:rsidP="008F7DFD">
      <w:pPr>
        <w:rPr>
          <w:rFonts w:ascii="Times New Roman" w:hAnsi="Times New Roman" w:cs="Times New Roman"/>
          <w:i/>
          <w:sz w:val="26"/>
          <w:szCs w:val="26"/>
        </w:rPr>
      </w:pPr>
      <w:r w:rsidRPr="00010763">
        <w:rPr>
          <w:rFonts w:ascii="Times New Roman" w:hAnsi="Times New Roman" w:cs="Times New Roman"/>
          <w:sz w:val="26"/>
          <w:szCs w:val="26"/>
        </w:rPr>
        <w:t xml:space="preserve">Baggrund for puljen er en politiske aftale mellem regeringen (Venstre, Liberal Alliance og Det Konservative Folkeparti), Socialdemokratiet, Dansk Folkeparti, Radikale Venstre og Socialistisk Folkeparti om fordeling af spillehalsmidler. </w:t>
      </w:r>
    </w:p>
    <w:p w14:paraId="6557D857" w14:textId="77777777" w:rsidR="008F7DFD" w:rsidRPr="00010763" w:rsidRDefault="008F7DFD" w:rsidP="008F7DFD">
      <w:pPr>
        <w:rPr>
          <w:rFonts w:ascii="Times New Roman" w:hAnsi="Times New Roman" w:cs="Times New Roman"/>
          <w:i/>
          <w:sz w:val="26"/>
          <w:szCs w:val="26"/>
        </w:rPr>
      </w:pPr>
    </w:p>
    <w:p w14:paraId="76136B8D"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Otte hovedorganisationer inden for det frivillige foreningsliv er udpeget som puljeansvarlige for hver deres pulje. </w:t>
      </w:r>
    </w:p>
    <w:p w14:paraId="6211FA47" w14:textId="77777777" w:rsidR="008F7DFD" w:rsidRPr="00010763" w:rsidRDefault="008F7DFD" w:rsidP="008F7DFD">
      <w:pPr>
        <w:rPr>
          <w:rFonts w:ascii="Times New Roman" w:hAnsi="Times New Roman" w:cs="Times New Roman"/>
          <w:sz w:val="26"/>
          <w:szCs w:val="26"/>
        </w:rPr>
      </w:pPr>
    </w:p>
    <w:p w14:paraId="66BB71F2"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Danske Handicaporganisationer (DH) er udpeget som puljeansvarlig for en årlig pulje på 3.600.000 kr., som DH skal udmønte og administrere. Af beløbet fratrækkes et fastlagt beløb til administrationsomkostninger til hhv. Socialstyrelsen og DH. Det følger af aftalen, at DH som puljeansvarlig kan tilrettelæge de nærmere principper for fordeling af midlerne.</w:t>
      </w:r>
    </w:p>
    <w:p w14:paraId="400F504B" w14:textId="77777777" w:rsidR="008F7DFD" w:rsidRPr="00010763" w:rsidRDefault="008F7DFD" w:rsidP="008F7DFD">
      <w:pPr>
        <w:rPr>
          <w:rFonts w:ascii="Times New Roman" w:hAnsi="Times New Roman" w:cs="Times New Roman"/>
          <w:sz w:val="26"/>
          <w:szCs w:val="26"/>
        </w:rPr>
      </w:pPr>
    </w:p>
    <w:p w14:paraId="3A1D70CC" w14:textId="71D444B2" w:rsidR="0071170B" w:rsidRPr="00DE4A05" w:rsidRDefault="0071170B" w:rsidP="0071170B">
      <w:pPr>
        <w:spacing w:line="240" w:lineRule="auto"/>
        <w:rPr>
          <w:rFonts w:ascii="Times New Roman" w:hAnsi="Times New Roman" w:cs="Times New Roman"/>
          <w:sz w:val="26"/>
          <w:szCs w:val="26"/>
        </w:rPr>
      </w:pPr>
      <w:r>
        <w:rPr>
          <w:rFonts w:ascii="Times New Roman" w:hAnsi="Times New Roman" w:cs="Times New Roman"/>
          <w:sz w:val="26"/>
          <w:szCs w:val="26"/>
        </w:rPr>
        <w:t xml:space="preserve">Der har i 2020 og 2021 været et tilbageløb på </w:t>
      </w:r>
      <w:r w:rsidRPr="00DE4A05">
        <w:rPr>
          <w:rFonts w:ascii="Times New Roman" w:hAnsi="Times New Roman" w:cs="Times New Roman"/>
          <w:sz w:val="26"/>
          <w:szCs w:val="26"/>
        </w:rPr>
        <w:t>1.613.099,00 kr., ligesom der har været en underudmøntning i 2021 på 68.624,00 kr. Om beløb</w:t>
      </w:r>
      <w:r>
        <w:rPr>
          <w:rFonts w:ascii="Times New Roman" w:hAnsi="Times New Roman" w:cs="Times New Roman"/>
          <w:sz w:val="26"/>
          <w:szCs w:val="26"/>
        </w:rPr>
        <w:t>et</w:t>
      </w:r>
      <w:r w:rsidRPr="00DE4A05">
        <w:rPr>
          <w:rFonts w:ascii="Times New Roman" w:hAnsi="Times New Roman" w:cs="Times New Roman"/>
          <w:sz w:val="26"/>
          <w:szCs w:val="26"/>
        </w:rPr>
        <w:t xml:space="preserve"> </w:t>
      </w:r>
      <w:r w:rsidR="00A701C6">
        <w:rPr>
          <w:rFonts w:ascii="Times New Roman" w:hAnsi="Times New Roman" w:cs="Times New Roman"/>
          <w:sz w:val="26"/>
          <w:szCs w:val="26"/>
        </w:rPr>
        <w:t xml:space="preserve">på </w:t>
      </w:r>
      <w:r w:rsidR="00A701C6" w:rsidRPr="00DE4A05">
        <w:rPr>
          <w:rFonts w:ascii="Times New Roman" w:hAnsi="Times New Roman" w:cs="Times New Roman"/>
          <w:sz w:val="26"/>
          <w:szCs w:val="26"/>
        </w:rPr>
        <w:t xml:space="preserve">68.624,00 kr. </w:t>
      </w:r>
      <w:r w:rsidRPr="00DE4A05">
        <w:rPr>
          <w:rFonts w:ascii="Times New Roman" w:hAnsi="Times New Roman" w:cs="Times New Roman"/>
          <w:sz w:val="26"/>
          <w:szCs w:val="26"/>
        </w:rPr>
        <w:t xml:space="preserve">kan tilføres lokalpuljen 2022 har Socialstyrelsen ikke taget stilling til endnu. </w:t>
      </w:r>
    </w:p>
    <w:p w14:paraId="167D1535" w14:textId="77777777" w:rsidR="0071170B" w:rsidRPr="00DE4A05" w:rsidRDefault="0071170B" w:rsidP="0071170B">
      <w:pPr>
        <w:spacing w:line="240" w:lineRule="auto"/>
        <w:rPr>
          <w:rFonts w:ascii="Times New Roman" w:hAnsi="Times New Roman" w:cs="Times New Roman"/>
          <w:sz w:val="26"/>
          <w:szCs w:val="26"/>
        </w:rPr>
      </w:pPr>
      <w:r w:rsidRPr="00DE4A05">
        <w:rPr>
          <w:rFonts w:ascii="Times New Roman" w:hAnsi="Times New Roman" w:cs="Times New Roman"/>
          <w:sz w:val="26"/>
          <w:szCs w:val="26"/>
        </w:rPr>
        <w:t xml:space="preserve">      </w:t>
      </w:r>
    </w:p>
    <w:p w14:paraId="57A35696" w14:textId="77777777" w:rsidR="0071170B" w:rsidRPr="001B2F15" w:rsidRDefault="0071170B" w:rsidP="0071170B">
      <w:pPr>
        <w:spacing w:line="240" w:lineRule="auto"/>
        <w:rPr>
          <w:rFonts w:ascii="Times New Roman" w:hAnsi="Times New Roman" w:cs="Times New Roman"/>
          <w:sz w:val="26"/>
          <w:szCs w:val="26"/>
        </w:rPr>
      </w:pPr>
      <w:r w:rsidRPr="001B2F15">
        <w:rPr>
          <w:rFonts w:ascii="Times New Roman" w:hAnsi="Times New Roman" w:cs="Times New Roman"/>
          <w:sz w:val="26"/>
          <w:szCs w:val="26"/>
        </w:rPr>
        <w:t xml:space="preserve">Danske Handicaporganisationer kan således udmønte en ansøgningspulje svarende til </w:t>
      </w:r>
      <w:r w:rsidRPr="00DE4A05">
        <w:rPr>
          <w:rFonts w:ascii="Times New Roman" w:hAnsi="Times New Roman" w:cs="Times New Roman"/>
          <w:sz w:val="26"/>
          <w:szCs w:val="26"/>
        </w:rPr>
        <w:t>5.033.099,00 kr. for 2022.</w:t>
      </w:r>
      <w:r w:rsidRPr="001B2F15">
        <w:rPr>
          <w:rFonts w:ascii="Times New Roman" w:hAnsi="Times New Roman" w:cs="Times New Roman"/>
          <w:sz w:val="26"/>
          <w:szCs w:val="26"/>
        </w:rPr>
        <w:t xml:space="preserve"> </w:t>
      </w:r>
    </w:p>
    <w:p w14:paraId="0F1B35CF" w14:textId="77777777" w:rsidR="008F7DFD" w:rsidRPr="00010763" w:rsidRDefault="008F7DFD" w:rsidP="008F7DFD">
      <w:pPr>
        <w:rPr>
          <w:rFonts w:ascii="Times New Roman" w:hAnsi="Times New Roman" w:cs="Times New Roman"/>
          <w:sz w:val="26"/>
          <w:szCs w:val="26"/>
        </w:rPr>
      </w:pPr>
    </w:p>
    <w:p w14:paraId="21EC127A"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Link til politisk aftale: </w:t>
      </w:r>
    </w:p>
    <w:p w14:paraId="788DA8B6" w14:textId="77777777" w:rsidR="008F7DFD" w:rsidRDefault="00156F54" w:rsidP="008F7DFD">
      <w:hyperlink r:id="rId10" w:history="1">
        <w:r w:rsidR="008F7DFD" w:rsidRPr="00185B85">
          <w:rPr>
            <w:rStyle w:val="Hyperlink"/>
          </w:rPr>
          <w:t>https://www.skm.dk/aktuelt/publikationer/politiske-udspil-og-aftaler/aftale-om-fordeling-af-spillehalsmidlerne/</w:t>
        </w:r>
      </w:hyperlink>
      <w:r w:rsidR="008F7DFD">
        <w:t xml:space="preserve"> </w:t>
      </w:r>
    </w:p>
    <w:p w14:paraId="6D8E3883" w14:textId="77777777" w:rsidR="008F7DFD" w:rsidRPr="00010763" w:rsidRDefault="008F7DFD" w:rsidP="008F7DFD">
      <w:pPr>
        <w:rPr>
          <w:rFonts w:ascii="Times New Roman" w:hAnsi="Times New Roman" w:cs="Times New Roman"/>
          <w:b/>
          <w:sz w:val="26"/>
          <w:szCs w:val="26"/>
        </w:rPr>
      </w:pPr>
    </w:p>
    <w:p w14:paraId="041AF719" w14:textId="77777777" w:rsidR="008F7DFD" w:rsidRPr="00010763" w:rsidRDefault="008F7DFD" w:rsidP="008F7DFD">
      <w:pPr>
        <w:rPr>
          <w:rFonts w:ascii="Times New Roman" w:hAnsi="Times New Roman" w:cs="Times New Roman"/>
          <w:b/>
          <w:sz w:val="26"/>
          <w:szCs w:val="26"/>
          <w:u w:val="single"/>
        </w:rPr>
      </w:pPr>
      <w:r w:rsidRPr="00010763">
        <w:rPr>
          <w:rFonts w:ascii="Times New Roman" w:hAnsi="Times New Roman" w:cs="Times New Roman"/>
          <w:b/>
          <w:sz w:val="26"/>
          <w:szCs w:val="26"/>
          <w:u w:val="single"/>
        </w:rPr>
        <w:t xml:space="preserve">2. Formål </w:t>
      </w:r>
    </w:p>
    <w:p w14:paraId="19863727"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Ifølge den politiske aftale er det overordnede formål med puljen at styrke det frivillige lokale foreningsliv i hele Danmark og nå bredt ud og støtte så mange foreninger som muligt. </w:t>
      </w:r>
      <w:r w:rsidRPr="00010763">
        <w:rPr>
          <w:rFonts w:ascii="Times New Roman" w:hAnsi="Times New Roman" w:cs="Times New Roman"/>
          <w:sz w:val="26"/>
          <w:szCs w:val="26"/>
        </w:rPr>
        <w:br/>
      </w:r>
      <w:r w:rsidRPr="00010763">
        <w:rPr>
          <w:rFonts w:ascii="Times New Roman" w:hAnsi="Times New Roman" w:cs="Times New Roman"/>
          <w:sz w:val="26"/>
          <w:szCs w:val="26"/>
        </w:rPr>
        <w:br/>
        <w:t>Den pulje som forvaltes af DH har til formål at understøtte lokale handicaporganisationer og –foreninger.</w:t>
      </w:r>
    </w:p>
    <w:p w14:paraId="4CFE8811" w14:textId="77777777" w:rsidR="008F7DFD" w:rsidRPr="00010763" w:rsidRDefault="008F7DFD" w:rsidP="008F7DFD">
      <w:pPr>
        <w:rPr>
          <w:rFonts w:ascii="Times New Roman" w:hAnsi="Times New Roman" w:cs="Times New Roman"/>
          <w:sz w:val="26"/>
          <w:szCs w:val="26"/>
        </w:rPr>
      </w:pPr>
    </w:p>
    <w:p w14:paraId="5BB6D728" w14:textId="77777777" w:rsidR="008F7DFD" w:rsidRPr="00010763" w:rsidRDefault="008F7DFD" w:rsidP="008F7DFD">
      <w:pPr>
        <w:rPr>
          <w:rFonts w:ascii="Times New Roman" w:hAnsi="Times New Roman" w:cs="Times New Roman"/>
          <w:b/>
          <w:sz w:val="26"/>
          <w:szCs w:val="26"/>
          <w:u w:val="single"/>
        </w:rPr>
      </w:pPr>
      <w:r w:rsidRPr="00010763">
        <w:rPr>
          <w:rFonts w:ascii="Times New Roman" w:hAnsi="Times New Roman" w:cs="Times New Roman"/>
          <w:b/>
          <w:sz w:val="26"/>
          <w:szCs w:val="26"/>
          <w:u w:val="single"/>
        </w:rPr>
        <w:t xml:space="preserve">3. Målgruppe </w:t>
      </w:r>
    </w:p>
    <w:p w14:paraId="1068F15A"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Målgruppen er mennesker med handicap og deres pårørende. </w:t>
      </w:r>
    </w:p>
    <w:p w14:paraId="24FFB8AD" w14:textId="77777777" w:rsidR="008F7DFD" w:rsidRPr="00010763" w:rsidRDefault="008F7DFD" w:rsidP="008F7DFD">
      <w:pPr>
        <w:rPr>
          <w:rFonts w:ascii="Times New Roman" w:hAnsi="Times New Roman" w:cs="Times New Roman"/>
          <w:b/>
          <w:i/>
          <w:sz w:val="26"/>
          <w:szCs w:val="26"/>
          <w:u w:val="single"/>
        </w:rPr>
      </w:pPr>
      <w:r w:rsidRPr="00010763">
        <w:rPr>
          <w:rFonts w:ascii="Times New Roman" w:hAnsi="Times New Roman" w:cs="Times New Roman"/>
          <w:sz w:val="26"/>
          <w:szCs w:val="26"/>
        </w:rPr>
        <w:br/>
      </w:r>
      <w:r w:rsidRPr="00010763">
        <w:rPr>
          <w:rFonts w:ascii="Times New Roman" w:hAnsi="Times New Roman" w:cs="Times New Roman"/>
          <w:b/>
          <w:sz w:val="26"/>
          <w:szCs w:val="26"/>
          <w:u w:val="single"/>
        </w:rPr>
        <w:t xml:space="preserve">4. Ansøgerkreds </w:t>
      </w:r>
    </w:p>
    <w:p w14:paraId="015C9A6B"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Ansøgerkredsen er lokale handicaporganisationer og -foreninger. </w:t>
      </w:r>
    </w:p>
    <w:p w14:paraId="589CBEFB"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BEMÆRK: Lokale DH-afdelinger kan </w:t>
      </w:r>
      <w:r w:rsidRPr="00010763">
        <w:rPr>
          <w:rFonts w:ascii="Times New Roman" w:hAnsi="Times New Roman" w:cs="Times New Roman"/>
          <w:i/>
          <w:sz w:val="26"/>
          <w:szCs w:val="26"/>
        </w:rPr>
        <w:t>ikke</w:t>
      </w:r>
      <w:r w:rsidRPr="00010763">
        <w:rPr>
          <w:rFonts w:ascii="Times New Roman" w:hAnsi="Times New Roman" w:cs="Times New Roman"/>
          <w:sz w:val="26"/>
          <w:szCs w:val="26"/>
        </w:rPr>
        <w:t xml:space="preserve"> søge puljen. </w:t>
      </w:r>
    </w:p>
    <w:p w14:paraId="048E21E4" w14:textId="77777777" w:rsidR="000F17F4" w:rsidRDefault="008F7DFD" w:rsidP="008F7DFD">
      <w:pPr>
        <w:rPr>
          <w:rFonts w:ascii="Times New Roman" w:hAnsi="Times New Roman" w:cs="Times New Roman"/>
          <w:b/>
          <w:sz w:val="26"/>
          <w:szCs w:val="26"/>
          <w:u w:val="single"/>
        </w:rPr>
      </w:pPr>
      <w:r>
        <w:rPr>
          <w:rFonts w:ascii="Times New Roman" w:hAnsi="Times New Roman" w:cs="Times New Roman"/>
          <w:b/>
          <w:sz w:val="26"/>
          <w:szCs w:val="26"/>
          <w:u w:val="single"/>
        </w:rPr>
        <w:br/>
      </w:r>
    </w:p>
    <w:p w14:paraId="103C1130" w14:textId="77777777" w:rsidR="000F17F4" w:rsidRDefault="000F17F4">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14:paraId="1057814C" w14:textId="5BB6D5FC" w:rsidR="008F7DFD" w:rsidRDefault="008F7DFD" w:rsidP="008F7DFD">
      <w:pPr>
        <w:rPr>
          <w:rFonts w:ascii="Times New Roman" w:hAnsi="Times New Roman" w:cs="Times New Roman"/>
          <w:b/>
          <w:i/>
          <w:sz w:val="26"/>
          <w:szCs w:val="26"/>
          <w:u w:val="single"/>
        </w:rPr>
      </w:pPr>
      <w:r w:rsidRPr="00010763">
        <w:rPr>
          <w:rFonts w:ascii="Times New Roman" w:hAnsi="Times New Roman" w:cs="Times New Roman"/>
          <w:b/>
          <w:sz w:val="26"/>
          <w:szCs w:val="26"/>
          <w:u w:val="single"/>
        </w:rPr>
        <w:lastRenderedPageBreak/>
        <w:t xml:space="preserve">5. Projektperiode </w:t>
      </w:r>
    </w:p>
    <w:p w14:paraId="35AE5488" w14:textId="77777777" w:rsidR="0071170B" w:rsidRDefault="0071170B" w:rsidP="008F7DFD">
      <w:pPr>
        <w:rPr>
          <w:rFonts w:ascii="Times New Roman" w:hAnsi="Times New Roman" w:cs="Times New Roman"/>
          <w:i/>
          <w:sz w:val="26"/>
          <w:szCs w:val="26"/>
        </w:rPr>
      </w:pPr>
    </w:p>
    <w:p w14:paraId="7994818B" w14:textId="4510EF04" w:rsidR="008F7DFD" w:rsidRPr="00E518DB" w:rsidRDefault="0071170B" w:rsidP="008F7DFD">
      <w:pPr>
        <w:rPr>
          <w:rFonts w:ascii="Times New Roman" w:hAnsi="Times New Roman" w:cs="Times New Roman"/>
          <w:i/>
          <w:sz w:val="26"/>
          <w:szCs w:val="26"/>
        </w:rPr>
      </w:pPr>
      <w:r>
        <w:rPr>
          <w:rFonts w:ascii="Times New Roman" w:hAnsi="Times New Roman" w:cs="Times New Roman"/>
          <w:i/>
          <w:sz w:val="26"/>
          <w:szCs w:val="26"/>
        </w:rPr>
        <w:t>P</w:t>
      </w:r>
      <w:r w:rsidR="008F7DFD" w:rsidRPr="00E518DB">
        <w:rPr>
          <w:rFonts w:ascii="Times New Roman" w:hAnsi="Times New Roman" w:cs="Times New Roman"/>
          <w:i/>
          <w:sz w:val="26"/>
          <w:szCs w:val="26"/>
        </w:rPr>
        <w:t>rojektperiode</w:t>
      </w:r>
    </w:p>
    <w:p w14:paraId="513AADA7" w14:textId="775AEC1E" w:rsidR="008F7DFD" w:rsidRPr="00E518DB" w:rsidRDefault="008F7DFD" w:rsidP="008F7DFD">
      <w:pPr>
        <w:rPr>
          <w:rFonts w:ascii="Times New Roman" w:hAnsi="Times New Roman" w:cs="Times New Roman"/>
          <w:sz w:val="26"/>
          <w:szCs w:val="26"/>
        </w:rPr>
      </w:pPr>
      <w:r w:rsidRPr="00E518DB">
        <w:rPr>
          <w:rFonts w:ascii="Times New Roman" w:hAnsi="Times New Roman" w:cs="Times New Roman"/>
          <w:sz w:val="26"/>
          <w:szCs w:val="26"/>
        </w:rPr>
        <w:t>Midlerne skal anvendes til aktiviteter, der finder sted inden for perioden fra den 1. september 202</w:t>
      </w:r>
      <w:r w:rsidR="0071170B">
        <w:rPr>
          <w:rFonts w:ascii="Times New Roman" w:hAnsi="Times New Roman" w:cs="Times New Roman"/>
          <w:sz w:val="26"/>
          <w:szCs w:val="26"/>
        </w:rPr>
        <w:t>2</w:t>
      </w:r>
      <w:r w:rsidRPr="00E518DB">
        <w:rPr>
          <w:rFonts w:ascii="Times New Roman" w:hAnsi="Times New Roman" w:cs="Times New Roman"/>
          <w:sz w:val="26"/>
          <w:szCs w:val="26"/>
        </w:rPr>
        <w:t xml:space="preserve"> – 30. august 202</w:t>
      </w:r>
      <w:r w:rsidR="0071170B">
        <w:rPr>
          <w:rFonts w:ascii="Times New Roman" w:hAnsi="Times New Roman" w:cs="Times New Roman"/>
          <w:sz w:val="26"/>
          <w:szCs w:val="26"/>
        </w:rPr>
        <w:t>3</w:t>
      </w:r>
      <w:r w:rsidRPr="00E518DB">
        <w:rPr>
          <w:rFonts w:ascii="Times New Roman" w:hAnsi="Times New Roman" w:cs="Times New Roman"/>
          <w:sz w:val="26"/>
          <w:szCs w:val="26"/>
        </w:rPr>
        <w:t xml:space="preserve">.  </w:t>
      </w:r>
    </w:p>
    <w:p w14:paraId="5324B8C2" w14:textId="77777777" w:rsidR="008F7DFD" w:rsidRPr="00E518DB" w:rsidRDefault="008F7DFD" w:rsidP="008F7DFD">
      <w:pPr>
        <w:rPr>
          <w:rFonts w:ascii="Times New Roman" w:hAnsi="Times New Roman" w:cs="Times New Roman"/>
          <w:sz w:val="26"/>
          <w:szCs w:val="26"/>
        </w:rPr>
      </w:pPr>
    </w:p>
    <w:p w14:paraId="42D0C331" w14:textId="77777777" w:rsidR="008F7DFD" w:rsidRPr="00E518DB" w:rsidRDefault="008F7DFD" w:rsidP="008F7DFD">
      <w:pPr>
        <w:rPr>
          <w:rFonts w:ascii="Times New Roman" w:hAnsi="Times New Roman" w:cs="Times New Roman"/>
          <w:sz w:val="26"/>
          <w:szCs w:val="26"/>
        </w:rPr>
      </w:pPr>
      <w:r w:rsidRPr="00E518DB">
        <w:rPr>
          <w:rFonts w:ascii="Times New Roman" w:hAnsi="Times New Roman" w:cs="Times New Roman"/>
          <w:sz w:val="26"/>
          <w:szCs w:val="26"/>
        </w:rPr>
        <w:t xml:space="preserve">Dvs. hvis aktiviteten strækker sig over en længere tid, så skal aktiviteten både være startet op og afsluttet inden for den pågældende periode. </w:t>
      </w:r>
    </w:p>
    <w:p w14:paraId="4ADD4465" w14:textId="71A89418" w:rsidR="008F7DFD" w:rsidRPr="00010763" w:rsidRDefault="008F7DFD" w:rsidP="008F7DFD">
      <w:pPr>
        <w:rPr>
          <w:rFonts w:ascii="Times New Roman" w:hAnsi="Times New Roman" w:cs="Times New Roman"/>
          <w:b/>
          <w:sz w:val="26"/>
          <w:szCs w:val="26"/>
          <w:u w:val="single"/>
        </w:rPr>
      </w:pPr>
      <w:r w:rsidRPr="00E518DB">
        <w:rPr>
          <w:rFonts w:ascii="Times New Roman" w:hAnsi="Times New Roman" w:cs="Times New Roman"/>
          <w:sz w:val="26"/>
          <w:szCs w:val="26"/>
        </w:rPr>
        <w:br/>
      </w:r>
      <w:r w:rsidRPr="00010763">
        <w:rPr>
          <w:rFonts w:ascii="Times New Roman" w:hAnsi="Times New Roman" w:cs="Times New Roman"/>
          <w:b/>
          <w:sz w:val="26"/>
          <w:szCs w:val="26"/>
          <w:u w:val="single"/>
        </w:rPr>
        <w:t xml:space="preserve">6. Støtteberettigede aktiviteter </w:t>
      </w:r>
    </w:p>
    <w:p w14:paraId="2595C1D7"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Der ydes støtte til aktiviteter, der har til formål at styrke det lokale handicappolitiske arbejde. Det kan fx være kurser, temadage, møder med lokalpolitikere og aktiviteter, der skaber synlighed om handicap i befolkningen. </w:t>
      </w:r>
    </w:p>
    <w:p w14:paraId="7D3A2533" w14:textId="77777777" w:rsidR="008F7DFD" w:rsidRPr="00010763" w:rsidRDefault="008F7DFD" w:rsidP="008F7DFD">
      <w:pPr>
        <w:rPr>
          <w:rFonts w:ascii="Times New Roman" w:hAnsi="Times New Roman" w:cs="Times New Roman"/>
          <w:b/>
          <w:sz w:val="26"/>
          <w:szCs w:val="26"/>
        </w:rPr>
      </w:pPr>
    </w:p>
    <w:p w14:paraId="3AB21C66" w14:textId="77777777" w:rsidR="008F7DFD" w:rsidRPr="00010763" w:rsidRDefault="008F7DFD" w:rsidP="008F7DFD">
      <w:pPr>
        <w:rPr>
          <w:rFonts w:ascii="Times New Roman" w:hAnsi="Times New Roman" w:cs="Times New Roman"/>
          <w:b/>
          <w:i/>
          <w:sz w:val="26"/>
          <w:szCs w:val="26"/>
        </w:rPr>
      </w:pPr>
      <w:r w:rsidRPr="00010763">
        <w:rPr>
          <w:rFonts w:ascii="Times New Roman" w:hAnsi="Times New Roman" w:cs="Times New Roman"/>
          <w:b/>
          <w:sz w:val="26"/>
          <w:szCs w:val="26"/>
        </w:rPr>
        <w:t xml:space="preserve">6. A Tildelingskriterier </w:t>
      </w:r>
    </w:p>
    <w:p w14:paraId="5DF84D18"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Ansøgningerne vurderes ud fra følgende generelle kriterier: </w:t>
      </w:r>
    </w:p>
    <w:p w14:paraId="19B27BF8" w14:textId="77777777" w:rsidR="008F7DFD" w:rsidRPr="00010763" w:rsidRDefault="008F7DFD" w:rsidP="008F7DFD">
      <w:pPr>
        <w:rPr>
          <w:rFonts w:ascii="Times New Roman" w:hAnsi="Times New Roman" w:cs="Times New Roman"/>
          <w:sz w:val="26"/>
          <w:szCs w:val="26"/>
        </w:rPr>
      </w:pPr>
    </w:p>
    <w:p w14:paraId="6F4AA24C"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Relevans:</w:t>
      </w:r>
      <w:r w:rsidRPr="00010763">
        <w:rPr>
          <w:rFonts w:ascii="Times New Roman" w:hAnsi="Times New Roman" w:cs="Times New Roman"/>
          <w:sz w:val="26"/>
          <w:szCs w:val="26"/>
        </w:rPr>
        <w:t xml:space="preserve"> </w:t>
      </w:r>
      <w:r w:rsidRPr="00010763">
        <w:rPr>
          <w:rFonts w:ascii="Times New Roman" w:hAnsi="Times New Roman" w:cs="Times New Roman"/>
          <w:sz w:val="26"/>
          <w:szCs w:val="26"/>
        </w:rPr>
        <w:tab/>
      </w:r>
      <w:r w:rsidRPr="00010763">
        <w:rPr>
          <w:rFonts w:ascii="Times New Roman" w:hAnsi="Times New Roman" w:cs="Times New Roman"/>
          <w:sz w:val="26"/>
          <w:szCs w:val="26"/>
        </w:rPr>
        <w:br/>
        <w:t>At aktivitetens formål og målgruppe ligger inden for puljens rammer.</w:t>
      </w:r>
    </w:p>
    <w:p w14:paraId="1D412935"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br/>
        <w:t xml:space="preserve">Ansøgningen skal indeholde oplysninger om formål samt en beskrivelse af aktivitetens målgruppe inkl. en realistisk vurdering af, hvor mange i målgruppen, der får gavn af aktiviteten. </w:t>
      </w:r>
    </w:p>
    <w:p w14:paraId="67D6A9CC" w14:textId="77777777" w:rsidR="008F7DFD" w:rsidRPr="00010763" w:rsidRDefault="008F7DFD" w:rsidP="008F7DFD">
      <w:pPr>
        <w:rPr>
          <w:rFonts w:ascii="Times New Roman" w:hAnsi="Times New Roman" w:cs="Times New Roman"/>
          <w:sz w:val="26"/>
          <w:szCs w:val="26"/>
        </w:rPr>
      </w:pPr>
    </w:p>
    <w:p w14:paraId="313CE541"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Beskrivelse:</w:t>
      </w:r>
      <w:r w:rsidRPr="00010763">
        <w:rPr>
          <w:rFonts w:ascii="Times New Roman" w:hAnsi="Times New Roman" w:cs="Times New Roman"/>
          <w:sz w:val="26"/>
          <w:szCs w:val="26"/>
        </w:rPr>
        <w:t xml:space="preserve"> </w:t>
      </w:r>
      <w:r w:rsidRPr="00010763">
        <w:rPr>
          <w:rFonts w:ascii="Times New Roman" w:hAnsi="Times New Roman" w:cs="Times New Roman"/>
          <w:sz w:val="26"/>
          <w:szCs w:val="26"/>
        </w:rPr>
        <w:br/>
        <w:t xml:space="preserve">At der er udarbejdet en beskrivelse af aktiviteten.  </w:t>
      </w:r>
    </w:p>
    <w:p w14:paraId="0833C8E8" w14:textId="77777777" w:rsidR="008F7DFD" w:rsidRPr="00010763" w:rsidRDefault="008F7DFD" w:rsidP="008F7DFD">
      <w:pPr>
        <w:rPr>
          <w:rFonts w:ascii="Times New Roman" w:hAnsi="Times New Roman" w:cs="Times New Roman"/>
          <w:sz w:val="26"/>
          <w:szCs w:val="26"/>
        </w:rPr>
      </w:pPr>
    </w:p>
    <w:p w14:paraId="45AF1B09" w14:textId="77777777" w:rsidR="008F7DFD" w:rsidRPr="00010763" w:rsidRDefault="008F7DFD" w:rsidP="008F7DFD">
      <w:pPr>
        <w:rPr>
          <w:rFonts w:ascii="Times New Roman" w:eastAsia="TimesNewRomanPSMT" w:hAnsi="Times New Roman" w:cs="Times New Roman"/>
          <w:sz w:val="26"/>
          <w:szCs w:val="26"/>
        </w:rPr>
      </w:pPr>
      <w:r w:rsidRPr="00010763">
        <w:rPr>
          <w:rFonts w:ascii="Times New Roman" w:eastAsia="TimesNewRomanPSMT" w:hAnsi="Times New Roman" w:cs="Times New Roman"/>
          <w:sz w:val="26"/>
          <w:szCs w:val="26"/>
        </w:rPr>
        <w:t xml:space="preserve">Det skal klart beskrives, hvilket problem aktiviteten skal løse for målgruppen, hvilken forandring det skal medføre for målgruppen, og hvordan aktiviteten understøtter formålet. </w:t>
      </w:r>
    </w:p>
    <w:p w14:paraId="69AD0F4B" w14:textId="77777777" w:rsidR="008F7DFD" w:rsidRPr="00010763" w:rsidRDefault="008F7DFD" w:rsidP="008F7DFD">
      <w:pPr>
        <w:rPr>
          <w:rFonts w:ascii="Times New Roman" w:hAnsi="Times New Roman" w:cs="Times New Roman"/>
          <w:sz w:val="26"/>
          <w:szCs w:val="26"/>
        </w:rPr>
      </w:pPr>
    </w:p>
    <w:p w14:paraId="2F30A715"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Organisering:</w:t>
      </w:r>
      <w:r w:rsidRPr="00010763">
        <w:rPr>
          <w:rFonts w:ascii="Times New Roman" w:hAnsi="Times New Roman" w:cs="Times New Roman"/>
          <w:sz w:val="26"/>
          <w:szCs w:val="26"/>
        </w:rPr>
        <w:t xml:space="preserve"> </w:t>
      </w:r>
      <w:r w:rsidRPr="00010763">
        <w:rPr>
          <w:rFonts w:ascii="Times New Roman" w:hAnsi="Times New Roman" w:cs="Times New Roman"/>
          <w:sz w:val="26"/>
          <w:szCs w:val="26"/>
        </w:rPr>
        <w:br/>
        <w:t xml:space="preserve">At det fremgår tydeligt hvem der er ansvarlig for aktiviteten samt aktivitetens organisatoriske forankring, så det sandsynliggøres, at aktiviteten kan gennemføres. </w:t>
      </w:r>
    </w:p>
    <w:p w14:paraId="7886AD9D" w14:textId="77777777" w:rsidR="008F7DFD" w:rsidRPr="00010763" w:rsidRDefault="008F7DFD" w:rsidP="008F7DFD">
      <w:pPr>
        <w:rPr>
          <w:rFonts w:ascii="Times New Roman" w:hAnsi="Times New Roman" w:cs="Times New Roman"/>
          <w:sz w:val="26"/>
          <w:szCs w:val="26"/>
        </w:rPr>
      </w:pPr>
    </w:p>
    <w:p w14:paraId="61BF49D5"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Budget:</w:t>
      </w:r>
      <w:r w:rsidRPr="00010763">
        <w:rPr>
          <w:rFonts w:ascii="Times New Roman" w:hAnsi="Times New Roman" w:cs="Times New Roman"/>
          <w:sz w:val="26"/>
          <w:szCs w:val="26"/>
        </w:rPr>
        <w:t xml:space="preserve"> </w:t>
      </w:r>
      <w:r w:rsidRPr="00010763">
        <w:rPr>
          <w:rFonts w:ascii="Times New Roman" w:hAnsi="Times New Roman" w:cs="Times New Roman"/>
          <w:sz w:val="26"/>
          <w:szCs w:val="26"/>
        </w:rPr>
        <w:br/>
        <w:t xml:space="preserve">At der er sammenhæng mellem budget og beskrevne aktiviteter, og at de enkelte budgetposter har en rimelig prisfastsættelse, samt at det forventede udbytte står mål med de samle forventede udgifter. </w:t>
      </w:r>
    </w:p>
    <w:p w14:paraId="02805C81" w14:textId="77777777" w:rsidR="008F7DFD" w:rsidRPr="00010763" w:rsidRDefault="008F7DFD" w:rsidP="008F7DFD">
      <w:pPr>
        <w:rPr>
          <w:rFonts w:ascii="Times New Roman" w:hAnsi="Times New Roman" w:cs="Times New Roman"/>
          <w:b/>
          <w:sz w:val="26"/>
          <w:szCs w:val="26"/>
        </w:rPr>
      </w:pPr>
      <w:r w:rsidRPr="00010763">
        <w:rPr>
          <w:rFonts w:ascii="Times New Roman" w:hAnsi="Times New Roman" w:cs="Times New Roman"/>
          <w:sz w:val="26"/>
          <w:szCs w:val="26"/>
        </w:rPr>
        <w:br/>
      </w:r>
      <w:r w:rsidRPr="00010763">
        <w:rPr>
          <w:rFonts w:ascii="Times New Roman" w:hAnsi="Times New Roman" w:cs="Times New Roman"/>
          <w:b/>
          <w:sz w:val="26"/>
          <w:szCs w:val="26"/>
        </w:rPr>
        <w:t>6. B Vægtningskriterier</w:t>
      </w:r>
    </w:p>
    <w:p w14:paraId="11697877"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DH’s forretningsudvalg har desuden besluttet nogle vægtningskriterier, som puljen skal udmøntes efter. En stor del af handicappolitikken vedtages lokalt, og derfor er det lokale handicappolitiske arbejde vigtigt. </w:t>
      </w:r>
    </w:p>
    <w:p w14:paraId="163F182B"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lastRenderedPageBreak/>
        <w:t xml:space="preserve">For at understøtte det lokale handicappolitiske arbejde giver disse tre fokuspunkter ansøgninger fortrinsret ved udmøntning af puljemidlerne: </w:t>
      </w:r>
    </w:p>
    <w:p w14:paraId="0D8EF72D" w14:textId="77777777" w:rsidR="008F7DFD" w:rsidRPr="00010763" w:rsidRDefault="008F7DFD" w:rsidP="008F7DFD">
      <w:pPr>
        <w:rPr>
          <w:rFonts w:ascii="Times New Roman" w:hAnsi="Times New Roman" w:cs="Times New Roman"/>
          <w:sz w:val="26"/>
          <w:szCs w:val="26"/>
        </w:rPr>
      </w:pPr>
    </w:p>
    <w:p w14:paraId="40AD2CC0" w14:textId="77777777" w:rsidR="008F7DFD" w:rsidRPr="00010763" w:rsidRDefault="008F7DFD" w:rsidP="008F7DFD">
      <w:pPr>
        <w:rPr>
          <w:rFonts w:ascii="Times New Roman" w:hAnsi="Times New Roman" w:cs="Times New Roman"/>
          <w:sz w:val="26"/>
          <w:szCs w:val="26"/>
          <w:u w:val="single"/>
        </w:rPr>
      </w:pPr>
      <w:r w:rsidRPr="00010763">
        <w:rPr>
          <w:rFonts w:ascii="Times New Roman" w:hAnsi="Times New Roman" w:cs="Times New Roman"/>
          <w:sz w:val="26"/>
          <w:szCs w:val="26"/>
          <w:u w:val="single"/>
        </w:rPr>
        <w:t>Kompetenceopbygning af lokale repræsentanter:</w:t>
      </w:r>
    </w:p>
    <w:p w14:paraId="4E9A8C74"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Der gives midler til lokale organisatoriske og politiske kurser, der understøtter det lokale handicappolitiske arbejde. </w:t>
      </w:r>
    </w:p>
    <w:p w14:paraId="1A0B1BA7" w14:textId="77777777" w:rsidR="008F7DFD" w:rsidRPr="00010763" w:rsidRDefault="008F7DFD" w:rsidP="008F7DFD">
      <w:pPr>
        <w:rPr>
          <w:rFonts w:ascii="Times New Roman" w:hAnsi="Times New Roman" w:cs="Times New Roman"/>
          <w:sz w:val="26"/>
          <w:szCs w:val="26"/>
          <w:u w:val="single"/>
        </w:rPr>
      </w:pPr>
      <w:r w:rsidRPr="00010763">
        <w:rPr>
          <w:rFonts w:ascii="Times New Roman" w:hAnsi="Times New Roman" w:cs="Times New Roman"/>
          <w:sz w:val="26"/>
          <w:szCs w:val="26"/>
        </w:rPr>
        <w:br/>
      </w:r>
      <w:r w:rsidRPr="00010763">
        <w:rPr>
          <w:rFonts w:ascii="Times New Roman" w:hAnsi="Times New Roman" w:cs="Times New Roman"/>
          <w:sz w:val="26"/>
          <w:szCs w:val="26"/>
          <w:u w:val="single"/>
        </w:rPr>
        <w:t>Aktiviteter:</w:t>
      </w:r>
    </w:p>
    <w:p w14:paraId="3730A385"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Der gives midler til tværgående handicappolitiske aktiviteter, der understøtter det politiske mål om at sikre et fuldt inkluderende samfund for mennesker med handicap. </w:t>
      </w:r>
    </w:p>
    <w:p w14:paraId="5FFDF497" w14:textId="77777777" w:rsidR="008F7DFD" w:rsidRPr="00010763" w:rsidRDefault="008F7DFD" w:rsidP="008F7DFD">
      <w:pPr>
        <w:rPr>
          <w:rFonts w:ascii="Times New Roman" w:hAnsi="Times New Roman" w:cs="Times New Roman"/>
          <w:sz w:val="26"/>
          <w:szCs w:val="26"/>
        </w:rPr>
      </w:pPr>
    </w:p>
    <w:p w14:paraId="2C9D2571" w14:textId="77777777" w:rsidR="008F7DFD" w:rsidRPr="00010763" w:rsidRDefault="008F7DFD" w:rsidP="008F7DFD">
      <w:pPr>
        <w:rPr>
          <w:rFonts w:ascii="Times New Roman" w:hAnsi="Times New Roman" w:cs="Times New Roman"/>
          <w:sz w:val="26"/>
          <w:szCs w:val="26"/>
          <w:u w:val="single"/>
        </w:rPr>
      </w:pPr>
      <w:r w:rsidRPr="00010763">
        <w:rPr>
          <w:rFonts w:ascii="Times New Roman" w:hAnsi="Times New Roman" w:cs="Times New Roman"/>
          <w:sz w:val="26"/>
          <w:szCs w:val="26"/>
          <w:u w:val="single"/>
        </w:rPr>
        <w:t>Folkelig forankring, synlighed og markering af FN’s Handicapdag:</w:t>
      </w:r>
    </w:p>
    <w:p w14:paraId="23B218B3"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Der gives midler til at understøtte folkelig forankring, synlighed og markering af FN’s Handicapdag den 3. december, hvilket kan medvirke til større opmærksomhed om handicapområdet.</w:t>
      </w:r>
      <w:r w:rsidRPr="00010763">
        <w:rPr>
          <w:rFonts w:ascii="Times New Roman" w:hAnsi="Times New Roman" w:cs="Times New Roman"/>
          <w:sz w:val="26"/>
          <w:szCs w:val="26"/>
        </w:rPr>
        <w:br/>
      </w:r>
    </w:p>
    <w:p w14:paraId="026A4ACC" w14:textId="77777777" w:rsidR="008F7DFD" w:rsidRPr="00010763" w:rsidRDefault="008F7DFD" w:rsidP="008F7DFD">
      <w:pPr>
        <w:rPr>
          <w:rFonts w:ascii="Times New Roman" w:hAnsi="Times New Roman" w:cs="Times New Roman"/>
          <w:b/>
          <w:i/>
          <w:sz w:val="26"/>
          <w:szCs w:val="26"/>
        </w:rPr>
      </w:pPr>
      <w:r w:rsidRPr="00010763">
        <w:rPr>
          <w:rFonts w:ascii="Times New Roman" w:hAnsi="Times New Roman" w:cs="Times New Roman"/>
          <w:b/>
          <w:sz w:val="26"/>
          <w:szCs w:val="26"/>
        </w:rPr>
        <w:t xml:space="preserve">6. C Tilskudsberettigede udgifter </w:t>
      </w:r>
    </w:p>
    <w:p w14:paraId="42C41753"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Der ydes støtte til disse typer af udgifter: </w:t>
      </w:r>
    </w:p>
    <w:p w14:paraId="77BFB33A" w14:textId="77777777" w:rsidR="008F7DFD" w:rsidRPr="00010763" w:rsidRDefault="008F7DFD" w:rsidP="008F7DFD">
      <w:pPr>
        <w:rPr>
          <w:rFonts w:ascii="Times New Roman" w:hAnsi="Times New Roman" w:cs="Times New Roman"/>
          <w:sz w:val="26"/>
          <w:szCs w:val="26"/>
        </w:rPr>
      </w:pPr>
    </w:p>
    <w:p w14:paraId="104BB461"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 Udgifter i forbindelse med aktiviteter der sigter på kompetenceudvikling af frivillige i lokale handicaporganisationer og –foreninger fx kursus, temadag, konference m.m. Det kan bl.a. være udgifter til honorar til underviser, lokaleleje, forplejning, transportudgifter, undervisningsmaterialer o.l. </w:t>
      </w:r>
    </w:p>
    <w:p w14:paraId="4353ADE7" w14:textId="77777777" w:rsidR="008F7DFD" w:rsidRPr="00010763" w:rsidRDefault="008F7DFD" w:rsidP="008F7DFD">
      <w:pPr>
        <w:rPr>
          <w:rFonts w:ascii="Times New Roman" w:hAnsi="Times New Roman" w:cs="Times New Roman"/>
          <w:sz w:val="26"/>
          <w:szCs w:val="26"/>
        </w:rPr>
      </w:pPr>
    </w:p>
    <w:p w14:paraId="7C434763"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Udgifter i forbindelse med tværgående handicappolitiske aktiviteter, der understøtter det politiske mål om at sikre et fuldt inkluderende samfund for mennesker med handicap. Det kan fx være udgifter til møder med lokalpolitikere, høringer, borgermøder o.l.</w:t>
      </w:r>
    </w:p>
    <w:p w14:paraId="3C16A451"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br/>
        <w:t xml:space="preserve">- Udgifter i forbindelse med aktiviteter der har til formål at sikre folkelig forankring og synlighed om handicap i befolkningen generelt. Det kan fx være udgifter i forbindelse med trykte materialer, merchandise og deltagelse i lokale foreningsdage, Frivillig Fredag, arrangementer ifm. markering af FN’s handicapdag, uddelings af handicappris o.l. </w:t>
      </w:r>
    </w:p>
    <w:p w14:paraId="4BAA7AF0" w14:textId="77777777" w:rsidR="008F7DFD" w:rsidRPr="00010763" w:rsidRDefault="008F7DFD" w:rsidP="008F7DFD">
      <w:pPr>
        <w:rPr>
          <w:rFonts w:ascii="Times New Roman" w:hAnsi="Times New Roman" w:cs="Times New Roman"/>
          <w:sz w:val="26"/>
          <w:szCs w:val="26"/>
        </w:rPr>
      </w:pPr>
    </w:p>
    <w:p w14:paraId="663B15E9" w14:textId="77777777" w:rsidR="008F7DFD" w:rsidRPr="00010763" w:rsidRDefault="008F7DFD" w:rsidP="008F7DFD">
      <w:pPr>
        <w:rPr>
          <w:rFonts w:ascii="Times New Roman" w:hAnsi="Times New Roman" w:cs="Times New Roman"/>
          <w:b/>
          <w:i/>
          <w:sz w:val="26"/>
          <w:szCs w:val="26"/>
        </w:rPr>
      </w:pPr>
      <w:r w:rsidRPr="00010763">
        <w:rPr>
          <w:rFonts w:ascii="Times New Roman" w:hAnsi="Times New Roman" w:cs="Times New Roman"/>
          <w:b/>
          <w:sz w:val="26"/>
          <w:szCs w:val="26"/>
        </w:rPr>
        <w:t>6. D Ikke-tilskudsberettigede udgifter</w:t>
      </w:r>
    </w:p>
    <w:p w14:paraId="03C48BDA"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Der ydes </w:t>
      </w:r>
      <w:r w:rsidRPr="00010763">
        <w:rPr>
          <w:rFonts w:ascii="Times New Roman" w:hAnsi="Times New Roman" w:cs="Times New Roman"/>
          <w:i/>
          <w:sz w:val="26"/>
          <w:szCs w:val="26"/>
        </w:rPr>
        <w:t>ikke</w:t>
      </w:r>
      <w:r w:rsidRPr="00010763">
        <w:rPr>
          <w:rFonts w:ascii="Times New Roman" w:hAnsi="Times New Roman" w:cs="Times New Roman"/>
          <w:sz w:val="26"/>
          <w:szCs w:val="26"/>
        </w:rPr>
        <w:t xml:space="preserve"> tilskud til disse typer af udgifter: </w:t>
      </w:r>
    </w:p>
    <w:p w14:paraId="2635D581"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b/>
          <w:sz w:val="26"/>
          <w:szCs w:val="26"/>
        </w:rPr>
        <w:br/>
      </w:r>
      <w:r w:rsidRPr="00010763">
        <w:rPr>
          <w:rFonts w:ascii="Times New Roman" w:hAnsi="Times New Roman" w:cs="Times New Roman"/>
          <w:sz w:val="26"/>
          <w:szCs w:val="26"/>
        </w:rPr>
        <w:t>- Aktiviteter uden for Danmark</w:t>
      </w:r>
    </w:p>
    <w:p w14:paraId="7A4C8F40"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 Lønudgifter </w:t>
      </w:r>
    </w:p>
    <w:p w14:paraId="66207ED6"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Indkøb af computer, telefoner og andet IT-udstyr</w:t>
      </w:r>
    </w:p>
    <w:p w14:paraId="07AEC9DD"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Aktiviteter der er fuldt finansieret fra anden side</w:t>
      </w:r>
    </w:p>
    <w:p w14:paraId="5782C8E6"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Aktiviteter der er igangsat eller afholdt inden ansøgningstidspunktet</w:t>
      </w:r>
    </w:p>
    <w:p w14:paraId="4F620070"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Anskaffelser der er bestilt eller indkøbt inden ansøgningstidspunktet</w:t>
      </w:r>
    </w:p>
    <w:p w14:paraId="7DB79D34"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Aktiviteter for personer uden lovligt ophold i Danmark</w:t>
      </w:r>
    </w:p>
    <w:p w14:paraId="0816CFE7" w14:textId="77777777" w:rsidR="008F7DFD" w:rsidRPr="00010763" w:rsidRDefault="008F7DFD" w:rsidP="008F7DFD">
      <w:pPr>
        <w:rPr>
          <w:rFonts w:ascii="Times New Roman" w:hAnsi="Times New Roman" w:cs="Times New Roman"/>
          <w:sz w:val="26"/>
          <w:szCs w:val="26"/>
        </w:rPr>
      </w:pPr>
    </w:p>
    <w:p w14:paraId="6E3275B5" w14:textId="77777777" w:rsidR="008F7DFD" w:rsidRPr="00010763" w:rsidRDefault="008F7DFD" w:rsidP="008F7DFD">
      <w:pPr>
        <w:rPr>
          <w:rFonts w:ascii="Times New Roman" w:hAnsi="Times New Roman" w:cs="Times New Roman"/>
          <w:b/>
          <w:sz w:val="26"/>
          <w:szCs w:val="26"/>
          <w:u w:val="single"/>
        </w:rPr>
      </w:pPr>
      <w:r w:rsidRPr="00010763">
        <w:rPr>
          <w:rFonts w:ascii="Times New Roman" w:hAnsi="Times New Roman" w:cs="Times New Roman"/>
          <w:b/>
          <w:sz w:val="26"/>
          <w:szCs w:val="26"/>
          <w:u w:val="single"/>
        </w:rPr>
        <w:lastRenderedPageBreak/>
        <w:t xml:space="preserve">7. Ansøgningsprocedure </w:t>
      </w:r>
    </w:p>
    <w:p w14:paraId="20DA81B7" w14:textId="707CBDE0" w:rsidR="008F7DFD" w:rsidRPr="00DA3C27" w:rsidRDefault="008F7DFD" w:rsidP="008F7DFD">
      <w:pPr>
        <w:rPr>
          <w:rFonts w:ascii="Times New Roman" w:hAnsi="Times New Roman" w:cs="Times New Roman"/>
          <w:sz w:val="26"/>
          <w:szCs w:val="26"/>
        </w:rPr>
      </w:pPr>
      <w:r w:rsidRPr="00DA3C27">
        <w:rPr>
          <w:rFonts w:ascii="Times New Roman" w:hAnsi="Times New Roman" w:cs="Times New Roman"/>
          <w:sz w:val="26"/>
          <w:szCs w:val="26"/>
        </w:rPr>
        <w:t xml:space="preserve">Puljen kan kun søges via elektronisk ansøgningsskema, som findes på </w:t>
      </w:r>
      <w:hyperlink r:id="rId11" w:history="1">
        <w:r w:rsidR="0071170B" w:rsidRPr="00331D3B">
          <w:rPr>
            <w:rStyle w:val="Hyperlink"/>
            <w:rFonts w:ascii="Times New Roman" w:hAnsi="Times New Roman" w:cs="Times New Roman"/>
            <w:sz w:val="26"/>
            <w:szCs w:val="26"/>
          </w:rPr>
          <w:t>www.handicap.dk/lokalpuljen</w:t>
        </w:r>
      </w:hyperlink>
      <w:r w:rsidRPr="00DA3C27">
        <w:rPr>
          <w:rFonts w:ascii="Times New Roman" w:hAnsi="Times New Roman" w:cs="Times New Roman"/>
          <w:sz w:val="26"/>
          <w:szCs w:val="26"/>
        </w:rPr>
        <w:t xml:space="preserve">. Ansøgere som ikke har anvendt ansøgningsskemaet vil ikke komme i betragtning. </w:t>
      </w:r>
    </w:p>
    <w:p w14:paraId="79AEFEC0" w14:textId="77777777" w:rsidR="008F7DFD" w:rsidRPr="00DA3C27" w:rsidRDefault="008F7DFD" w:rsidP="008F7DFD">
      <w:pPr>
        <w:rPr>
          <w:rFonts w:ascii="Times New Roman" w:hAnsi="Times New Roman" w:cs="Times New Roman"/>
          <w:sz w:val="26"/>
          <w:szCs w:val="26"/>
        </w:rPr>
      </w:pPr>
      <w:r>
        <w:rPr>
          <w:rFonts w:ascii="Times New Roman" w:hAnsi="Times New Roman" w:cs="Times New Roman"/>
          <w:sz w:val="26"/>
          <w:szCs w:val="26"/>
        </w:rPr>
        <w:br/>
      </w:r>
      <w:r w:rsidRPr="00DA3C27">
        <w:rPr>
          <w:rFonts w:ascii="Times New Roman" w:hAnsi="Times New Roman" w:cs="Times New Roman"/>
          <w:sz w:val="26"/>
          <w:szCs w:val="26"/>
        </w:rPr>
        <w:t xml:space="preserve">Der kan kun søges til en aktivitet per ansøgningsskema, så søger man til flere aktiviteter, skal man anvende et ansøgningsskema per aktivitet. </w:t>
      </w:r>
    </w:p>
    <w:p w14:paraId="49701192" w14:textId="77777777" w:rsidR="008F7DFD" w:rsidRPr="00DA3C27" w:rsidRDefault="008F7DFD" w:rsidP="008F7DFD">
      <w:pPr>
        <w:rPr>
          <w:rFonts w:ascii="Times New Roman" w:hAnsi="Times New Roman" w:cs="Times New Roman"/>
          <w:sz w:val="26"/>
          <w:szCs w:val="26"/>
        </w:rPr>
      </w:pPr>
    </w:p>
    <w:p w14:paraId="79DAB5B8" w14:textId="3E85439A" w:rsidR="008F7DFD" w:rsidRDefault="00A26A8F" w:rsidP="008F7DFD">
      <w:pPr>
        <w:rPr>
          <w:rFonts w:ascii="Times New Roman" w:hAnsi="Times New Roman" w:cs="Times New Roman"/>
          <w:sz w:val="26"/>
          <w:szCs w:val="26"/>
        </w:rPr>
      </w:pPr>
      <w:r>
        <w:rPr>
          <w:rFonts w:ascii="Times New Roman" w:hAnsi="Times New Roman" w:cs="Times New Roman"/>
          <w:sz w:val="26"/>
          <w:szCs w:val="26"/>
        </w:rPr>
        <w:t xml:space="preserve">Lokalpuljen udmeldes </w:t>
      </w:r>
      <w:r w:rsidR="008F7DFD">
        <w:rPr>
          <w:rFonts w:ascii="Times New Roman" w:hAnsi="Times New Roman" w:cs="Times New Roman"/>
          <w:sz w:val="26"/>
          <w:szCs w:val="26"/>
        </w:rPr>
        <w:t xml:space="preserve">torsdag d. </w:t>
      </w:r>
      <w:r>
        <w:rPr>
          <w:rFonts w:ascii="Times New Roman" w:hAnsi="Times New Roman" w:cs="Times New Roman"/>
          <w:sz w:val="26"/>
          <w:szCs w:val="26"/>
        </w:rPr>
        <w:t>7.</w:t>
      </w:r>
      <w:r w:rsidR="008F7DFD">
        <w:rPr>
          <w:rFonts w:ascii="Times New Roman" w:hAnsi="Times New Roman" w:cs="Times New Roman"/>
          <w:sz w:val="26"/>
          <w:szCs w:val="26"/>
        </w:rPr>
        <w:t xml:space="preserve"> april</w:t>
      </w:r>
      <w:r>
        <w:rPr>
          <w:rFonts w:ascii="Times New Roman" w:hAnsi="Times New Roman" w:cs="Times New Roman"/>
          <w:sz w:val="26"/>
          <w:szCs w:val="26"/>
        </w:rPr>
        <w:t xml:space="preserve"> kl. 12.</w:t>
      </w:r>
      <w:r w:rsidR="008F7DFD">
        <w:rPr>
          <w:rFonts w:ascii="Times New Roman" w:hAnsi="Times New Roman" w:cs="Times New Roman"/>
          <w:sz w:val="26"/>
          <w:szCs w:val="26"/>
        </w:rPr>
        <w:t xml:space="preserve"> </w:t>
      </w:r>
      <w:r w:rsidR="008F7DFD" w:rsidRPr="00DA3C27">
        <w:rPr>
          <w:rFonts w:ascii="Times New Roman" w:hAnsi="Times New Roman" w:cs="Times New Roman"/>
          <w:sz w:val="26"/>
          <w:szCs w:val="26"/>
        </w:rPr>
        <w:t xml:space="preserve">Ansøgningsfristen er </w:t>
      </w:r>
      <w:r>
        <w:rPr>
          <w:rFonts w:ascii="Times New Roman" w:hAnsi="Times New Roman" w:cs="Times New Roman"/>
          <w:sz w:val="26"/>
          <w:szCs w:val="26"/>
        </w:rPr>
        <w:t xml:space="preserve">mandag d. 30. maj kl. 12. </w:t>
      </w:r>
      <w:r w:rsidR="008F7DFD" w:rsidRPr="00DA3C27">
        <w:rPr>
          <w:rFonts w:ascii="Times New Roman" w:hAnsi="Times New Roman" w:cs="Times New Roman"/>
          <w:sz w:val="26"/>
          <w:szCs w:val="26"/>
        </w:rPr>
        <w:t>Der kan forventes svar på ansøgningen via mail senest</w:t>
      </w:r>
      <w:r w:rsidR="008F7DFD">
        <w:rPr>
          <w:rFonts w:ascii="Times New Roman" w:hAnsi="Times New Roman" w:cs="Times New Roman"/>
          <w:sz w:val="26"/>
          <w:szCs w:val="26"/>
        </w:rPr>
        <w:t xml:space="preserve"> torsdag </w:t>
      </w:r>
      <w:r w:rsidR="008F7DFD" w:rsidRPr="00DA3C27">
        <w:rPr>
          <w:rFonts w:ascii="Times New Roman" w:hAnsi="Times New Roman" w:cs="Times New Roman"/>
          <w:sz w:val="26"/>
          <w:szCs w:val="26"/>
        </w:rPr>
        <w:t xml:space="preserve">den </w:t>
      </w:r>
      <w:r>
        <w:rPr>
          <w:rFonts w:ascii="Times New Roman" w:hAnsi="Times New Roman" w:cs="Times New Roman"/>
          <w:sz w:val="26"/>
          <w:szCs w:val="26"/>
        </w:rPr>
        <w:t>14.</w:t>
      </w:r>
      <w:r w:rsidR="008F7DFD" w:rsidRPr="00DA3C27">
        <w:rPr>
          <w:rFonts w:ascii="Times New Roman" w:hAnsi="Times New Roman" w:cs="Times New Roman"/>
          <w:sz w:val="26"/>
          <w:szCs w:val="26"/>
        </w:rPr>
        <w:t xml:space="preserve"> </w:t>
      </w:r>
      <w:r w:rsidR="008F7DFD">
        <w:rPr>
          <w:rFonts w:ascii="Times New Roman" w:hAnsi="Times New Roman" w:cs="Times New Roman"/>
          <w:sz w:val="26"/>
          <w:szCs w:val="26"/>
        </w:rPr>
        <w:t>juli</w:t>
      </w:r>
      <w:r>
        <w:rPr>
          <w:rFonts w:ascii="Times New Roman" w:hAnsi="Times New Roman" w:cs="Times New Roman"/>
          <w:sz w:val="26"/>
          <w:szCs w:val="26"/>
        </w:rPr>
        <w:t xml:space="preserve"> 2022</w:t>
      </w:r>
      <w:r w:rsidR="008F7DFD">
        <w:rPr>
          <w:rFonts w:ascii="Times New Roman" w:hAnsi="Times New Roman" w:cs="Times New Roman"/>
          <w:sz w:val="26"/>
          <w:szCs w:val="26"/>
        </w:rPr>
        <w:t>.</w:t>
      </w:r>
      <w:r w:rsidR="008F7DFD" w:rsidRPr="00DA3C27">
        <w:rPr>
          <w:rFonts w:ascii="Times New Roman" w:hAnsi="Times New Roman" w:cs="Times New Roman"/>
          <w:sz w:val="26"/>
          <w:szCs w:val="26"/>
        </w:rPr>
        <w:t xml:space="preserve"> </w:t>
      </w:r>
    </w:p>
    <w:p w14:paraId="567A528C" w14:textId="77777777" w:rsidR="008F7DFD" w:rsidRDefault="008F7DFD" w:rsidP="008F7DFD">
      <w:pPr>
        <w:rPr>
          <w:rFonts w:ascii="Times New Roman" w:hAnsi="Times New Roman" w:cs="Times New Roman"/>
          <w:sz w:val="26"/>
          <w:szCs w:val="26"/>
        </w:rPr>
      </w:pPr>
    </w:p>
    <w:p w14:paraId="67123D3C" w14:textId="77777777" w:rsidR="008F7DFD" w:rsidRPr="00DA3C27" w:rsidRDefault="008F7DFD" w:rsidP="008F7DFD">
      <w:pPr>
        <w:rPr>
          <w:rFonts w:ascii="Times New Roman" w:hAnsi="Times New Roman" w:cs="Times New Roman"/>
          <w:sz w:val="26"/>
          <w:szCs w:val="26"/>
        </w:rPr>
      </w:pPr>
      <w:r w:rsidRPr="00DA3C27">
        <w:rPr>
          <w:rFonts w:ascii="Times New Roman" w:hAnsi="Times New Roman" w:cs="Times New Roman"/>
          <w:sz w:val="26"/>
          <w:szCs w:val="26"/>
        </w:rPr>
        <w:t>Ansøgninger der er i</w:t>
      </w:r>
      <w:r>
        <w:rPr>
          <w:rFonts w:ascii="Times New Roman" w:hAnsi="Times New Roman" w:cs="Times New Roman"/>
          <w:sz w:val="26"/>
          <w:szCs w:val="26"/>
        </w:rPr>
        <w:t>ndkommet efter ansøgningsfristerne</w:t>
      </w:r>
      <w:r w:rsidRPr="00DA3C27">
        <w:rPr>
          <w:rFonts w:ascii="Times New Roman" w:hAnsi="Times New Roman" w:cs="Times New Roman"/>
          <w:sz w:val="26"/>
          <w:szCs w:val="26"/>
        </w:rPr>
        <w:t xml:space="preserve"> behandles ikke. </w:t>
      </w:r>
    </w:p>
    <w:p w14:paraId="41C40415" w14:textId="77777777" w:rsidR="008F7DFD" w:rsidRDefault="008F7DFD" w:rsidP="008F7DFD">
      <w:pPr>
        <w:rPr>
          <w:rFonts w:ascii="Times New Roman" w:hAnsi="Times New Roman" w:cs="Times New Roman"/>
          <w:sz w:val="26"/>
          <w:szCs w:val="26"/>
        </w:rPr>
      </w:pPr>
    </w:p>
    <w:p w14:paraId="17DD78F1" w14:textId="77777777" w:rsidR="008F7DFD" w:rsidRPr="00DA3C27" w:rsidRDefault="008F7DFD" w:rsidP="008F7DFD">
      <w:pPr>
        <w:rPr>
          <w:rFonts w:ascii="Times New Roman" w:hAnsi="Times New Roman" w:cs="Times New Roman"/>
          <w:sz w:val="26"/>
          <w:szCs w:val="26"/>
        </w:rPr>
      </w:pPr>
      <w:r w:rsidRPr="00DA3C27">
        <w:rPr>
          <w:rFonts w:ascii="Times New Roman" w:hAnsi="Times New Roman" w:cs="Times New Roman"/>
          <w:sz w:val="26"/>
          <w:szCs w:val="26"/>
        </w:rPr>
        <w:t>Der er en skriftlig vejledning til ansøgning om midler fra puljen, så ansøgerne på lige vilkår guides til en korrekt og fyldestgørende udfyldelse af skemaet.</w:t>
      </w:r>
    </w:p>
    <w:p w14:paraId="26756AD4" w14:textId="77777777" w:rsidR="008F7DFD" w:rsidRDefault="008F7DFD" w:rsidP="008F7DFD">
      <w:pPr>
        <w:rPr>
          <w:szCs w:val="26"/>
        </w:rPr>
      </w:pPr>
    </w:p>
    <w:p w14:paraId="0190001D" w14:textId="77777777" w:rsidR="008F7DFD" w:rsidRPr="00DA3C27" w:rsidRDefault="008F7DFD" w:rsidP="008F7DFD">
      <w:pPr>
        <w:rPr>
          <w:rFonts w:ascii="Times New Roman" w:hAnsi="Times New Roman" w:cs="Times New Roman"/>
          <w:sz w:val="26"/>
          <w:szCs w:val="26"/>
        </w:rPr>
      </w:pPr>
      <w:r w:rsidRPr="00DA3C27">
        <w:rPr>
          <w:rFonts w:ascii="Times New Roman" w:hAnsi="Times New Roman" w:cs="Times New Roman"/>
          <w:sz w:val="26"/>
          <w:szCs w:val="26"/>
        </w:rPr>
        <w:t xml:space="preserve">Spørgsmål i forbindelse med ansøgning af puljen kan rettes til administrationschef Jesper Kejlhof på mail </w:t>
      </w:r>
      <w:hyperlink r:id="rId12" w:history="1">
        <w:r w:rsidRPr="008E10EB">
          <w:rPr>
            <w:rStyle w:val="Hyperlink"/>
            <w:rFonts w:ascii="Times New Roman" w:hAnsi="Times New Roman" w:cs="Times New Roman"/>
            <w:sz w:val="26"/>
          </w:rPr>
          <w:t>jk@handicap.d</w:t>
        </w:r>
        <w:r w:rsidRPr="008E10EB">
          <w:rPr>
            <w:rStyle w:val="Hyperlink"/>
            <w:rFonts w:ascii="Times New Roman" w:hAnsi="Times New Roman" w:cs="Times New Roman"/>
            <w:sz w:val="26"/>
            <w:szCs w:val="26"/>
          </w:rPr>
          <w:t>k</w:t>
        </w:r>
      </w:hyperlink>
      <w:r w:rsidRPr="00DA3C27">
        <w:rPr>
          <w:rFonts w:ascii="Times New Roman" w:hAnsi="Times New Roman" w:cs="Times New Roman"/>
          <w:sz w:val="26"/>
          <w:szCs w:val="26"/>
        </w:rPr>
        <w:t xml:space="preserve">, eller organisationskonsulent Rasmus Bach Andresen på </w:t>
      </w:r>
      <w:hyperlink r:id="rId13" w:history="1">
        <w:r w:rsidRPr="008E10EB">
          <w:rPr>
            <w:rStyle w:val="Hyperlink"/>
            <w:rFonts w:ascii="Times New Roman" w:hAnsi="Times New Roman" w:cs="Times New Roman"/>
            <w:sz w:val="26"/>
          </w:rPr>
          <w:t>rba@handicap.d</w:t>
        </w:r>
        <w:r w:rsidRPr="008E10EB">
          <w:rPr>
            <w:rStyle w:val="Hyperlink"/>
            <w:rFonts w:ascii="Times New Roman" w:hAnsi="Times New Roman" w:cs="Times New Roman"/>
            <w:sz w:val="26"/>
            <w:szCs w:val="26"/>
          </w:rPr>
          <w:t>k</w:t>
        </w:r>
      </w:hyperlink>
      <w:r>
        <w:rPr>
          <w:rFonts w:ascii="Times New Roman" w:hAnsi="Times New Roman" w:cs="Times New Roman"/>
          <w:sz w:val="26"/>
          <w:szCs w:val="26"/>
        </w:rPr>
        <w:t xml:space="preserve">  </w:t>
      </w:r>
    </w:p>
    <w:p w14:paraId="0C611BC0" w14:textId="77777777" w:rsidR="008F7DFD" w:rsidRPr="00010763" w:rsidRDefault="008F7DFD" w:rsidP="008F7DFD">
      <w:pPr>
        <w:rPr>
          <w:rFonts w:ascii="Times New Roman" w:hAnsi="Times New Roman" w:cs="Times New Roman"/>
          <w:sz w:val="26"/>
          <w:szCs w:val="26"/>
        </w:rPr>
      </w:pPr>
    </w:p>
    <w:p w14:paraId="0472459C" w14:textId="77777777" w:rsidR="008F7DFD" w:rsidRPr="00010763" w:rsidRDefault="008F7DFD" w:rsidP="008F7DFD">
      <w:pPr>
        <w:rPr>
          <w:rFonts w:ascii="Times New Roman" w:hAnsi="Times New Roman" w:cs="Times New Roman"/>
          <w:sz w:val="26"/>
          <w:szCs w:val="26"/>
          <w:u w:val="single"/>
        </w:rPr>
      </w:pPr>
      <w:r w:rsidRPr="00010763">
        <w:rPr>
          <w:rFonts w:ascii="Times New Roman" w:hAnsi="Times New Roman" w:cs="Times New Roman"/>
          <w:b/>
          <w:sz w:val="26"/>
          <w:szCs w:val="26"/>
          <w:u w:val="single"/>
        </w:rPr>
        <w:t>8. Budget</w:t>
      </w:r>
    </w:p>
    <w:p w14:paraId="2EE51AC5"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De poster som skal medtages i budgettet er:</w:t>
      </w:r>
    </w:p>
    <w:p w14:paraId="2640D664" w14:textId="77777777" w:rsidR="008F7DFD" w:rsidRPr="00010763" w:rsidRDefault="008F7DFD" w:rsidP="008F7DFD">
      <w:pPr>
        <w:pStyle w:val="Listeafsnit"/>
        <w:numPr>
          <w:ilvl w:val="0"/>
          <w:numId w:val="15"/>
        </w:numPr>
        <w:rPr>
          <w:szCs w:val="26"/>
        </w:rPr>
      </w:pPr>
      <w:r w:rsidRPr="00010763">
        <w:rPr>
          <w:szCs w:val="26"/>
        </w:rPr>
        <w:t>Det ansøgte beløb (som en indtægt) samt en specifikation af de udgifter, som er forbundet med at gennemføre den ansøgte aktivitet, f.eks. kursusprisen, lokaleleje, transportudgifter, honorar til oplægsholder, forplejning, udgifter til revision.</w:t>
      </w:r>
    </w:p>
    <w:p w14:paraId="206D7BDB" w14:textId="77777777" w:rsidR="008F7DFD" w:rsidRPr="00010763" w:rsidRDefault="008F7DFD" w:rsidP="008F7DFD">
      <w:pPr>
        <w:pStyle w:val="Listeafsnit"/>
        <w:numPr>
          <w:ilvl w:val="0"/>
          <w:numId w:val="15"/>
        </w:numPr>
        <w:rPr>
          <w:szCs w:val="26"/>
        </w:rPr>
      </w:pPr>
      <w:r w:rsidRPr="00010763">
        <w:rPr>
          <w:szCs w:val="26"/>
        </w:rPr>
        <w:t>Herudover skal der udarbejdes en udbetalingsplan for tilskud over 50.000 kr.</w:t>
      </w:r>
    </w:p>
    <w:p w14:paraId="23354143" w14:textId="77777777" w:rsidR="008F7DFD" w:rsidRPr="00010763" w:rsidRDefault="008F7DFD" w:rsidP="008F7DFD">
      <w:pPr>
        <w:rPr>
          <w:rFonts w:ascii="Times New Roman" w:hAnsi="Times New Roman" w:cs="Times New Roman"/>
          <w:b/>
          <w:sz w:val="26"/>
          <w:szCs w:val="26"/>
          <w:u w:val="single"/>
        </w:rPr>
      </w:pPr>
      <w:r w:rsidRPr="00010763">
        <w:rPr>
          <w:rFonts w:ascii="Times New Roman" w:hAnsi="Times New Roman" w:cs="Times New Roman"/>
          <w:sz w:val="26"/>
          <w:szCs w:val="26"/>
        </w:rPr>
        <w:br/>
      </w:r>
      <w:r w:rsidRPr="00010763">
        <w:rPr>
          <w:rFonts w:ascii="Times New Roman" w:hAnsi="Times New Roman" w:cs="Times New Roman"/>
          <w:b/>
          <w:sz w:val="26"/>
          <w:szCs w:val="26"/>
          <w:u w:val="single"/>
        </w:rPr>
        <w:t>9. Vurdering af ansøgning</w:t>
      </w:r>
    </w:p>
    <w:p w14:paraId="4D15681D"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Vurderingen af ansøgningen sker på baggrund af de opstillede tildelings- og vægtningskriterier, hvilket sikrer et ensartet grundlag og en lige behandling af ansøgningerne.</w:t>
      </w:r>
    </w:p>
    <w:p w14:paraId="49480EA4" w14:textId="77777777" w:rsidR="008F7DFD" w:rsidRPr="00010763" w:rsidRDefault="008F7DFD" w:rsidP="008F7DFD">
      <w:pPr>
        <w:rPr>
          <w:rFonts w:ascii="Times New Roman" w:hAnsi="Times New Roman" w:cs="Times New Roman"/>
          <w:sz w:val="26"/>
          <w:szCs w:val="26"/>
        </w:rPr>
      </w:pPr>
    </w:p>
    <w:p w14:paraId="6C669386"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Der er nedsat et bevillingsudvalg, der består af to medlemmer af DH’s forretningsudvalg, to repræsentanter fra medlemsorganisationerne, der udpeges af Forretningsudvalget efter indstilling fra medlemsorganisationerne samt DH’s direktør. Alle medlemmer af bevillingsudvalget gøres opmærksom på, at de almindelige forvaltningsretlige principper er gældende for sagsbehandlingen.  </w:t>
      </w:r>
    </w:p>
    <w:p w14:paraId="363675BD" w14:textId="77777777" w:rsidR="008F7DFD" w:rsidRPr="00010763" w:rsidRDefault="008F7DFD" w:rsidP="008F7DFD">
      <w:pPr>
        <w:rPr>
          <w:rFonts w:ascii="Times New Roman" w:hAnsi="Times New Roman" w:cs="Times New Roman"/>
          <w:b/>
          <w:i/>
          <w:sz w:val="26"/>
          <w:szCs w:val="26"/>
        </w:rPr>
      </w:pPr>
    </w:p>
    <w:p w14:paraId="624FA974" w14:textId="77777777" w:rsidR="008F7DFD" w:rsidRPr="00010763" w:rsidRDefault="008F7DFD" w:rsidP="008F7DFD">
      <w:pPr>
        <w:rPr>
          <w:rFonts w:ascii="Times New Roman" w:hAnsi="Times New Roman" w:cs="Times New Roman"/>
          <w:b/>
          <w:i/>
          <w:sz w:val="26"/>
          <w:szCs w:val="26"/>
          <w:u w:val="single"/>
        </w:rPr>
      </w:pPr>
      <w:r w:rsidRPr="00010763">
        <w:rPr>
          <w:rFonts w:ascii="Times New Roman" w:hAnsi="Times New Roman" w:cs="Times New Roman"/>
          <w:b/>
          <w:sz w:val="26"/>
          <w:szCs w:val="26"/>
          <w:u w:val="single"/>
        </w:rPr>
        <w:t>10. Hvis projektet får tilskud</w:t>
      </w:r>
      <w:r w:rsidRPr="00010763">
        <w:rPr>
          <w:rFonts w:ascii="Times New Roman" w:hAnsi="Times New Roman" w:cs="Times New Roman"/>
          <w:b/>
          <w:i/>
          <w:sz w:val="26"/>
          <w:szCs w:val="26"/>
          <w:u w:val="single"/>
        </w:rPr>
        <w:t xml:space="preserve"> </w:t>
      </w:r>
    </w:p>
    <w:p w14:paraId="2524A028"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For tilskud under 50.000 kr.</w:t>
      </w:r>
      <w:r w:rsidRPr="00010763">
        <w:rPr>
          <w:rFonts w:ascii="Times New Roman" w:hAnsi="Times New Roman" w:cs="Times New Roman"/>
          <w:sz w:val="26"/>
          <w:szCs w:val="26"/>
        </w:rPr>
        <w:t xml:space="preserve"> skal der indsendes en tro og love-erklæring til DH’s sekretariat om, at tilskuddet er brugt til formålet. Tro og loveerklæringen skal indsendes senest en måned efter, at projektperioden er afsluttet. Såfremt tilskuddet ikke er anvendt til formålet, skal pengene tilbageføres til DH’s sekretariat med påført bevillingsnummer. De underliggende bilag skal opbevares hos tilskudsmodtager i 5 år som dokumentation for, at tilskuddet er brugt til formålet, jf. bekendtgørelsen af bogføringslov </w:t>
      </w:r>
      <w:r w:rsidRPr="00010763">
        <w:rPr>
          <w:rFonts w:ascii="Times New Roman" w:hAnsi="Times New Roman" w:cs="Times New Roman"/>
          <w:sz w:val="26"/>
          <w:szCs w:val="26"/>
        </w:rPr>
        <w:lastRenderedPageBreak/>
        <w:t>(§10). DH’s sekretariat vil desuden foretage stikprøver blandt tilskudsmodtagerne i 10 % af de bevilligede tilskud.</w:t>
      </w:r>
      <w:r w:rsidRPr="00010763">
        <w:rPr>
          <w:rFonts w:ascii="Times New Roman" w:hAnsi="Times New Roman" w:cs="Times New Roman"/>
          <w:sz w:val="26"/>
          <w:szCs w:val="26"/>
        </w:rPr>
        <w:br/>
      </w:r>
    </w:p>
    <w:p w14:paraId="0920F048"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For tilskud over 50.000 kr. men under 100.000 kr.</w:t>
      </w:r>
      <w:r w:rsidRPr="00010763">
        <w:rPr>
          <w:rFonts w:ascii="Times New Roman" w:hAnsi="Times New Roman" w:cs="Times New Roman"/>
          <w:sz w:val="26"/>
          <w:szCs w:val="26"/>
        </w:rPr>
        <w:t xml:space="preserve"> skal der udarbejdes et revideret regnskab for aktiviteten i overensstemmelse med §§ 13 og 14 i BEK nr. 97 af 27/01/2014 om regnskab og revision. Revisionen kan foretages af foreningens valgte revisor, der skal være regnskabskyndig, og personligt og økonomisk uafhængig af foreningen. Regnskabet skal indsendes til DH senest 2 måneder efter endt projektperiode. </w:t>
      </w:r>
    </w:p>
    <w:p w14:paraId="4FAEB426" w14:textId="77777777" w:rsidR="008F7DFD" w:rsidRPr="00010763" w:rsidRDefault="008F7DFD" w:rsidP="008F7DFD">
      <w:pPr>
        <w:rPr>
          <w:rFonts w:ascii="Times New Roman" w:hAnsi="Times New Roman" w:cs="Times New Roman"/>
          <w:sz w:val="26"/>
          <w:szCs w:val="26"/>
        </w:rPr>
      </w:pPr>
    </w:p>
    <w:p w14:paraId="7C420645"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u w:val="single"/>
        </w:rPr>
        <w:t>For tilskud over 100.000 kr.</w:t>
      </w:r>
      <w:r w:rsidRPr="00010763">
        <w:rPr>
          <w:rFonts w:ascii="Times New Roman" w:hAnsi="Times New Roman" w:cs="Times New Roman"/>
          <w:sz w:val="26"/>
          <w:szCs w:val="26"/>
        </w:rPr>
        <w:t xml:space="preserve"> skal der udarbejdes et revideret regnskab for aktiviteten i overensstemmelse med §§13 og 15 i Socialstyrelsens bekendtgørelse nr. 97 af 27. januar 2014 om regnskab og revision. Regnskabet skal være revideret af en registreret eller statsautoriseret revisor. Regnskabet skal indsendes til DH senest 2 måneder efter endt projektperiode. </w:t>
      </w:r>
    </w:p>
    <w:p w14:paraId="0BF7778F" w14:textId="77777777" w:rsidR="008F7DFD" w:rsidRPr="00010763" w:rsidRDefault="008F7DFD" w:rsidP="008F7DFD">
      <w:pPr>
        <w:rPr>
          <w:rFonts w:ascii="Times New Roman" w:hAnsi="Times New Roman" w:cs="Times New Roman"/>
          <w:sz w:val="26"/>
          <w:szCs w:val="26"/>
        </w:rPr>
      </w:pPr>
    </w:p>
    <w:p w14:paraId="2FB27168"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Hvis tilskuddet ikke er forbrugt fuldt ud skal et overskydende beløb returneres til DH med påført bevillingsnummer.</w:t>
      </w:r>
    </w:p>
    <w:p w14:paraId="6BB56F0E" w14:textId="77777777" w:rsidR="008F7DFD" w:rsidRPr="00010763" w:rsidRDefault="008F7DFD" w:rsidP="008F7DFD">
      <w:pPr>
        <w:rPr>
          <w:rFonts w:ascii="Times New Roman" w:hAnsi="Times New Roman" w:cs="Times New Roman"/>
          <w:sz w:val="26"/>
          <w:szCs w:val="26"/>
        </w:rPr>
      </w:pPr>
    </w:p>
    <w:p w14:paraId="2A7268D8"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Bemærk at regnskabet skal matche budgettet post for post.</w:t>
      </w:r>
    </w:p>
    <w:p w14:paraId="022CEA95" w14:textId="77777777" w:rsidR="008F7DFD" w:rsidRPr="00010763" w:rsidRDefault="008F7DFD" w:rsidP="008F7DFD">
      <w:pPr>
        <w:rPr>
          <w:rFonts w:ascii="Times New Roman" w:hAnsi="Times New Roman" w:cs="Times New Roman"/>
          <w:sz w:val="26"/>
          <w:szCs w:val="26"/>
        </w:rPr>
      </w:pPr>
    </w:p>
    <w:p w14:paraId="10300DE1"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For bevillinger over 50.000 kr. indsendes der sammen med regnskabet en kort beskrivelse </w:t>
      </w:r>
    </w:p>
    <w:p w14:paraId="1E91299D"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af målopfyldelsen, herunder eventuelt deltagerantal mm. </w:t>
      </w:r>
    </w:p>
    <w:p w14:paraId="41F63158" w14:textId="77777777" w:rsidR="008F7DFD" w:rsidRPr="00010763" w:rsidRDefault="008F7DFD" w:rsidP="008F7DFD">
      <w:pPr>
        <w:rPr>
          <w:rFonts w:ascii="Times New Roman" w:hAnsi="Times New Roman" w:cs="Times New Roman"/>
          <w:sz w:val="26"/>
          <w:szCs w:val="26"/>
        </w:rPr>
      </w:pPr>
    </w:p>
    <w:p w14:paraId="1CCFD77C" w14:textId="77777777" w:rsidR="008F7DFD" w:rsidRPr="00010763" w:rsidRDefault="008F7DFD" w:rsidP="008F7DFD">
      <w:pPr>
        <w:rPr>
          <w:rFonts w:ascii="Times New Roman" w:hAnsi="Times New Roman" w:cs="Times New Roman"/>
          <w:sz w:val="26"/>
          <w:szCs w:val="26"/>
          <w:u w:val="single"/>
        </w:rPr>
      </w:pPr>
      <w:r w:rsidRPr="00010763">
        <w:rPr>
          <w:rFonts w:ascii="Times New Roman" w:hAnsi="Times New Roman" w:cs="Times New Roman"/>
          <w:sz w:val="26"/>
          <w:szCs w:val="26"/>
          <w:u w:val="single"/>
        </w:rPr>
        <w:t xml:space="preserve">Udbetaling af tilskud </w:t>
      </w:r>
    </w:p>
    <w:p w14:paraId="6C8A73B4"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Tilskud under 50.000 kr. udbetales på en gang.</w:t>
      </w:r>
    </w:p>
    <w:p w14:paraId="1685C16C"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Tilskud over 50.000 kr. udbetales i overensstemmelse med den udbetalingsplan, som er udarbejdet.</w:t>
      </w:r>
    </w:p>
    <w:p w14:paraId="2459F79F" w14:textId="77777777" w:rsidR="008F7DFD" w:rsidRPr="00010763" w:rsidRDefault="008F7DFD" w:rsidP="008F7DFD">
      <w:pPr>
        <w:rPr>
          <w:rFonts w:ascii="Times New Roman" w:hAnsi="Times New Roman" w:cs="Times New Roman"/>
          <w:sz w:val="26"/>
          <w:szCs w:val="26"/>
        </w:rPr>
      </w:pPr>
    </w:p>
    <w:p w14:paraId="2A7D48C2" w14:textId="77777777" w:rsidR="008F7DFD" w:rsidRPr="00010763" w:rsidRDefault="008F7DFD" w:rsidP="008F7DFD">
      <w:pPr>
        <w:rPr>
          <w:rFonts w:ascii="Times New Roman" w:hAnsi="Times New Roman" w:cs="Times New Roman"/>
          <w:i/>
          <w:sz w:val="26"/>
          <w:szCs w:val="26"/>
        </w:rPr>
      </w:pPr>
      <w:r w:rsidRPr="00010763">
        <w:rPr>
          <w:rFonts w:ascii="Times New Roman" w:hAnsi="Times New Roman" w:cs="Times New Roman"/>
          <w:sz w:val="26"/>
          <w:szCs w:val="26"/>
        </w:rPr>
        <w:t xml:space="preserve">Udbetaling sker kun til en foreningskonto. Der kan ikke ske udbetaling til en privat konto. </w:t>
      </w:r>
    </w:p>
    <w:p w14:paraId="235D0495" w14:textId="77777777" w:rsidR="008F7DFD" w:rsidRPr="00010763" w:rsidRDefault="008F7DFD" w:rsidP="008F7DFD">
      <w:pPr>
        <w:rPr>
          <w:rFonts w:ascii="Times New Roman" w:hAnsi="Times New Roman" w:cs="Times New Roman"/>
          <w:sz w:val="26"/>
          <w:szCs w:val="26"/>
        </w:rPr>
      </w:pPr>
    </w:p>
    <w:p w14:paraId="42859442" w14:textId="77777777" w:rsidR="008F7DFD" w:rsidRPr="00010763" w:rsidRDefault="008F7DFD" w:rsidP="008F7DFD">
      <w:pPr>
        <w:rPr>
          <w:rFonts w:ascii="Times New Roman" w:hAnsi="Times New Roman" w:cs="Times New Roman"/>
          <w:b/>
          <w:i/>
          <w:sz w:val="26"/>
          <w:szCs w:val="26"/>
          <w:u w:val="single"/>
        </w:rPr>
      </w:pPr>
      <w:r w:rsidRPr="00010763">
        <w:rPr>
          <w:rFonts w:ascii="Times New Roman" w:hAnsi="Times New Roman" w:cs="Times New Roman"/>
          <w:b/>
          <w:sz w:val="26"/>
          <w:szCs w:val="26"/>
          <w:u w:val="single"/>
        </w:rPr>
        <w:t>11. Hvis projektet ikke får tilskud</w:t>
      </w:r>
      <w:r w:rsidRPr="00010763">
        <w:rPr>
          <w:rFonts w:ascii="Times New Roman" w:hAnsi="Times New Roman" w:cs="Times New Roman"/>
          <w:b/>
          <w:i/>
          <w:sz w:val="26"/>
          <w:szCs w:val="26"/>
          <w:u w:val="single"/>
        </w:rPr>
        <w:t xml:space="preserve"> </w:t>
      </w:r>
    </w:p>
    <w:p w14:paraId="1995706F"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Ansøgeren vil via mail modtage et begrundet afslag og blive orienteret om at afgørelsen </w:t>
      </w:r>
      <w:r w:rsidRPr="00010763">
        <w:rPr>
          <w:rFonts w:ascii="Times New Roman" w:hAnsi="Times New Roman" w:cs="Times New Roman"/>
          <w:i/>
          <w:sz w:val="26"/>
          <w:szCs w:val="26"/>
        </w:rPr>
        <w:t>ikke</w:t>
      </w:r>
      <w:r w:rsidRPr="00010763">
        <w:rPr>
          <w:rFonts w:ascii="Times New Roman" w:hAnsi="Times New Roman" w:cs="Times New Roman"/>
          <w:sz w:val="26"/>
          <w:szCs w:val="26"/>
        </w:rPr>
        <w:t xml:space="preserve"> kan påklages til Socialstyrelsen, men at klager over forvaltningen kan rettes til Socialstyrelsen.</w:t>
      </w:r>
    </w:p>
    <w:p w14:paraId="15071E9B" w14:textId="77777777" w:rsidR="008F7DFD" w:rsidRPr="00010763" w:rsidRDefault="008F7DFD" w:rsidP="008F7DFD">
      <w:pPr>
        <w:rPr>
          <w:rFonts w:ascii="Times New Roman" w:hAnsi="Times New Roman" w:cs="Times New Roman"/>
          <w:sz w:val="26"/>
          <w:szCs w:val="26"/>
        </w:rPr>
      </w:pPr>
    </w:p>
    <w:p w14:paraId="4D2DD056" w14:textId="77777777" w:rsidR="008F7DFD" w:rsidRPr="00010763" w:rsidRDefault="008F7DFD" w:rsidP="008F7DFD">
      <w:pPr>
        <w:rPr>
          <w:rFonts w:ascii="Times New Roman" w:hAnsi="Times New Roman" w:cs="Times New Roman"/>
          <w:b/>
          <w:sz w:val="26"/>
          <w:szCs w:val="26"/>
          <w:u w:val="single"/>
        </w:rPr>
      </w:pPr>
      <w:r w:rsidRPr="00010763">
        <w:rPr>
          <w:rFonts w:ascii="Times New Roman" w:hAnsi="Times New Roman" w:cs="Times New Roman"/>
          <w:b/>
          <w:sz w:val="26"/>
          <w:szCs w:val="26"/>
          <w:u w:val="single"/>
        </w:rPr>
        <w:t>12. Annoncering</w:t>
      </w:r>
    </w:p>
    <w:p w14:paraId="719E5DA3" w14:textId="77777777" w:rsidR="008F7DFD" w:rsidRPr="00010763" w:rsidRDefault="008F7DFD" w:rsidP="008F7DFD">
      <w:pPr>
        <w:rPr>
          <w:rFonts w:ascii="Times New Roman" w:hAnsi="Times New Roman" w:cs="Times New Roman"/>
          <w:sz w:val="26"/>
          <w:szCs w:val="26"/>
        </w:rPr>
      </w:pPr>
      <w:r w:rsidRPr="00010763">
        <w:rPr>
          <w:rFonts w:ascii="Times New Roman" w:hAnsi="Times New Roman" w:cs="Times New Roman"/>
          <w:sz w:val="26"/>
          <w:szCs w:val="26"/>
        </w:rPr>
        <w:t xml:space="preserve">Puljen vil blive annonceret på DH’s hjemmeside </w:t>
      </w:r>
      <w:hyperlink r:id="rId14" w:history="1">
        <w:r w:rsidRPr="000F1A2D">
          <w:rPr>
            <w:rStyle w:val="Hyperlink"/>
            <w:rFonts w:ascii="Times New Roman" w:hAnsi="Times New Roman" w:cs="Times New Roman"/>
            <w:sz w:val="26"/>
            <w:szCs w:val="26"/>
          </w:rPr>
          <w:t>www.handicap.dk/lokalpuljen</w:t>
        </w:r>
      </w:hyperlink>
      <w:r w:rsidRPr="00010763">
        <w:rPr>
          <w:rFonts w:ascii="Times New Roman" w:hAnsi="Times New Roman" w:cs="Times New Roman"/>
          <w:sz w:val="26"/>
          <w:szCs w:val="26"/>
        </w:rPr>
        <w:t xml:space="preserve">. Herudover annonceres puljen på </w:t>
      </w:r>
      <w:hyperlink r:id="rId15" w:history="1">
        <w:r w:rsidRPr="000F1A2D">
          <w:rPr>
            <w:rStyle w:val="Hyperlink"/>
            <w:rFonts w:ascii="Times New Roman" w:hAnsi="Times New Roman" w:cs="Times New Roman"/>
            <w:sz w:val="26"/>
            <w:szCs w:val="26"/>
          </w:rPr>
          <w:t>www.statens-tilskudspuljer.dk</w:t>
        </w:r>
      </w:hyperlink>
      <w:r w:rsidRPr="00010763">
        <w:rPr>
          <w:rFonts w:ascii="Times New Roman" w:hAnsi="Times New Roman" w:cs="Times New Roman"/>
          <w:sz w:val="26"/>
          <w:szCs w:val="26"/>
        </w:rPr>
        <w:t>.</w:t>
      </w:r>
    </w:p>
    <w:p w14:paraId="637B33B8" w14:textId="77777777" w:rsidR="008F7DFD" w:rsidRDefault="008F7DFD" w:rsidP="008F7DFD"/>
    <w:p w14:paraId="76A52C7D" w14:textId="7AC6E2E2" w:rsidR="00940804" w:rsidRDefault="00940804" w:rsidP="008F7DFD">
      <w:pPr>
        <w:pStyle w:val="Overskrift1"/>
        <w:pBdr>
          <w:bottom w:val="single" w:sz="4" w:space="1" w:color="auto"/>
        </w:pBdr>
      </w:pPr>
    </w:p>
    <w:sectPr w:rsidR="00940804" w:rsidSect="00DB335E">
      <w:headerReference w:type="even" r:id="rId16"/>
      <w:headerReference w:type="default" r:id="rId17"/>
      <w:footerReference w:type="even" r:id="rId18"/>
      <w:footerReference w:type="default" r:id="rId19"/>
      <w:headerReference w:type="first" r:id="rId20"/>
      <w:footerReference w:type="first" r:id="rId21"/>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2C8C" w14:textId="77777777" w:rsidR="00462948" w:rsidRDefault="00A26A8F">
      <w:pPr>
        <w:spacing w:line="240" w:lineRule="auto"/>
      </w:pPr>
      <w:r>
        <w:separator/>
      </w:r>
    </w:p>
  </w:endnote>
  <w:endnote w:type="continuationSeparator" w:id="0">
    <w:p w14:paraId="76A52C8E" w14:textId="77777777" w:rsidR="00462948" w:rsidRDefault="00A26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embedRegular r:id="rId1" w:fontKey="{D446B867-BC3C-4586-AC13-E7E765A558D2}"/>
    <w:embedBold r:id="rId2" w:fontKey="{71B1F91C-4C26-48FC-9CFD-49599268D647}"/>
    <w:embedItalic r:id="rId3" w:fontKey="{BC58EECF-274F-486C-AE39-4B09897C2102}"/>
    <w:embedBoldItalic r:id="rId4" w:fontKey="{0069F75B-EF89-422B-ACFC-389287C16ABA}"/>
  </w:font>
  <w:font w:name="Verdana">
    <w:panose1 w:val="020B0604030504040204"/>
    <w:charset w:val="00"/>
    <w:family w:val="swiss"/>
    <w:pitch w:val="variable"/>
    <w:sig w:usb0="A00006FF" w:usb1="4000205B" w:usb2="00000010" w:usb3="00000000" w:csb0="0000019F" w:csb1="00000000"/>
    <w:embedRegular r:id="rId5" w:fontKey="{0F7F0E94-F520-47C7-AED1-E547790BB093}"/>
    <w:embedBold r:id="rId6" w:fontKey="{1DE084B8-5A92-499E-B8B9-4933D6905DC8}"/>
    <w:embedItalic r:id="rId7" w:fontKey="{11017E0D-4E3C-422F-8D47-64E7A3AEB088}"/>
    <w:embedBoldItalic r:id="rId8" w:fontKey="{BDD78293-E8C5-4C70-A56C-A8216C6F3D58}"/>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C81" w14:textId="77777777" w:rsidR="005C29DF" w:rsidRDefault="005C29D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C82" w14:textId="77777777" w:rsidR="00100249" w:rsidRDefault="00A26A8F" w:rsidP="00100249">
    <w:pPr>
      <w:pStyle w:val="Sidefod"/>
    </w:pPr>
    <w:r>
      <w:rPr>
        <w:noProof/>
        <w:lang w:eastAsia="da-DK"/>
      </w:rPr>
      <mc:AlternateContent>
        <mc:Choice Requires="wps">
          <w:drawing>
            <wp:anchor distT="0" distB="0" distL="114300" distR="114300" simplePos="0" relativeHeight="251660288" behindDoc="0" locked="0" layoutInCell="1" allowOverlap="1" wp14:anchorId="76A52C88" wp14:editId="76A52C89">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6A52C8E" w14:textId="00842FC7" w:rsidR="00100249" w:rsidRDefault="00A26A8F"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156F54">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156F54">
                            <w:rPr>
                              <w:rStyle w:val="Sidetal"/>
                              <w:noProof/>
                            </w:rPr>
                            <w:t>5</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6A52C88"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76A52C8E" w14:textId="00842FC7" w:rsidR="00100249" w:rsidRDefault="00A26A8F"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156F54">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156F54">
                      <w:rPr>
                        <w:rStyle w:val="Sidetal"/>
                        <w:noProof/>
                      </w:rPr>
                      <w:t>5</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5C3D64" w14:paraId="76A52C86" w14:textId="77777777" w:rsidTr="00A97F6A">
      <w:tc>
        <w:tcPr>
          <w:tcW w:w="10915" w:type="dxa"/>
          <w:hideMark/>
        </w:tcPr>
        <w:p w14:paraId="76A52C85" w14:textId="77777777" w:rsidR="00A97F6A" w:rsidRDefault="00A26A8F"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76A52C87"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2C88" w14:textId="77777777" w:rsidR="00462948" w:rsidRDefault="00A26A8F">
      <w:pPr>
        <w:spacing w:line="240" w:lineRule="auto"/>
      </w:pPr>
      <w:r>
        <w:separator/>
      </w:r>
    </w:p>
  </w:footnote>
  <w:footnote w:type="continuationSeparator" w:id="0">
    <w:p w14:paraId="76A52C8A" w14:textId="77777777" w:rsidR="00462948" w:rsidRDefault="00A26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C7E" w14:textId="77777777" w:rsidR="005C29DF" w:rsidRDefault="005C29D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C7F" w14:textId="77777777" w:rsidR="00022BE5" w:rsidRDefault="00022BE5" w:rsidP="00022BE5">
    <w:pPr>
      <w:pStyle w:val="Sidehoved"/>
    </w:pPr>
  </w:p>
  <w:p w14:paraId="76A52C80"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2C83" w14:textId="77777777" w:rsidR="002762D8" w:rsidRDefault="00A26A8F" w:rsidP="00F4074D">
    <w:pPr>
      <w:pStyle w:val="Sidehoved"/>
    </w:pPr>
    <w:r>
      <w:rPr>
        <w:noProof/>
        <w:lang w:eastAsia="da-DK"/>
      </w:rPr>
      <w:drawing>
        <wp:anchor distT="0" distB="0" distL="114300" distR="114300" simplePos="0" relativeHeight="251658240" behindDoc="0" locked="0" layoutInCell="1" allowOverlap="1" wp14:anchorId="76A52C8A" wp14:editId="76A52C8B">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76A52C8C" wp14:editId="76A52C8D">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76A52C84"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DA043C7"/>
    <w:multiLevelType w:val="hybridMultilevel"/>
    <w:tmpl w:val="FEDA8216"/>
    <w:lvl w:ilvl="0" w:tplc="2DB6FA10">
      <w:start w:val="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0032BF"/>
    <w:rsid w:val="00004865"/>
    <w:rsid w:val="00016218"/>
    <w:rsid w:val="00022133"/>
    <w:rsid w:val="00022BE5"/>
    <w:rsid w:val="00080393"/>
    <w:rsid w:val="0009128C"/>
    <w:rsid w:val="00094ABD"/>
    <w:rsid w:val="00095F85"/>
    <w:rsid w:val="0009799A"/>
    <w:rsid w:val="000C4FB1"/>
    <w:rsid w:val="000E36FD"/>
    <w:rsid w:val="000F17F4"/>
    <w:rsid w:val="000F585B"/>
    <w:rsid w:val="00100249"/>
    <w:rsid w:val="001012C9"/>
    <w:rsid w:val="00103E3F"/>
    <w:rsid w:val="00114DFB"/>
    <w:rsid w:val="00116DF3"/>
    <w:rsid w:val="00117B3D"/>
    <w:rsid w:val="0013244F"/>
    <w:rsid w:val="001473EB"/>
    <w:rsid w:val="0015406F"/>
    <w:rsid w:val="001542A8"/>
    <w:rsid w:val="00156F54"/>
    <w:rsid w:val="00181781"/>
    <w:rsid w:val="00182651"/>
    <w:rsid w:val="001861E3"/>
    <w:rsid w:val="001F566D"/>
    <w:rsid w:val="0020639F"/>
    <w:rsid w:val="00206780"/>
    <w:rsid w:val="00216E82"/>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2948"/>
    <w:rsid w:val="004632F9"/>
    <w:rsid w:val="004A5FFD"/>
    <w:rsid w:val="004A6D4D"/>
    <w:rsid w:val="004C01B2"/>
    <w:rsid w:val="004C027F"/>
    <w:rsid w:val="004C6440"/>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8D4"/>
    <w:rsid w:val="005C29DF"/>
    <w:rsid w:val="005C3C9B"/>
    <w:rsid w:val="005C3D64"/>
    <w:rsid w:val="005C5F97"/>
    <w:rsid w:val="005C769C"/>
    <w:rsid w:val="005C776A"/>
    <w:rsid w:val="005F0175"/>
    <w:rsid w:val="005F1580"/>
    <w:rsid w:val="005F3ED8"/>
    <w:rsid w:val="005F6B57"/>
    <w:rsid w:val="00610412"/>
    <w:rsid w:val="006325AE"/>
    <w:rsid w:val="00637475"/>
    <w:rsid w:val="00655B49"/>
    <w:rsid w:val="00663A36"/>
    <w:rsid w:val="00674045"/>
    <w:rsid w:val="00674B15"/>
    <w:rsid w:val="00681D83"/>
    <w:rsid w:val="006900C2"/>
    <w:rsid w:val="00695E89"/>
    <w:rsid w:val="006B2AE2"/>
    <w:rsid w:val="006B30A9"/>
    <w:rsid w:val="006C2991"/>
    <w:rsid w:val="007008EE"/>
    <w:rsid w:val="0070267E"/>
    <w:rsid w:val="00704BA7"/>
    <w:rsid w:val="00706E32"/>
    <w:rsid w:val="0071170B"/>
    <w:rsid w:val="007133C6"/>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E3D2B"/>
    <w:rsid w:val="008E5A6D"/>
    <w:rsid w:val="008F32DF"/>
    <w:rsid w:val="008F3CFC"/>
    <w:rsid w:val="008F4D20"/>
    <w:rsid w:val="008F7DFD"/>
    <w:rsid w:val="00940804"/>
    <w:rsid w:val="0094757D"/>
    <w:rsid w:val="00951615"/>
    <w:rsid w:val="00951B25"/>
    <w:rsid w:val="0097268A"/>
    <w:rsid w:val="009737E4"/>
    <w:rsid w:val="00983B74"/>
    <w:rsid w:val="0099004B"/>
    <w:rsid w:val="00990263"/>
    <w:rsid w:val="009A2CCC"/>
    <w:rsid w:val="009A4CCC"/>
    <w:rsid w:val="009C2069"/>
    <w:rsid w:val="009C3E04"/>
    <w:rsid w:val="009D1E80"/>
    <w:rsid w:val="009E4B94"/>
    <w:rsid w:val="009E6AD9"/>
    <w:rsid w:val="00A26A8F"/>
    <w:rsid w:val="00A46697"/>
    <w:rsid w:val="00A676C2"/>
    <w:rsid w:val="00A701C6"/>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539F7"/>
    <w:rsid w:val="00B575CA"/>
    <w:rsid w:val="00B97059"/>
    <w:rsid w:val="00BA0618"/>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4908"/>
    <w:rsid w:val="00D87C66"/>
    <w:rsid w:val="00D92039"/>
    <w:rsid w:val="00D93F5F"/>
    <w:rsid w:val="00D96141"/>
    <w:rsid w:val="00DB31AF"/>
    <w:rsid w:val="00DB335E"/>
    <w:rsid w:val="00DC246F"/>
    <w:rsid w:val="00DC61BD"/>
    <w:rsid w:val="00DD1936"/>
    <w:rsid w:val="00DE2B28"/>
    <w:rsid w:val="00DF1260"/>
    <w:rsid w:val="00DF1EC4"/>
    <w:rsid w:val="00E10AC0"/>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2C78"/>
  <w15:docId w15:val="{9274CDA1-A77F-4CD5-AD37-4F5519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8F7DFD"/>
    <w:rPr>
      <w:color w:val="0000FF" w:themeColor="hyperlink"/>
      <w:u w:val="single"/>
    </w:rPr>
  </w:style>
  <w:style w:type="paragraph" w:styleId="Listeafsnit">
    <w:name w:val="List Paragraph"/>
    <w:basedOn w:val="Normal"/>
    <w:uiPriority w:val="34"/>
    <w:qFormat/>
    <w:rsid w:val="008F7DFD"/>
    <w:pPr>
      <w:overflowPunct w:val="0"/>
      <w:autoSpaceDE w:val="0"/>
      <w:autoSpaceDN w:val="0"/>
      <w:adjustRightInd w:val="0"/>
      <w:spacing w:line="240" w:lineRule="auto"/>
      <w:ind w:left="720"/>
      <w:contextualSpacing/>
      <w:jc w:val="both"/>
      <w:textAlignment w:val="baseline"/>
    </w:pPr>
    <w:rPr>
      <w:rFonts w:ascii="Times New Roman" w:eastAsia="Times New Roman" w:hAnsi="Times New Roman" w:cs="Times New Roman"/>
      <w:sz w:val="26"/>
      <w:lang w:eastAsia="da-DK"/>
    </w:rPr>
  </w:style>
  <w:style w:type="paragraph" w:customStyle="1" w:styleId="Default">
    <w:name w:val="Default"/>
    <w:rsid w:val="008F7DF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ba@handicap.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jk@handicap.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dicap.dk/lokalpuljen" TargetMode="External"/><Relationship Id="rId5" Type="http://schemas.openxmlformats.org/officeDocument/2006/relationships/styles" Target="styles.xml"/><Relationship Id="rId15" Type="http://schemas.openxmlformats.org/officeDocument/2006/relationships/hyperlink" Target="http://www.statens-tilskudspuljer.dk" TargetMode="External"/><Relationship Id="rId23" Type="http://schemas.openxmlformats.org/officeDocument/2006/relationships/theme" Target="theme/theme1.xml"/><Relationship Id="rId10" Type="http://schemas.openxmlformats.org/officeDocument/2006/relationships/hyperlink" Target="https://www.skm.dk/aktuelt/publikationer/politiske-udspil-og-aftaler/aftale-om-fordeling-af-spillehalsmidlern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ndicap.dk/lokalpuljen"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MoveSetID xmlns="68233dca-b7ad-4aab-8d68-ddf17f51f9af" xsi:nil="true"/>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94AC083DC384F97C218D57D9E347E" ma:contentTypeVersion="13" ma:contentTypeDescription="Create a new document." ma:contentTypeScope="" ma:versionID="6bbb1ebf0549ddde50acd16ec4d19c86">
  <xsd:schema xmlns:xsd="http://www.w3.org/2001/XMLSchema" xmlns:xs="http://www.w3.org/2001/XMLSchema" xmlns:p="http://schemas.microsoft.com/office/2006/metadata/properties" xmlns:ns2="181e6edb-f8a7-4e25-8cbd-c1843e47ac00" xmlns:ns3="68233dca-b7ad-4aab-8d68-ddf17f51f9af" targetNamespace="http://schemas.microsoft.com/office/2006/metadata/properties" ma:root="true" ma:fieldsID="08d509c4c14d03597be6f3c541f50a4a" ns2:_="" ns3:_="">
    <xsd:import namespace="181e6edb-f8a7-4e25-8cbd-c1843e47ac00"/>
    <xsd:import namespace="68233dca-b7ad-4aab-8d68-ddf17f51f9a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33dca-b7ad-4aab-8d68-ddf17f51f9a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31BE4-C18A-4A77-BB34-B15B20180DF4}">
  <ds:schemaRefs>
    <ds:schemaRef ds:uri="http://schemas.microsoft.com/sharepoint/v3/contenttype/forms"/>
  </ds:schemaRefs>
</ds:datastoreItem>
</file>

<file path=customXml/itemProps2.xml><?xml version="1.0" encoding="utf-8"?>
<ds:datastoreItem xmlns:ds="http://schemas.openxmlformats.org/officeDocument/2006/customXml" ds:itemID="{4C47833B-335D-4446-8B60-109932BE252C}">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68233dca-b7ad-4aab-8d68-ddf17f51f9af"/>
    <ds:schemaRef ds:uri="http://schemas.openxmlformats.org/package/2006/metadata/core-properties"/>
    <ds:schemaRef ds:uri="http://schemas.microsoft.com/office/infopath/2007/PartnerControls"/>
    <ds:schemaRef ds:uri="181e6edb-f8a7-4e25-8cbd-c1843e47ac00"/>
    <ds:schemaRef ds:uri="http://purl.org/dc/dcmitype/"/>
  </ds:schemaRefs>
</ds:datastoreItem>
</file>

<file path=customXml/itemProps3.xml><?xml version="1.0" encoding="utf-8"?>
<ds:datastoreItem xmlns:ds="http://schemas.openxmlformats.org/officeDocument/2006/customXml" ds:itemID="{E129F63D-5918-4C5C-AA55-2E1B3D352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68233dca-b7ad-4aab-8d68-ddf17f51f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 med logo ny</Template>
  <TotalTime>1</TotalTime>
  <Pages>5</Pages>
  <Words>1490</Words>
  <Characters>9089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Rasmus Bach Andresen</cp:lastModifiedBy>
  <cp:revision>2</cp:revision>
  <dcterms:created xsi:type="dcterms:W3CDTF">2022-04-05T08:32:00Z</dcterms:created>
  <dcterms:modified xsi:type="dcterms:W3CDTF">2022-04-05T08:32:00Z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0x0101005DA94AC083DC384F97C218D57D9E347E</vt:lpwstr>
  </property>
  <property fmtid="{D5CDD505-2E9C-101B-9397-08002B2CF9AE}" pid="3" name="TeamShareLastOpen">
    <vt:lpwstr>05-04-2022 10:31:40</vt:lpwstr>
  </property>
</Properties>
</file>