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9716A" w14:textId="2F3D0496" w:rsidR="00231148" w:rsidRDefault="00231148" w:rsidP="00231148">
      <w:pPr>
        <w:pStyle w:val="Ingenafstand"/>
        <w:jc w:val="center"/>
      </w:pPr>
      <w:r>
        <w:rPr>
          <w:rFonts w:ascii="Times New Roman" w:hAnsi="Times New Roman"/>
          <w:sz w:val="32"/>
          <w:szCs w:val="32"/>
          <w:u w:val="single"/>
        </w:rPr>
        <w:t>Beretning for 202</w:t>
      </w:r>
      <w:r w:rsidR="00E13703">
        <w:rPr>
          <w:rFonts w:ascii="Times New Roman" w:hAnsi="Times New Roman"/>
          <w:sz w:val="32"/>
          <w:szCs w:val="32"/>
          <w:u w:val="single"/>
        </w:rPr>
        <w:t>1</w:t>
      </w:r>
      <w:r>
        <w:rPr>
          <w:rFonts w:ascii="Times New Roman" w:hAnsi="Times New Roman"/>
          <w:sz w:val="32"/>
          <w:szCs w:val="32"/>
          <w:u w:val="single"/>
        </w:rPr>
        <w:t>/2</w:t>
      </w:r>
      <w:r w:rsidR="00E13703">
        <w:rPr>
          <w:rFonts w:ascii="Times New Roman" w:hAnsi="Times New Roman"/>
          <w:sz w:val="32"/>
          <w:szCs w:val="32"/>
          <w:u w:val="single"/>
        </w:rPr>
        <w:t>2</w:t>
      </w:r>
      <w:r>
        <w:rPr>
          <w:rFonts w:ascii="Times New Roman" w:hAnsi="Times New Roman"/>
          <w:sz w:val="32"/>
          <w:szCs w:val="32"/>
          <w:u w:val="single"/>
        </w:rPr>
        <w:t xml:space="preserve"> for DH – Tønder Kommune</w:t>
      </w:r>
    </w:p>
    <w:p w14:paraId="22C0E96C" w14:textId="773B0232" w:rsidR="00231148" w:rsidRDefault="00231148" w:rsidP="00231148"/>
    <w:p w14:paraId="2DD03FB6" w14:textId="77777777" w:rsidR="007754AF" w:rsidRDefault="007754AF" w:rsidP="00231148"/>
    <w:p w14:paraId="5DC78CA7" w14:textId="645A3EC9" w:rsidR="00231148" w:rsidRDefault="00231148" w:rsidP="00231148">
      <w:r>
        <w:t>Denne beretning er mi</w:t>
      </w:r>
      <w:r w:rsidR="00975CF0">
        <w:t>t</w:t>
      </w:r>
      <w:r>
        <w:t xml:space="preserve"> f</w:t>
      </w:r>
      <w:r w:rsidR="0063210C">
        <w:t>emte</w:t>
      </w:r>
      <w:r>
        <w:t xml:space="preserve"> som koordinator/kontaktperson i DH Tønder. De sidste </w:t>
      </w:r>
      <w:r w:rsidR="0063210C">
        <w:t>5</w:t>
      </w:r>
      <w:r>
        <w:t xml:space="preserve"> år er der ikke blevet valgt formand og forretningsudvalg, og jeg har i den periode indvilliget mig til opgaven som koordinator/kontaktperson for DH Tønder.</w:t>
      </w:r>
    </w:p>
    <w:p w14:paraId="4B6BDA41" w14:textId="1382AE83" w:rsidR="00231148" w:rsidRDefault="00231148" w:rsidP="00231148">
      <w:r>
        <w:t>Beretningen beskriver hvad jeg har beskæftiget mig med i det forløbne år</w:t>
      </w:r>
      <w:r w:rsidR="00811934">
        <w:t xml:space="preserve"> fra </w:t>
      </w:r>
      <w:r w:rsidR="0063210C">
        <w:t>juni</w:t>
      </w:r>
      <w:r w:rsidR="00811934">
        <w:t xml:space="preserve"> 202</w:t>
      </w:r>
      <w:r w:rsidR="0063210C">
        <w:t>1</w:t>
      </w:r>
      <w:r w:rsidR="00811934">
        <w:t xml:space="preserve"> til </w:t>
      </w:r>
      <w:r w:rsidR="0063210C">
        <w:t>februar</w:t>
      </w:r>
      <w:r w:rsidR="00811934">
        <w:t xml:space="preserve"> 202</w:t>
      </w:r>
      <w:r w:rsidR="0063210C">
        <w:t>2</w:t>
      </w:r>
      <w:r>
        <w:t>.</w:t>
      </w:r>
    </w:p>
    <w:p w14:paraId="0FF75EBA" w14:textId="08992385" w:rsidR="00231148" w:rsidRDefault="00231148" w:rsidP="00231148">
      <w:r>
        <w:t xml:space="preserve">Det har </w:t>
      </w:r>
      <w:r w:rsidR="0063210C">
        <w:t xml:space="preserve">igen </w:t>
      </w:r>
      <w:r>
        <w:t xml:space="preserve">været et unormalt år, hvor </w:t>
      </w:r>
      <w:proofErr w:type="spellStart"/>
      <w:r>
        <w:t>coronaen</w:t>
      </w:r>
      <w:proofErr w:type="spellEnd"/>
      <w:r>
        <w:t xml:space="preserve"> har sat dagsordenen for det vi har kunnet lave i DH. Det har medført at fysiske møder ikke har kunnet afholdes, og der blev lavet virtuelle møder. Det planlagte årsmøde i DH i marts sidste år blev aflyst, og</w:t>
      </w:r>
      <w:r w:rsidR="002349FE">
        <w:t xml:space="preserve"> det</w:t>
      </w:r>
      <w:r>
        <w:t xml:space="preserve"> blev heldigvis gennemført fysisk </w:t>
      </w:r>
      <w:r w:rsidR="00EC7EAD">
        <w:t xml:space="preserve">den </w:t>
      </w:r>
      <w:r w:rsidR="00066FEE">
        <w:t>3</w:t>
      </w:r>
      <w:r w:rsidR="00EC7EAD">
        <w:t>1.</w:t>
      </w:r>
      <w:r w:rsidR="00066FEE">
        <w:t>maj</w:t>
      </w:r>
      <w:r>
        <w:t xml:space="preserve"> </w:t>
      </w:r>
      <w:r w:rsidR="00EC7EAD">
        <w:t xml:space="preserve">på </w:t>
      </w:r>
      <w:proofErr w:type="spellStart"/>
      <w:r w:rsidR="00EC7EAD">
        <w:t>Hagge´s</w:t>
      </w:r>
      <w:proofErr w:type="spellEnd"/>
      <w:r>
        <w:t xml:space="preserve">. </w:t>
      </w:r>
    </w:p>
    <w:p w14:paraId="105EE8F4" w14:textId="7C34A71E" w:rsidR="006F1AC7" w:rsidRDefault="009B0A38" w:rsidP="00231148">
      <w:r w:rsidRPr="009B0A38">
        <w:rPr>
          <w:b/>
          <w:bCs/>
        </w:rPr>
        <w:t>Der har ikke været</w:t>
      </w:r>
      <w:r w:rsidR="00231148" w:rsidRPr="009B0A38">
        <w:rPr>
          <w:b/>
          <w:bCs/>
        </w:rPr>
        <w:t xml:space="preserve"> Formandsmøder i DH</w:t>
      </w:r>
      <w:r>
        <w:t xml:space="preserve"> siden sidste årsmøde. I stedet har der </w:t>
      </w:r>
      <w:r w:rsidR="00975CF0">
        <w:t xml:space="preserve">i efteråret </w:t>
      </w:r>
      <w:r>
        <w:t>været fokus på Kommunal- og Regionsvalg, som også har taget en del tid. Næste formandsmøde bliver afholdt i maj måned</w:t>
      </w:r>
      <w:r w:rsidR="005B3014">
        <w:t xml:space="preserve"> 2022</w:t>
      </w:r>
      <w:r>
        <w:t xml:space="preserve">. </w:t>
      </w:r>
      <w:r w:rsidR="00231148">
        <w:t xml:space="preserve"> </w:t>
      </w:r>
    </w:p>
    <w:p w14:paraId="66015AB3" w14:textId="7F8EC5FF" w:rsidR="009B0A38" w:rsidRDefault="000518DD" w:rsidP="00201076">
      <w:r w:rsidRPr="002349FE">
        <w:rPr>
          <w:b/>
          <w:bCs/>
        </w:rPr>
        <w:t>Netværksmøde</w:t>
      </w:r>
      <w:r w:rsidR="002349FE">
        <w:rPr>
          <w:b/>
          <w:bCs/>
        </w:rPr>
        <w:t>t</w:t>
      </w:r>
      <w:r w:rsidRPr="002349FE">
        <w:rPr>
          <w:b/>
          <w:bCs/>
        </w:rPr>
        <w:t xml:space="preserve"> i DH</w:t>
      </w:r>
      <w:r w:rsidR="00700E87" w:rsidRPr="002349FE">
        <w:rPr>
          <w:b/>
          <w:bCs/>
        </w:rPr>
        <w:t xml:space="preserve"> Sydjylland</w:t>
      </w:r>
      <w:r w:rsidR="00C60DBA">
        <w:t xml:space="preserve"> foregik</w:t>
      </w:r>
      <w:r>
        <w:t xml:space="preserve"> </w:t>
      </w:r>
      <w:r w:rsidR="00C60DBA">
        <w:t>den 3</w:t>
      </w:r>
      <w:r>
        <w:t>1.</w:t>
      </w:r>
      <w:r w:rsidR="00C60DBA">
        <w:t>maj sidste år, samtidig med vores årsmøde. Der kunne vi af gode grunde ikke deltage</w:t>
      </w:r>
      <w:r w:rsidR="00975CF0">
        <w:t xml:space="preserve"> i</w:t>
      </w:r>
      <w:r w:rsidR="00C60DBA">
        <w:t xml:space="preserve">. På mødet blev der drøftet samarbejdsrelationer mellem afdelingerne. </w:t>
      </w:r>
      <w:r w:rsidR="00C60DBA" w:rsidRPr="00C60DBA">
        <w:t xml:space="preserve">BPA-ordningen og den problematik der </w:t>
      </w:r>
      <w:proofErr w:type="gramStart"/>
      <w:r w:rsidR="00C60DBA" w:rsidRPr="00C60DBA">
        <w:t>er</w:t>
      </w:r>
      <w:proofErr w:type="gramEnd"/>
      <w:r w:rsidR="00C60DBA" w:rsidRPr="00C60DBA">
        <w:t xml:space="preserve"> med de</w:t>
      </w:r>
      <w:r w:rsidR="009349E5">
        <w:t>n</w:t>
      </w:r>
      <w:r w:rsidR="00C60DBA" w:rsidRPr="00C60DBA">
        <w:t xml:space="preserve"> i flere kommuner</w:t>
      </w:r>
      <w:r w:rsidR="00C60DBA">
        <w:t xml:space="preserve"> blev taget op</w:t>
      </w:r>
      <w:r w:rsidR="002D07AF">
        <w:t>. Lovene laves på Christiansborg, men nogle af kommunerne fortolker dem anderledes, så BPA-ordningen flere steder bliver nedprioriteret. Den forestående valgkamp var også op at vende, og der var enighed om at emnet skulle tages op på det næste møde. Ellers kom der input fra de forskellige afdelinger med status på deres område.</w:t>
      </w:r>
      <w:r w:rsidR="002349FE">
        <w:br/>
      </w:r>
      <w:r w:rsidR="00723AA5">
        <w:br/>
      </w:r>
      <w:r w:rsidR="002349FE">
        <w:t xml:space="preserve">Det næste netværksmøde </w:t>
      </w:r>
      <w:r w:rsidR="002D07AF">
        <w:t xml:space="preserve">blev </w:t>
      </w:r>
      <w:r w:rsidR="002349FE">
        <w:t>afhold</w:t>
      </w:r>
      <w:r w:rsidR="002D07AF">
        <w:t>t</w:t>
      </w:r>
      <w:r w:rsidR="002349FE">
        <w:t xml:space="preserve"> den </w:t>
      </w:r>
      <w:r w:rsidR="002D07AF">
        <w:t>27.september i Sønderborg.</w:t>
      </w:r>
      <w:r w:rsidR="00E45320">
        <w:t xml:space="preserve"> Der var oplæg ved vores konsulent Sidsel Torp Baumann med flg. indhold: Hvor er DH på vej hen? Hvordan synliggøres DH? I forbindelse med valget blev en fælles kampagne ”Sammen gør vi handicap mindre” – nationalt og lokalt vist. Det er noget vi kan bruge lokalt. </w:t>
      </w:r>
      <w:r w:rsidR="00E45320">
        <w:br/>
        <w:t xml:space="preserve">Der var et oplæg af Jette Damsø Henriksen, der fortalte om samarbejdsrelationer mellem politikere og DH. Jette har været formand for DH Sønderborg, og er nu opstillet til regionen. Jette har arbejdet på CHK. (Center for </w:t>
      </w:r>
      <w:r w:rsidR="00975CF0">
        <w:t>H</w:t>
      </w:r>
      <w:r w:rsidR="00E45320">
        <w:t xml:space="preserve">jælpemidler og </w:t>
      </w:r>
      <w:r w:rsidR="00975CF0">
        <w:t>K</w:t>
      </w:r>
      <w:r w:rsidR="00E45320">
        <w:t>ommunikation).</w:t>
      </w:r>
      <w:r w:rsidR="00E45320">
        <w:br/>
        <w:t xml:space="preserve">Vi hørte nyt fra de forskellige afdelinger i DH Syd, hvor der var nogle der havde udfordringer med arbejdet lokalt. Nogle </w:t>
      </w:r>
      <w:r w:rsidR="00975CF0">
        <w:t xml:space="preserve">af </w:t>
      </w:r>
      <w:r w:rsidR="00E45320">
        <w:t>lokalforeninger</w:t>
      </w:r>
      <w:r w:rsidR="00975CF0">
        <w:t>ne</w:t>
      </w:r>
      <w:r w:rsidR="00E45320">
        <w:t xml:space="preserve"> arrangerer valgmøder. </w:t>
      </w:r>
    </w:p>
    <w:p w14:paraId="0069D4C7" w14:textId="00E35CB5" w:rsidR="00381ADF" w:rsidRDefault="009B0A38" w:rsidP="002349FE">
      <w:r>
        <w:t>I år bliver det næste netværksmøde i DH Sydjylland afholdt den 31.marts kl. 17 i Billund. Der kan jeg desværre ikke deltage, så jeg håber der kan komme en anden repræsentant fra Tønder.</w:t>
      </w:r>
    </w:p>
    <w:p w14:paraId="7396C80A" w14:textId="77777777" w:rsidR="00C029F1" w:rsidRDefault="002349FE" w:rsidP="00561569">
      <w:r w:rsidRPr="00F179B9">
        <w:rPr>
          <w:b/>
          <w:bCs/>
        </w:rPr>
        <w:t xml:space="preserve">I 2020 havde DH 5,2 millioner kroner </w:t>
      </w:r>
      <w:r w:rsidR="00811934" w:rsidRPr="00F179B9">
        <w:rPr>
          <w:b/>
          <w:bCs/>
        </w:rPr>
        <w:t xml:space="preserve">til </w:t>
      </w:r>
      <w:r w:rsidRPr="00F179B9">
        <w:rPr>
          <w:b/>
          <w:bCs/>
        </w:rPr>
        <w:t>at bevilge til det lokale frivillige foreningsliv</w:t>
      </w:r>
      <w:r w:rsidRPr="002349FE">
        <w:t xml:space="preserve"> indenfor handicapområdet. Puljen k</w:t>
      </w:r>
      <w:r>
        <w:t>u</w:t>
      </w:r>
      <w:r w:rsidRPr="002349FE">
        <w:t>n</w:t>
      </w:r>
      <w:r>
        <w:t>ne</w:t>
      </w:r>
      <w:r w:rsidRPr="002349FE">
        <w:t xml:space="preserve"> søges af alle lokale handicaporganisationer og handicapforeninger, og pengene k</w:t>
      </w:r>
      <w:r>
        <w:t>unne</w:t>
      </w:r>
      <w:r w:rsidRPr="002349FE">
        <w:t xml:space="preserve"> </w:t>
      </w:r>
      <w:r w:rsidR="00381ADF" w:rsidRPr="002349FE">
        <w:t>f.eks.</w:t>
      </w:r>
      <w:r w:rsidRPr="002349FE">
        <w:t xml:space="preserve"> bruges til kurser, oplæg, møder med lokalpolitikere eller til andre aktiviteter, der er med til at synliggøre handicapområdet.</w:t>
      </w:r>
      <w:r>
        <w:t xml:space="preserve"> </w:t>
      </w:r>
      <w:r w:rsidRPr="002349FE">
        <w:t>DH udarbejde</w:t>
      </w:r>
      <w:r>
        <w:t>de</w:t>
      </w:r>
      <w:r w:rsidRPr="002349FE">
        <w:t xml:space="preserve"> fem nemme kurser, hvor man blandt andet k</w:t>
      </w:r>
      <w:r>
        <w:t>unne</w:t>
      </w:r>
      <w:r w:rsidRPr="002349FE">
        <w:t xml:space="preserve"> lære om at få indflydelse på lokalpolitik,</w:t>
      </w:r>
      <w:r>
        <w:t xml:space="preserve"> </w:t>
      </w:r>
      <w:r w:rsidRPr="002349FE">
        <w:t>blive god til at sætte dagsordenen i medierne</w:t>
      </w:r>
      <w:r>
        <w:t>,</w:t>
      </w:r>
      <w:r w:rsidRPr="002349FE">
        <w:t xml:space="preserve"> </w:t>
      </w:r>
      <w:r>
        <w:t>samt</w:t>
      </w:r>
      <w:r w:rsidRPr="002349FE">
        <w:t xml:space="preserve"> hvordan </w:t>
      </w:r>
      <w:r>
        <w:t>man kan</w:t>
      </w:r>
      <w:r w:rsidRPr="002349FE">
        <w:t xml:space="preserve"> rekruttere flere frivillige. </w:t>
      </w:r>
      <w:r w:rsidR="008B3B4E">
        <w:t xml:space="preserve">I </w:t>
      </w:r>
      <w:r w:rsidR="00402C5B">
        <w:t>2021 va</w:t>
      </w:r>
      <w:r w:rsidR="008B3B4E">
        <w:t>r puljen på 4,2 millioner kr</w:t>
      </w:r>
      <w:r w:rsidR="00381ADF">
        <w:t>oner</w:t>
      </w:r>
      <w:r w:rsidR="00402C5B">
        <w:t xml:space="preserve">. </w:t>
      </w:r>
      <w:r w:rsidR="00DD65E8">
        <w:t xml:space="preserve">Fristen for </w:t>
      </w:r>
      <w:r w:rsidR="00381ADF">
        <w:t xml:space="preserve">2. runde ansøgninger </w:t>
      </w:r>
      <w:r w:rsidR="00402C5B">
        <w:t>sidste</w:t>
      </w:r>
      <w:r w:rsidR="00DD65E8">
        <w:t xml:space="preserve"> år </w:t>
      </w:r>
      <w:r w:rsidR="00402C5B">
        <w:t>va</w:t>
      </w:r>
      <w:r w:rsidR="00381ADF">
        <w:t xml:space="preserve">r den 1.oktober. </w:t>
      </w:r>
      <w:r w:rsidR="00402C5B">
        <w:t>Jeg har ikke hørt om nogen der søgte fra Tønder.</w:t>
      </w:r>
      <w:r w:rsidR="00250BD7">
        <w:br/>
        <w:t xml:space="preserve">På grund af </w:t>
      </w:r>
      <w:r w:rsidR="00250BD7" w:rsidRPr="00250BD7">
        <w:t xml:space="preserve">Covid-19 har det </w:t>
      </w:r>
      <w:r w:rsidR="00250BD7">
        <w:t xml:space="preserve">været </w:t>
      </w:r>
      <w:r w:rsidR="00250BD7" w:rsidRPr="00250BD7">
        <w:t xml:space="preserve">vanskeligt at afvikle de bevilligede midler fra lokalpuljen 2019 og 2020. Derfor har Socialstyrelsen på opfordring af DH forlænget projektperioden til og med den 30. juni 2022. Begge projektperioder stod ellers til at udløbe den 30/11-21. </w:t>
      </w:r>
      <w:r w:rsidR="00250BD7">
        <w:t xml:space="preserve">Se mere </w:t>
      </w:r>
      <w:hyperlink r:id="rId6" w:history="1">
        <w:r w:rsidR="00250BD7" w:rsidRPr="00250BD7">
          <w:rPr>
            <w:rStyle w:val="Hyperlink"/>
          </w:rPr>
          <w:t xml:space="preserve">på </w:t>
        </w:r>
        <w:proofErr w:type="spellStart"/>
        <w:r w:rsidR="00250BD7" w:rsidRPr="00250BD7">
          <w:rPr>
            <w:rStyle w:val="Hyperlink"/>
          </w:rPr>
          <w:t>DH´s</w:t>
        </w:r>
        <w:proofErr w:type="spellEnd"/>
        <w:r w:rsidR="00250BD7" w:rsidRPr="00250BD7">
          <w:rPr>
            <w:rStyle w:val="Hyperlink"/>
          </w:rPr>
          <w:t xml:space="preserve"> hjemmeside</w:t>
        </w:r>
      </w:hyperlink>
      <w:r w:rsidR="00250BD7">
        <w:t>.</w:t>
      </w:r>
    </w:p>
    <w:p w14:paraId="4C3D6FC1" w14:textId="3F396014" w:rsidR="00561569" w:rsidRDefault="00561569" w:rsidP="00561569">
      <w:r w:rsidRPr="005A545E">
        <w:rPr>
          <w:b/>
          <w:bCs/>
        </w:rPr>
        <w:lastRenderedPageBreak/>
        <w:t xml:space="preserve">DH </w:t>
      </w:r>
      <w:r w:rsidR="00975CF0">
        <w:rPr>
          <w:b/>
          <w:bCs/>
        </w:rPr>
        <w:t xml:space="preserve">Tønder </w:t>
      </w:r>
      <w:r w:rsidRPr="005A545E">
        <w:rPr>
          <w:b/>
          <w:bCs/>
        </w:rPr>
        <w:t>har i juni måned fået til høring et</w:t>
      </w:r>
      <w:r w:rsidRPr="00C029F1">
        <w:rPr>
          <w:b/>
          <w:bCs/>
        </w:rPr>
        <w:t> udkast til dispensation</w:t>
      </w:r>
      <w:r w:rsidR="009349E5">
        <w:rPr>
          <w:b/>
          <w:bCs/>
        </w:rPr>
        <w:t xml:space="preserve"> fra Tønder Kommune</w:t>
      </w:r>
      <w:r>
        <w:rPr>
          <w:rFonts w:ascii="Verdana" w:hAnsi="Verdana"/>
          <w:color w:val="000000"/>
          <w:sz w:val="20"/>
          <w:szCs w:val="20"/>
        </w:rPr>
        <w:t xml:space="preserve"> </w:t>
      </w:r>
      <w:r w:rsidRPr="00C029F1">
        <w:t xml:space="preserve">til at etablere yderdør uden niveaufri adgang på §85, Ludvig </w:t>
      </w:r>
      <w:proofErr w:type="spellStart"/>
      <w:r w:rsidRPr="00C029F1">
        <w:t>Andresensvej</w:t>
      </w:r>
      <w:proofErr w:type="spellEnd"/>
      <w:r w:rsidRPr="00C029F1">
        <w:t xml:space="preserve"> 6, Tønder. DH kunne gå ind for dispensationen,</w:t>
      </w:r>
      <w:r>
        <w:rPr>
          <w:rFonts w:ascii="Verdana" w:hAnsi="Verdana"/>
          <w:color w:val="000000"/>
          <w:sz w:val="20"/>
          <w:szCs w:val="20"/>
        </w:rPr>
        <w:t xml:space="preserve"> </w:t>
      </w:r>
      <w:r w:rsidRPr="00C029F1">
        <w:t>da d</w:t>
      </w:r>
      <w:r>
        <w:t xml:space="preserve">et samlet set er vurderet, at en dispensation har </w:t>
      </w:r>
      <w:r w:rsidR="00975CF0">
        <w:t xml:space="preserve">en </w:t>
      </w:r>
      <w:r>
        <w:t>meget lille betydning for tilgængeligheden og driften af bygningen. Handicappede kan godt komme ind i bygningen på andre måder</w:t>
      </w:r>
      <w:r w:rsidR="00975CF0">
        <w:t>,</w:t>
      </w:r>
      <w:r>
        <w:t xml:space="preserve"> hvor der er niveaufrit.</w:t>
      </w:r>
    </w:p>
    <w:p w14:paraId="7340FCC5" w14:textId="3DDD92A9" w:rsidR="006F7FA3" w:rsidRPr="00C029F1" w:rsidRDefault="006F7FA3" w:rsidP="006F7FA3">
      <w:r w:rsidRPr="00C029F1">
        <w:rPr>
          <w:b/>
          <w:bCs/>
        </w:rPr>
        <w:t xml:space="preserve">Som en del af </w:t>
      </w:r>
      <w:proofErr w:type="spellStart"/>
      <w:r w:rsidRPr="00C029F1">
        <w:rPr>
          <w:b/>
          <w:bCs/>
        </w:rPr>
        <w:t>DH’s</w:t>
      </w:r>
      <w:proofErr w:type="spellEnd"/>
      <w:r w:rsidRPr="00C029F1">
        <w:rPr>
          <w:b/>
          <w:bCs/>
        </w:rPr>
        <w:t xml:space="preserve"> kommunalvalgsindsats havde DH op til kommunalvalget</w:t>
      </w:r>
      <w:r w:rsidRPr="00C029F1">
        <w:t xml:space="preserve"> igangsat en kampagne, der skulle få handicapområdet ind på lystavlen hos kandidaterne rundt omkring i landet. Derfor blev vi inviteret til online workshop den 18.august, hvor vi fik kampagnematerialet præsenteret, og hvordan vi skulle arbejde med materialet for at blive klar til kommunalvalget. På workshoppen deltog politisk rådgiver Maria Steno samt </w:t>
      </w:r>
      <w:proofErr w:type="spellStart"/>
      <w:r w:rsidRPr="00C029F1">
        <w:t>DH’s</w:t>
      </w:r>
      <w:proofErr w:type="spellEnd"/>
      <w:r w:rsidRPr="00C029F1">
        <w:t xml:space="preserve"> organisationskonsulenter. </w:t>
      </w:r>
    </w:p>
    <w:p w14:paraId="611A598A" w14:textId="13A97DB0" w:rsidR="006F7FA3" w:rsidRDefault="005B3014" w:rsidP="006F7FA3">
      <w:r w:rsidRPr="005B3014">
        <w:rPr>
          <w:b/>
          <w:bCs/>
        </w:rPr>
        <w:t xml:space="preserve">Fra </w:t>
      </w:r>
      <w:proofErr w:type="spellStart"/>
      <w:r w:rsidRPr="005B3014">
        <w:rPr>
          <w:b/>
          <w:bCs/>
        </w:rPr>
        <w:t>DH´s</w:t>
      </w:r>
      <w:proofErr w:type="spellEnd"/>
      <w:r w:rsidR="006F7FA3" w:rsidRPr="005B3014">
        <w:rPr>
          <w:b/>
          <w:bCs/>
        </w:rPr>
        <w:t xml:space="preserve"> sekretariat</w:t>
      </w:r>
      <w:r w:rsidRPr="005B3014">
        <w:rPr>
          <w:b/>
          <w:bCs/>
        </w:rPr>
        <w:t xml:space="preserve"> blev vi i </w:t>
      </w:r>
      <w:r>
        <w:rPr>
          <w:b/>
          <w:bCs/>
        </w:rPr>
        <w:t xml:space="preserve">efteråret </w:t>
      </w:r>
      <w:r w:rsidRPr="005B3014">
        <w:rPr>
          <w:b/>
          <w:bCs/>
        </w:rPr>
        <w:t xml:space="preserve">2021 </w:t>
      </w:r>
      <w:r w:rsidR="006F7FA3" w:rsidRPr="005B3014">
        <w:rPr>
          <w:b/>
          <w:bCs/>
        </w:rPr>
        <w:t>orienteret om de nyeste omgørelsesprocenter fra 2020</w:t>
      </w:r>
      <w:r w:rsidR="006F7FA3">
        <w:t xml:space="preserve">, som har været mulige at trække fra Ankestyrelsens hjemmeside. Med offentliggørelsen af Danmarkskortene </w:t>
      </w:r>
      <w:r>
        <w:t>var</w:t>
      </w:r>
      <w:r w:rsidR="006F7FA3">
        <w:t xml:space="preserve"> det igen muligt at få et visuelt overblik over den konkrete omgørelsesprocent i </w:t>
      </w:r>
      <w:r>
        <w:t>de forskellige kommuner</w:t>
      </w:r>
      <w:r w:rsidR="006F7FA3">
        <w:t xml:space="preserve">, sammenlignet med andre kommuner. Derudover </w:t>
      </w:r>
      <w:r>
        <w:t>va</w:t>
      </w:r>
      <w:r w:rsidR="006F7FA3">
        <w:t xml:space="preserve">r det muligt at </w:t>
      </w:r>
      <w:r w:rsidR="00975CF0">
        <w:t xml:space="preserve">se </w:t>
      </w:r>
      <w:r w:rsidR="006F7FA3">
        <w:t>kommune</w:t>
      </w:r>
      <w:r>
        <w:t>rne</w:t>
      </w:r>
      <w:r w:rsidR="006F7FA3">
        <w:t>s kommentar til de nye tal, og hvor mange der i kommune</w:t>
      </w:r>
      <w:r>
        <w:t>rne</w:t>
      </w:r>
      <w:r w:rsidR="006F7FA3">
        <w:t xml:space="preserve"> modtager ydelser efter de bestemmelser, som indg</w:t>
      </w:r>
      <w:r>
        <w:t>ik</w:t>
      </w:r>
      <w:r w:rsidR="006F7FA3">
        <w:t xml:space="preserve"> i kortet.</w:t>
      </w:r>
      <w:r>
        <w:t xml:space="preserve"> De</w:t>
      </w:r>
      <w:r w:rsidR="006F7FA3">
        <w:t xml:space="preserve"> opfordre</w:t>
      </w:r>
      <w:r>
        <w:t>de</w:t>
      </w:r>
      <w:r w:rsidR="006F7FA3">
        <w:t xml:space="preserve"> til at </w:t>
      </w:r>
      <w:r>
        <w:t xml:space="preserve">vi </w:t>
      </w:r>
      <w:r w:rsidR="006F7FA3">
        <w:t>drøfte</w:t>
      </w:r>
      <w:r>
        <w:t>de</w:t>
      </w:r>
      <w:r w:rsidR="006F7FA3">
        <w:t xml:space="preserve"> de lokale tal på børne- og voksenhandicapområdet, hvorvidt der </w:t>
      </w:r>
      <w:r>
        <w:t>va</w:t>
      </w:r>
      <w:r w:rsidR="006F7FA3">
        <w:t>r behov for en styrkelse af kvaliteten af sagsbehandling og i så fald, hvilke tiltag kommune</w:t>
      </w:r>
      <w:r>
        <w:t>n</w:t>
      </w:r>
      <w:r w:rsidR="006F7FA3">
        <w:t xml:space="preserve"> kan gøre for at løfte kvaliteten.</w:t>
      </w:r>
      <w:r>
        <w:t xml:space="preserve"> Vi havde det op</w:t>
      </w:r>
      <w:r w:rsidR="00975CF0">
        <w:t xml:space="preserve"> og vende</w:t>
      </w:r>
      <w:r>
        <w:t xml:space="preserve"> i Handicaprådet i Tønder</w:t>
      </w:r>
      <w:r w:rsidR="009349E5">
        <w:t xml:space="preserve"> i forbindelse med mødet i oktober</w:t>
      </w:r>
      <w:r>
        <w:t>.</w:t>
      </w:r>
    </w:p>
    <w:p w14:paraId="113D5C24" w14:textId="77777777" w:rsidR="00975CF0" w:rsidRDefault="00201076" w:rsidP="00201076">
      <w:r>
        <w:rPr>
          <w:b/>
          <w:bCs/>
        </w:rPr>
        <w:t xml:space="preserve">Der var </w:t>
      </w:r>
      <w:r w:rsidR="00B24E0E" w:rsidRPr="00201076">
        <w:rPr>
          <w:b/>
          <w:bCs/>
        </w:rPr>
        <w:t>samarbejdsmøde for patientforeninger</w:t>
      </w:r>
      <w:r w:rsidR="00975CF0">
        <w:rPr>
          <w:b/>
          <w:bCs/>
        </w:rPr>
        <w:t xml:space="preserve"> i Tønder kommune</w:t>
      </w:r>
      <w:r w:rsidR="00B24E0E" w:rsidRPr="00201076">
        <w:rPr>
          <w:b/>
          <w:bCs/>
        </w:rPr>
        <w:t xml:space="preserve"> </w:t>
      </w:r>
      <w:r w:rsidR="00B24E0E" w:rsidRPr="00201076">
        <w:t>den 30. september kl. 15.30</w:t>
      </w:r>
      <w:r w:rsidRPr="00201076">
        <w:t>, hvor jeg deltog</w:t>
      </w:r>
      <w:r w:rsidR="00B24E0E" w:rsidRPr="00201076">
        <w:t xml:space="preserve">. Mødet </w:t>
      </w:r>
      <w:r>
        <w:t xml:space="preserve">blev </w:t>
      </w:r>
      <w:r w:rsidR="00B24E0E" w:rsidRPr="00201076">
        <w:t>afhold</w:t>
      </w:r>
      <w:r>
        <w:t>t</w:t>
      </w:r>
      <w:r w:rsidR="00B24E0E" w:rsidRPr="00201076">
        <w:t xml:space="preserve"> i Skærbæk Sundhedshus i det store mødelokale i kælderen</w:t>
      </w:r>
      <w:r w:rsidR="00B24E0E" w:rsidRPr="00201076">
        <w:rPr>
          <w:b/>
          <w:bCs/>
        </w:rPr>
        <w:t>.</w:t>
      </w:r>
      <w:r>
        <w:rPr>
          <w:b/>
          <w:bCs/>
        </w:rPr>
        <w:t xml:space="preserve"> </w:t>
      </w:r>
      <w:r w:rsidRPr="00250BD7">
        <w:t>Der var</w:t>
      </w:r>
      <w:r w:rsidR="00975CF0">
        <w:t xml:space="preserve"> en</w:t>
      </w:r>
      <w:r w:rsidRPr="00250BD7">
        <w:t xml:space="preserve"> i</w:t>
      </w:r>
      <w:r w:rsidR="00B24E0E" w:rsidRPr="00250BD7">
        <w:t>ndledning</w:t>
      </w:r>
      <w:r w:rsidR="00B24E0E" w:rsidRPr="00201076">
        <w:t xml:space="preserve"> ved områdeleder Karen Skønager. </w:t>
      </w:r>
      <w:r>
        <w:t>Der var en p</w:t>
      </w:r>
      <w:r w:rsidR="00B24E0E" w:rsidRPr="00201076">
        <w:t>ræsentation</w:t>
      </w:r>
      <w:r>
        <w:t>srunde</w:t>
      </w:r>
      <w:r w:rsidR="00B24E0E" w:rsidRPr="00201076">
        <w:t xml:space="preserve"> og orientering fra </w:t>
      </w:r>
      <w:r>
        <w:t xml:space="preserve">de fremmødte </w:t>
      </w:r>
      <w:r w:rsidR="00B24E0E" w:rsidRPr="00201076">
        <w:t xml:space="preserve">foreninger </w:t>
      </w:r>
      <w:r w:rsidR="00975CF0">
        <w:t xml:space="preserve">som kunne fortælle om, </w:t>
      </w:r>
      <w:r w:rsidR="00B24E0E" w:rsidRPr="00201076">
        <w:t xml:space="preserve">hvordan det </w:t>
      </w:r>
      <w:r>
        <w:t>var gået</w:t>
      </w:r>
      <w:r w:rsidR="00B24E0E" w:rsidRPr="00201076">
        <w:t xml:space="preserve"> efter lang tid med Corona-pandemi. </w:t>
      </w:r>
      <w:r>
        <w:t>Else Lorenzen fortalte om m</w:t>
      </w:r>
      <w:r w:rsidR="00B24E0E" w:rsidRPr="00201076">
        <w:t>arkering</w:t>
      </w:r>
      <w:r>
        <w:t>en</w:t>
      </w:r>
      <w:r w:rsidR="00B24E0E" w:rsidRPr="00201076">
        <w:t xml:space="preserve"> af den årlige landsdækkende Organdonationsdag </w:t>
      </w:r>
      <w:r>
        <w:t>den</w:t>
      </w:r>
      <w:r w:rsidRPr="00201076">
        <w:t xml:space="preserve"> 9. oktober. Nyreforeningen </w:t>
      </w:r>
      <w:r>
        <w:t>va</w:t>
      </w:r>
      <w:r w:rsidRPr="00201076">
        <w:t xml:space="preserve">r gået sammen med Lungeforeningen, Hjerteforeningen og Diabetesforeningen om at markere dagen. </w:t>
      </w:r>
      <w:r w:rsidR="00B24E0E" w:rsidRPr="00201076">
        <w:t xml:space="preserve"> </w:t>
      </w:r>
      <w:r>
        <w:t>K</w:t>
      </w:r>
      <w:r w:rsidRPr="00201076">
        <w:t xml:space="preserve">irsten Nissen orienterede om </w:t>
      </w:r>
      <w:r w:rsidR="00B24E0E" w:rsidRPr="00201076">
        <w:t xml:space="preserve">en samarbejdsproces mellem Dansk Blindesamfund, Ældre Sagen og Sundhed omkring mennesker med synstab. </w:t>
      </w:r>
      <w:r>
        <w:t>Der blev talt om u</w:t>
      </w:r>
      <w:r w:rsidR="00B24E0E" w:rsidRPr="00201076">
        <w:t>dvikling af samarbejdet mellem patientforeninger og Sundhedsafdelingen. Interessen for samarbejde drøfte</w:t>
      </w:r>
      <w:r>
        <w:t>des,</w:t>
      </w:r>
      <w:r w:rsidR="00B24E0E" w:rsidRPr="00201076">
        <w:t xml:space="preserve"> samt hvor det kunne give mening. </w:t>
      </w:r>
      <w:r>
        <w:t>Der var n</w:t>
      </w:r>
      <w:r w:rsidR="00B24E0E" w:rsidRPr="00201076">
        <w:t>yheder fra Sundhedsafdelingen, herunder orientering om</w:t>
      </w:r>
      <w:r>
        <w:t xml:space="preserve"> </w:t>
      </w:r>
      <w:r w:rsidR="00B24E0E" w:rsidRPr="00201076">
        <w:t>Golf for Kronikere i Tønder golfklub</w:t>
      </w:r>
      <w:r>
        <w:t xml:space="preserve">, </w:t>
      </w:r>
      <w:r w:rsidR="00B24E0E" w:rsidRPr="00201076">
        <w:t>Steno kurser</w:t>
      </w:r>
      <w:r>
        <w:t xml:space="preserve">, </w:t>
      </w:r>
      <w:r w:rsidR="00B24E0E" w:rsidRPr="00201076">
        <w:t>Patientcaféer</w:t>
      </w:r>
      <w:r>
        <w:t xml:space="preserve">, </w:t>
      </w:r>
      <w:r w:rsidR="00B24E0E" w:rsidRPr="00201076">
        <w:t>Seniormotion via SMS</w:t>
      </w:r>
      <w:r>
        <w:t xml:space="preserve">, </w:t>
      </w:r>
      <w:proofErr w:type="spellStart"/>
      <w:r w:rsidR="00B24E0E" w:rsidRPr="00201076">
        <w:t>E-Learnings</w:t>
      </w:r>
      <w:proofErr w:type="spellEnd"/>
      <w:r w:rsidR="00B24E0E" w:rsidRPr="00201076">
        <w:t xml:space="preserve"> tilbud</w:t>
      </w:r>
      <w:r>
        <w:t xml:space="preserve">, </w:t>
      </w:r>
      <w:r w:rsidR="00B24E0E" w:rsidRPr="00201076">
        <w:t xml:space="preserve">Tilbud om kurser til frivillige instruktører </w:t>
      </w:r>
      <w:r w:rsidR="008722A2">
        <w:t xml:space="preserve">og </w:t>
      </w:r>
      <w:r w:rsidR="00B24E0E" w:rsidRPr="00201076">
        <w:t>Sund med sygdom</w:t>
      </w:r>
      <w:r w:rsidR="008722A2">
        <w:t>.</w:t>
      </w:r>
    </w:p>
    <w:p w14:paraId="6D4E3196" w14:textId="4BF1A050" w:rsidR="00B24E0E" w:rsidRPr="00201076" w:rsidRDefault="00D222F8" w:rsidP="00201076">
      <w:r>
        <w:t xml:space="preserve">Det næste samarbejdsmøde med patientforeninger blev afholdt de 23.februar kl. 15.30 </w:t>
      </w:r>
      <w:r w:rsidR="00FB01F6">
        <w:t>i</w:t>
      </w:r>
      <w:r>
        <w:t xml:space="preserve"> Sundhedsafdelingen</w:t>
      </w:r>
      <w:r w:rsidR="00FB01F6">
        <w:t xml:space="preserve">s lokaler </w:t>
      </w:r>
      <w:r>
        <w:t xml:space="preserve">på Tønder Sygehus. Der var mødt en del foreninger frem og </w:t>
      </w:r>
      <w:r>
        <w:t>områdeleder Karen Skønager</w:t>
      </w:r>
      <w:r>
        <w:t xml:space="preserve"> i</w:t>
      </w:r>
      <w:r>
        <w:t>ndled</w:t>
      </w:r>
      <w:r>
        <w:t xml:space="preserve">te mødet med at fortælle om </w:t>
      </w:r>
      <w:r w:rsidR="00975CF0">
        <w:t xml:space="preserve">en </w:t>
      </w:r>
      <w:r>
        <w:t>o</w:t>
      </w:r>
      <w:r>
        <w:t xml:space="preserve">rganisationsforandring i </w:t>
      </w:r>
      <w:r>
        <w:t>S</w:t>
      </w:r>
      <w:r>
        <w:t>undhed</w:t>
      </w:r>
      <w:r w:rsidR="00FB01F6">
        <w:t>s</w:t>
      </w:r>
      <w:r>
        <w:t xml:space="preserve">afdelingen. Fysisk </w:t>
      </w:r>
      <w:r>
        <w:t>er de</w:t>
      </w:r>
      <w:r w:rsidR="00975CF0">
        <w:t>n</w:t>
      </w:r>
      <w:r>
        <w:t xml:space="preserve"> </w:t>
      </w:r>
      <w:r>
        <w:t xml:space="preserve">flyttet til den gamle amtsbygning. </w:t>
      </w:r>
      <w:r>
        <w:t xml:space="preserve">Der er kommet en ny </w:t>
      </w:r>
      <w:r>
        <w:t>direktør</w:t>
      </w:r>
      <w:r w:rsidR="00FB01F6">
        <w:t xml:space="preserve"> på området</w:t>
      </w:r>
      <w:r>
        <w:t xml:space="preserve">. </w:t>
      </w:r>
      <w:r>
        <w:t>Der</w:t>
      </w:r>
      <w:r w:rsidR="00FB01F6">
        <w:t>efter</w:t>
      </w:r>
      <w:r>
        <w:t xml:space="preserve"> var en p</w:t>
      </w:r>
      <w:r>
        <w:t xml:space="preserve">ræsentationsrunde med kort orientering om </w:t>
      </w:r>
      <w:r w:rsidR="00FB01F6">
        <w:t>de forskellige f</w:t>
      </w:r>
      <w:r>
        <w:t>oreningernes aktiviteter.</w:t>
      </w:r>
      <w:r w:rsidR="00FB01F6">
        <w:t xml:space="preserve"> Vi fik en o</w:t>
      </w:r>
      <w:r w:rsidR="00FB01F6">
        <w:t xml:space="preserve">rientering om forebyggende hjemmebesøg ved Tina </w:t>
      </w:r>
      <w:proofErr w:type="spellStart"/>
      <w:r w:rsidR="00FB01F6">
        <w:t>Grøhn</w:t>
      </w:r>
      <w:proofErr w:type="spellEnd"/>
      <w:r w:rsidR="00FB01F6">
        <w:t>.</w:t>
      </w:r>
      <w:r w:rsidR="00FB01F6">
        <w:t xml:space="preserve"> Som 75-årig bliver man kontaktet af Tønder kommune for at høre om man har brug for hjælp på en eller anden måde. Man får </w:t>
      </w:r>
      <w:r w:rsidR="00975CF0">
        <w:t>tilbuddet</w:t>
      </w:r>
      <w:r w:rsidR="00FB01F6">
        <w:t xml:space="preserve"> igen som </w:t>
      </w:r>
      <w:r w:rsidR="00FB01F6">
        <w:t>80</w:t>
      </w:r>
      <w:r w:rsidR="00FB01F6">
        <w:t>-</w:t>
      </w:r>
      <w:r w:rsidR="00FB01F6">
        <w:t>år</w:t>
      </w:r>
      <w:r w:rsidR="00FB01F6">
        <w:t>ig</w:t>
      </w:r>
      <w:r w:rsidR="00FB01F6">
        <w:t xml:space="preserve"> og 82</w:t>
      </w:r>
      <w:r w:rsidR="00FB01F6">
        <w:t>-</w:t>
      </w:r>
      <w:r w:rsidR="00FB01F6">
        <w:t>år</w:t>
      </w:r>
      <w:r w:rsidR="00FB01F6">
        <w:t>ig</w:t>
      </w:r>
      <w:r w:rsidR="00FB01F6">
        <w:t xml:space="preserve">. Derefter </w:t>
      </w:r>
      <w:r w:rsidR="00FB01F6">
        <w:t xml:space="preserve">får man tilbud </w:t>
      </w:r>
      <w:r w:rsidR="00FB01F6">
        <w:t>hvert år. Hvis man møder</w:t>
      </w:r>
      <w:r w:rsidR="00FB01F6">
        <w:t xml:space="preserve"> </w:t>
      </w:r>
      <w:r w:rsidR="00FB01F6">
        <w:t xml:space="preserve">borgere der er </w:t>
      </w:r>
      <w:r w:rsidR="00FB01F6">
        <w:t>udfordret,</w:t>
      </w:r>
      <w:r w:rsidR="00FB01F6">
        <w:t xml:space="preserve"> kan man godt henvende sig for at vedkommende kan få hjælp.</w:t>
      </w:r>
      <w:r w:rsidR="00FB01F6">
        <w:tab/>
      </w:r>
    </w:p>
    <w:p w14:paraId="6BD14C30" w14:textId="710FF45D" w:rsidR="00B24E0E" w:rsidRDefault="00D47C32" w:rsidP="00201076">
      <w:r w:rsidRPr="005B3014">
        <w:rPr>
          <w:b/>
          <w:bCs/>
        </w:rPr>
        <w:t xml:space="preserve">I oktober fik jeg en henvendelse fra Søren Malchow, </w:t>
      </w:r>
      <w:proofErr w:type="spellStart"/>
      <w:r w:rsidRPr="005B3014">
        <w:rPr>
          <w:b/>
          <w:bCs/>
        </w:rPr>
        <w:t>HandicapBarn</w:t>
      </w:r>
      <w:proofErr w:type="spellEnd"/>
      <w:r>
        <w:t xml:space="preserve"> om vi i fællesskab kunne arrangere et valgmøde i forbindelse med kommunalvalget.</w:t>
      </w:r>
      <w:r w:rsidR="00481CCF">
        <w:t xml:space="preserve"> Det indvilgede jeg i, og vi fik arrangeret et valgmøde den 11.november på Jejsing Friskole. </w:t>
      </w:r>
      <w:r w:rsidR="00B1690D">
        <w:t xml:space="preserve">Jeg fik tilsendt valgmaterialer fra DH, der kunne bruges til mødet. </w:t>
      </w:r>
      <w:r w:rsidR="00481CCF">
        <w:t>Alle 12 partier stillede op, og der var ca. 40 tilmeldte til valgmødet.</w:t>
      </w:r>
      <w:r>
        <w:t xml:space="preserve"> </w:t>
      </w:r>
      <w:r w:rsidR="00481CCF" w:rsidRPr="00481CCF">
        <w:t xml:space="preserve">Det </w:t>
      </w:r>
      <w:r w:rsidR="00481CCF">
        <w:t>va</w:t>
      </w:r>
      <w:r w:rsidR="00481CCF" w:rsidRPr="00481CCF">
        <w:t xml:space="preserve">r et meget stærkt panel vi </w:t>
      </w:r>
      <w:r w:rsidR="00481CCF">
        <w:t>fik</w:t>
      </w:r>
      <w:r w:rsidR="00481CCF" w:rsidRPr="00481CCF">
        <w:t xml:space="preserve"> tilsagn fra, </w:t>
      </w:r>
      <w:r w:rsidR="00481CCF" w:rsidRPr="00481CCF">
        <w:lastRenderedPageBreak/>
        <w:t xml:space="preserve">hvor </w:t>
      </w:r>
      <w:r w:rsidR="00B1690D">
        <w:t>deltagerne</w:t>
      </w:r>
      <w:r w:rsidR="00481CCF" w:rsidRPr="00481CCF">
        <w:t xml:space="preserve"> enten har haft handicap inde på livet eller p</w:t>
      </w:r>
      <w:r w:rsidR="00481CCF">
        <w:t>a</w:t>
      </w:r>
      <w:r w:rsidR="00481CCF" w:rsidRPr="00481CCF">
        <w:t>neldeltagerne selv ha</w:t>
      </w:r>
      <w:r w:rsidR="00481CCF">
        <w:t>vde</w:t>
      </w:r>
      <w:r w:rsidR="00481CCF" w:rsidRPr="00481CCF">
        <w:t xml:space="preserve"> arbejdet indenfor området</w:t>
      </w:r>
      <w:r w:rsidR="00481CCF">
        <w:t xml:space="preserve">. Vi hørte om paneldeltagernes bud på deres politik indenfor området, og der var mulighed for spørgsmål fra de fremmødte vælgere. Det blev en livlig aften, hvor de fleste blev klogere på området. </w:t>
      </w:r>
    </w:p>
    <w:p w14:paraId="2736998D" w14:textId="25269DE3" w:rsidR="00481CCF" w:rsidRDefault="004706BD" w:rsidP="00201076">
      <w:r w:rsidRPr="00CD07E3">
        <w:rPr>
          <w:b/>
          <w:bCs/>
        </w:rPr>
        <w:t xml:space="preserve">Jeg </w:t>
      </w:r>
      <w:r w:rsidR="00975CF0">
        <w:rPr>
          <w:b/>
          <w:bCs/>
        </w:rPr>
        <w:t>fik</w:t>
      </w:r>
      <w:r w:rsidRPr="00CD07E3">
        <w:rPr>
          <w:b/>
          <w:bCs/>
        </w:rPr>
        <w:t xml:space="preserve"> en henvendelse i november vedrørende </w:t>
      </w:r>
      <w:r w:rsidRPr="00CD07E3">
        <w:rPr>
          <w:b/>
          <w:bCs/>
        </w:rPr>
        <w:t>vederlagsfri fysioterapi</w:t>
      </w:r>
      <w:r>
        <w:t xml:space="preserve">. Der er et </w:t>
      </w:r>
      <w:r>
        <w:t xml:space="preserve">loft </w:t>
      </w:r>
      <w:r w:rsidR="00975CF0">
        <w:t>af</w:t>
      </w:r>
      <w:r>
        <w:t xml:space="preserve"> betaling fra regionen</w:t>
      </w:r>
      <w:r>
        <w:t xml:space="preserve"> årligt, så det betyder at dem der skal have fysioterapi i lang tid, ender med at betale fuld pris for fysioterapi</w:t>
      </w:r>
      <w:r w:rsidR="00C029F1">
        <w:t xml:space="preserve"> sidst på året</w:t>
      </w:r>
      <w:r>
        <w:t xml:space="preserve">. DH centralt er bekendt med problemet, og arbejder på at </w:t>
      </w:r>
      <w:r>
        <w:t>vederlagsfri fysioterapi</w:t>
      </w:r>
      <w:r>
        <w:t xml:space="preserve"> skal være muligt hele året. Der er mange</w:t>
      </w:r>
      <w:r w:rsidR="00CD07E3">
        <w:t>,</w:t>
      </w:r>
      <w:r>
        <w:t xml:space="preserve"> der har det problem.</w:t>
      </w:r>
    </w:p>
    <w:p w14:paraId="78A42F77" w14:textId="10159FD1" w:rsidR="00A963CC" w:rsidRDefault="004706BD" w:rsidP="00B1690D">
      <w:pPr>
        <w:rPr>
          <w:rFonts w:eastAsia="Times New Roman"/>
        </w:rPr>
      </w:pPr>
      <w:r w:rsidRPr="00CD07E3">
        <w:rPr>
          <w:b/>
          <w:bCs/>
        </w:rPr>
        <w:t xml:space="preserve">Så </w:t>
      </w:r>
      <w:r w:rsidRPr="00CD07E3">
        <w:rPr>
          <w:b/>
          <w:bCs/>
        </w:rPr>
        <w:t>va</w:t>
      </w:r>
      <w:r w:rsidRPr="00CD07E3">
        <w:rPr>
          <w:b/>
          <w:bCs/>
        </w:rPr>
        <w:t xml:space="preserve">r det tid til indstillinger </w:t>
      </w:r>
      <w:r w:rsidRPr="00CD07E3">
        <w:rPr>
          <w:b/>
          <w:bCs/>
        </w:rPr>
        <w:t xml:space="preserve">som </w:t>
      </w:r>
      <w:r w:rsidRPr="00CD07E3">
        <w:rPr>
          <w:b/>
          <w:bCs/>
        </w:rPr>
        <w:t>repræsentant eller personlig stedfortræder Handicaprådet</w:t>
      </w:r>
      <w:r>
        <w:t xml:space="preserve"> for perioden 2022-2025</w:t>
      </w:r>
      <w:r>
        <w:t xml:space="preserve"> efter kommunalvalget. Flere foreninger sendte </w:t>
      </w:r>
      <w:r>
        <w:t>indstillinger til Handicaprådet</w:t>
      </w:r>
      <w:r>
        <w:t xml:space="preserve">, og på et bestyrelsesmøde </w:t>
      </w:r>
      <w:r w:rsidRPr="004706BD">
        <w:t>mandag den 6.december kl. 19-21 i Aulaen på Tønder Ungdomsskole i Abild</w:t>
      </w:r>
      <w:r>
        <w:t>, blev der</w:t>
      </w:r>
      <w:r w:rsidR="00C029F1">
        <w:t xml:space="preserve"> til at begynde med </w:t>
      </w:r>
      <w:r>
        <w:t xml:space="preserve">drøftet </w:t>
      </w:r>
      <w:r>
        <w:rPr>
          <w:rFonts w:eastAsia="Times New Roman"/>
        </w:rPr>
        <w:t xml:space="preserve">Fokuspunkter for Handicaprådets arbejde </w:t>
      </w:r>
      <w:r w:rsidR="00B1690D">
        <w:rPr>
          <w:rFonts w:eastAsia="Times New Roman"/>
        </w:rPr>
        <w:t xml:space="preserve">i </w:t>
      </w:r>
      <w:r>
        <w:rPr>
          <w:rFonts w:eastAsia="Times New Roman"/>
        </w:rPr>
        <w:t>den kommende periode 2022-2025</w:t>
      </w:r>
      <w:r w:rsidR="00B1690D">
        <w:rPr>
          <w:rFonts w:eastAsia="Times New Roman"/>
        </w:rPr>
        <w:t xml:space="preserve"> (</w:t>
      </w:r>
      <w:r w:rsidR="00C029F1">
        <w:rPr>
          <w:rFonts w:eastAsia="Times New Roman"/>
        </w:rPr>
        <w:t xml:space="preserve">De vedtagne </w:t>
      </w:r>
      <w:r w:rsidR="00B1690D">
        <w:rPr>
          <w:rFonts w:eastAsia="Times New Roman"/>
        </w:rPr>
        <w:t xml:space="preserve">Fokuspunkter står sidst i beretningen). På mødet blev </w:t>
      </w:r>
      <w:r w:rsidR="00B1690D">
        <w:rPr>
          <w:rFonts w:eastAsia="Times New Roman"/>
        </w:rPr>
        <w:t>repræsentanter og personlige stedfortrædere</w:t>
      </w:r>
      <w:r w:rsidR="00B1690D">
        <w:rPr>
          <w:rFonts w:eastAsia="Times New Roman"/>
        </w:rPr>
        <w:t xml:space="preserve"> udpeget til</w:t>
      </w:r>
      <w:r w:rsidR="00B1690D">
        <w:rPr>
          <w:rFonts w:eastAsia="Times New Roman"/>
        </w:rPr>
        <w:t xml:space="preserve"> det kommende Handicapråd i perioden 2022-2025</w:t>
      </w:r>
      <w:r w:rsidR="00B1690D">
        <w:rPr>
          <w:rFonts w:eastAsia="Times New Roman"/>
        </w:rPr>
        <w:t xml:space="preserve">, efter </w:t>
      </w:r>
      <w:r w:rsidR="00B1690D">
        <w:rPr>
          <w:rFonts w:eastAsia="Times New Roman"/>
        </w:rPr>
        <w:t>vægt</w:t>
      </w:r>
      <w:r w:rsidR="00B1690D">
        <w:rPr>
          <w:rFonts w:eastAsia="Times New Roman"/>
        </w:rPr>
        <w:t>ning</w:t>
      </w:r>
      <w:r w:rsidR="00B1690D">
        <w:rPr>
          <w:rFonts w:eastAsia="Times New Roman"/>
        </w:rPr>
        <w:t xml:space="preserve"> </w:t>
      </w:r>
      <w:r w:rsidR="00250BD7">
        <w:rPr>
          <w:rFonts w:eastAsia="Times New Roman"/>
        </w:rPr>
        <w:t xml:space="preserve">af </w:t>
      </w:r>
      <w:r w:rsidR="00250BD7">
        <w:rPr>
          <w:rFonts w:eastAsia="Times New Roman"/>
        </w:rPr>
        <w:t xml:space="preserve">bl.a. bredde </w:t>
      </w:r>
      <w:r w:rsidR="00CD07E3">
        <w:rPr>
          <w:rFonts w:eastAsia="Times New Roman"/>
        </w:rPr>
        <w:t xml:space="preserve">og </w:t>
      </w:r>
      <w:r w:rsidR="00250BD7">
        <w:rPr>
          <w:rFonts w:eastAsia="Times New Roman"/>
        </w:rPr>
        <w:t xml:space="preserve">kompetencer </w:t>
      </w:r>
      <w:r w:rsidR="007754AF">
        <w:rPr>
          <w:rFonts w:eastAsia="Times New Roman"/>
        </w:rPr>
        <w:t>af</w:t>
      </w:r>
      <w:r w:rsidR="00250BD7">
        <w:rPr>
          <w:rFonts w:eastAsia="Times New Roman"/>
        </w:rPr>
        <w:t xml:space="preserve"> de indstillede.</w:t>
      </w:r>
      <w:r w:rsidR="00FB01F6">
        <w:rPr>
          <w:rFonts w:eastAsia="Times New Roman"/>
        </w:rPr>
        <w:t xml:space="preserve"> Den 1.februar blev det første Handicapråds</w:t>
      </w:r>
      <w:r w:rsidR="003B720E">
        <w:rPr>
          <w:rFonts w:eastAsia="Times New Roman"/>
        </w:rPr>
        <w:t>møde afholdt. Vi havde et formøde den 31.januar, hvor vi drøftede hvem der skulle indstilles som formand og næstformand i Handicaprådet. Vores forslag til formand og næstformand gik igennem på mødet. Anne Hvidberg</w:t>
      </w:r>
      <w:r w:rsidR="00C029F1">
        <w:rPr>
          <w:rFonts w:eastAsia="Times New Roman"/>
        </w:rPr>
        <w:t>, Sind</w:t>
      </w:r>
      <w:r w:rsidR="003B720E">
        <w:rPr>
          <w:rFonts w:eastAsia="Times New Roman"/>
        </w:rPr>
        <w:t xml:space="preserve"> blev valgt som formand og Louise Thomsen Terp</w:t>
      </w:r>
      <w:r w:rsidR="00C029F1">
        <w:rPr>
          <w:rFonts w:eastAsia="Times New Roman"/>
        </w:rPr>
        <w:t>, Slesvigsk Parti</w:t>
      </w:r>
      <w:r w:rsidR="003B720E">
        <w:rPr>
          <w:rFonts w:eastAsia="Times New Roman"/>
        </w:rPr>
        <w:t xml:space="preserve"> blev valgt som næstformand.</w:t>
      </w:r>
    </w:p>
    <w:p w14:paraId="5D8A5A03" w14:textId="092D4DDE" w:rsidR="00561569" w:rsidRDefault="00A963CC" w:rsidP="00B1690D">
      <w:pPr>
        <w:rPr>
          <w:rFonts w:eastAsia="Times New Roman"/>
        </w:rPr>
      </w:pPr>
      <w:r w:rsidRPr="00CD07E3">
        <w:rPr>
          <w:rFonts w:eastAsia="Times New Roman"/>
          <w:b/>
          <w:bCs/>
        </w:rPr>
        <w:t xml:space="preserve">I januar måned 2022 har jeg løbende fået mails fra DH vedrørende </w:t>
      </w:r>
      <w:r w:rsidRPr="00CD07E3">
        <w:rPr>
          <w:rFonts w:eastAsia="Times New Roman"/>
          <w:b/>
          <w:bCs/>
        </w:rPr>
        <w:t>indstilling</w:t>
      </w:r>
      <w:r w:rsidRPr="00CD07E3">
        <w:rPr>
          <w:rFonts w:eastAsia="Times New Roman"/>
          <w:b/>
          <w:bCs/>
        </w:rPr>
        <w:t>er til diverse fora</w:t>
      </w:r>
      <w:r w:rsidRPr="009B0A38">
        <w:rPr>
          <w:rFonts w:eastAsia="Times New Roman"/>
        </w:rPr>
        <w:t xml:space="preserve">, bl.a. </w:t>
      </w:r>
      <w:r w:rsidRPr="009B0A38">
        <w:rPr>
          <w:rFonts w:eastAsia="Times New Roman"/>
        </w:rPr>
        <w:t>De regionale arbejdsmarkedsråd (RAR) 2022-2026</w:t>
      </w:r>
      <w:r w:rsidRPr="009B0A38">
        <w:rPr>
          <w:rFonts w:eastAsia="Times New Roman"/>
        </w:rPr>
        <w:t xml:space="preserve">, </w:t>
      </w:r>
      <w:r w:rsidRPr="009B0A38">
        <w:rPr>
          <w:rFonts w:eastAsia="Times New Roman"/>
        </w:rPr>
        <w:t>bestyrelsen for Center for Kommunikation og Velfærdsteknologi</w:t>
      </w:r>
      <w:r w:rsidRPr="009B0A38">
        <w:rPr>
          <w:rFonts w:eastAsia="Times New Roman"/>
        </w:rPr>
        <w:t xml:space="preserve">, </w:t>
      </w:r>
      <w:r w:rsidRPr="009B0A38">
        <w:rPr>
          <w:rFonts w:eastAsia="Times New Roman"/>
        </w:rPr>
        <w:t xml:space="preserve">regionale dialogfora </w:t>
      </w:r>
      <w:r w:rsidRPr="009B0A38">
        <w:rPr>
          <w:rFonts w:eastAsia="Times New Roman"/>
        </w:rPr>
        <w:t xml:space="preserve">for </w:t>
      </w:r>
      <w:r w:rsidRPr="009B0A38">
        <w:rPr>
          <w:rFonts w:eastAsia="Times New Roman"/>
        </w:rPr>
        <w:t>KL og Skole &amp; Forældre</w:t>
      </w:r>
      <w:r w:rsidR="009B0A38" w:rsidRPr="009B0A38">
        <w:rPr>
          <w:rFonts w:eastAsia="Times New Roman"/>
        </w:rPr>
        <w:t xml:space="preserve"> mv. De mails har jeg sendt videre, og jeg har ikke hørt om nogen der vil stille op. </w:t>
      </w:r>
      <w:r w:rsidR="009B0A38" w:rsidRPr="009B0A38">
        <w:rPr>
          <w:rFonts w:eastAsia="Times New Roman"/>
        </w:rPr>
        <w:t xml:space="preserve">Ungdomsskolens og VSU Tønder </w:t>
      </w:r>
      <w:r w:rsidR="009B0A38">
        <w:rPr>
          <w:rFonts w:eastAsia="Times New Roman"/>
        </w:rPr>
        <w:t xml:space="preserve">har også for nylig </w:t>
      </w:r>
      <w:r w:rsidR="009B0A38" w:rsidRPr="009B0A38">
        <w:rPr>
          <w:rFonts w:eastAsia="Times New Roman"/>
        </w:rPr>
        <w:t>anmode</w:t>
      </w:r>
      <w:r w:rsidR="009B0A38">
        <w:rPr>
          <w:rFonts w:eastAsia="Times New Roman"/>
        </w:rPr>
        <w:t>t</w:t>
      </w:r>
      <w:r w:rsidR="009B0A38" w:rsidRPr="009B0A38">
        <w:rPr>
          <w:rFonts w:eastAsia="Times New Roman"/>
        </w:rPr>
        <w:t xml:space="preserve"> om udpegning af 2 medlemmer</w:t>
      </w:r>
      <w:r w:rsidR="009B0A38">
        <w:rPr>
          <w:rFonts w:eastAsia="Times New Roman"/>
        </w:rPr>
        <w:t xml:space="preserve">, samt 2 stedfortrædere </w:t>
      </w:r>
      <w:r w:rsidR="009B0A38" w:rsidRPr="009B0A38">
        <w:rPr>
          <w:rFonts w:eastAsia="Times New Roman"/>
        </w:rPr>
        <w:t>til bestyrelsen for VSU Tønder</w:t>
      </w:r>
      <w:r w:rsidR="009B0A38">
        <w:rPr>
          <w:rFonts w:eastAsia="Times New Roman"/>
        </w:rPr>
        <w:t>. Foreløbig har vi 2 kandidater der gerne vil stille op. Seneste frist indstillinger er den 9.marts.</w:t>
      </w:r>
    </w:p>
    <w:p w14:paraId="698BC106" w14:textId="4DB7E985" w:rsidR="00381ADF" w:rsidRDefault="00381ADF" w:rsidP="00FC7BF0">
      <w:r w:rsidRPr="00CD07E3">
        <w:rPr>
          <w:b/>
          <w:bCs/>
        </w:rPr>
        <w:t>Handicappolitikken for Tønder Kommune</w:t>
      </w:r>
      <w:r>
        <w:t xml:space="preserve">. Det er </w:t>
      </w:r>
      <w:r w:rsidR="00E76245">
        <w:t>en godt gennembearbejdet handicappolitik</w:t>
      </w:r>
      <w:r>
        <w:t xml:space="preserve">, der nu er vedtaget af Tønder Kommune. </w:t>
      </w:r>
      <w:r w:rsidR="00CD07E3">
        <w:t xml:space="preserve">Under </w:t>
      </w:r>
      <w:proofErr w:type="spellStart"/>
      <w:r w:rsidR="00CD07E3">
        <w:t>coronaen</w:t>
      </w:r>
      <w:proofErr w:type="spellEnd"/>
      <w:r w:rsidR="00CD07E3">
        <w:t xml:space="preserve"> blev der ikke gjort så meget med politikken, men v</w:t>
      </w:r>
      <w:r>
        <w:t xml:space="preserve">i ser frem </w:t>
      </w:r>
      <w:r w:rsidR="00CD07E3">
        <w:t>at der nu bliver gjort noget med</w:t>
      </w:r>
      <w:r>
        <w:t xml:space="preserve"> handicappolitikken</w:t>
      </w:r>
      <w:r w:rsidR="00CD07E3">
        <w:t>, så det</w:t>
      </w:r>
      <w:r>
        <w:t xml:space="preserve"> bliver </w:t>
      </w:r>
      <w:r w:rsidR="006A16B7">
        <w:t>en naturlig del</w:t>
      </w:r>
      <w:r>
        <w:t xml:space="preserve"> af </w:t>
      </w:r>
      <w:r w:rsidR="006A16B7">
        <w:t>Tønder Kommunes politik alle områder.</w:t>
      </w:r>
      <w:r w:rsidR="00CD07E3">
        <w:t xml:space="preserve"> </w:t>
      </w:r>
    </w:p>
    <w:p w14:paraId="55B8BB66" w14:textId="53EFD527" w:rsidR="006F1AC7" w:rsidRDefault="00DE7658" w:rsidP="006F1AC7">
      <w:r w:rsidRPr="00CD07E3">
        <w:rPr>
          <w:b/>
          <w:bCs/>
        </w:rPr>
        <w:t xml:space="preserve">DH Tønder er medlem af </w:t>
      </w:r>
      <w:r w:rsidR="00C60DBA" w:rsidRPr="00CD07E3">
        <w:rPr>
          <w:b/>
          <w:bCs/>
        </w:rPr>
        <w:t>Frivilligcenter</w:t>
      </w:r>
      <w:r w:rsidRPr="00CD07E3">
        <w:rPr>
          <w:b/>
          <w:bCs/>
        </w:rPr>
        <w:t xml:space="preserve"> i Tønder</w:t>
      </w:r>
      <w:r>
        <w:t>. De</w:t>
      </w:r>
      <w:r w:rsidR="007754AF">
        <w:t>r</w:t>
      </w:r>
      <w:r>
        <w:t xml:space="preserve"> </w:t>
      </w:r>
      <w:r w:rsidR="007754AF">
        <w:t>var</w:t>
      </w:r>
      <w:r>
        <w:t xml:space="preserve"> generalforsamling </w:t>
      </w:r>
      <w:r w:rsidR="00A36AB8">
        <w:t>t</w:t>
      </w:r>
      <w:r w:rsidR="00C60DBA">
        <w:t>o</w:t>
      </w:r>
      <w:r w:rsidRPr="00DE7658">
        <w:t>rsdag d. 1.</w:t>
      </w:r>
      <w:r w:rsidR="00C60DBA">
        <w:t>juli</w:t>
      </w:r>
      <w:r w:rsidRPr="00DE7658">
        <w:t xml:space="preserve"> 202</w:t>
      </w:r>
      <w:r w:rsidR="00C60DBA">
        <w:t>1</w:t>
      </w:r>
      <w:r w:rsidRPr="00DE7658">
        <w:t xml:space="preserve"> kl. 17.00</w:t>
      </w:r>
      <w:r w:rsidR="00C60DBA">
        <w:t xml:space="preserve">, med efterfølgende fejring af </w:t>
      </w:r>
      <w:r w:rsidR="00C60DBA" w:rsidRPr="00CD07E3">
        <w:t>10-års jubilæum for Frivilligcenteret</w:t>
      </w:r>
      <w:r w:rsidR="00723AA5" w:rsidRPr="00CD07E3">
        <w:t xml:space="preserve">. Ved sammenlejlighed var der </w:t>
      </w:r>
      <w:r w:rsidR="00C60DBA" w:rsidRPr="00CD07E3">
        <w:t xml:space="preserve">farvel fest for leder </w:t>
      </w:r>
      <w:r w:rsidR="00723AA5" w:rsidRPr="00CD07E3">
        <w:t xml:space="preserve">af Frivilligcenteret </w:t>
      </w:r>
      <w:r w:rsidR="00C60DBA" w:rsidRPr="00CD07E3">
        <w:t>Ute Mammen og god dag fest for den nye leder Karen Lund.</w:t>
      </w:r>
      <w:r w:rsidR="00CD07E3">
        <w:t xml:space="preserve"> Desværre har Karen Lund opsagt sin stilling i år, så der kommer en ny leder i løbet af i år.</w:t>
      </w:r>
    </w:p>
    <w:p w14:paraId="14F766C9" w14:textId="514302CB" w:rsidR="003E15BF" w:rsidRDefault="00CD07E3" w:rsidP="003E15BF">
      <w:pPr>
        <w:rPr>
          <w:lang w:eastAsia="da-DK"/>
        </w:rPr>
      </w:pPr>
      <w:r w:rsidRPr="0064736C">
        <w:rPr>
          <w:b/>
          <w:bCs/>
          <w:lang w:eastAsia="da-DK"/>
        </w:rPr>
        <w:t xml:space="preserve">I år håber jeg på at der bliver gjort noget ved </w:t>
      </w:r>
      <w:r w:rsidR="0064736C" w:rsidRPr="0064736C">
        <w:rPr>
          <w:b/>
          <w:bCs/>
          <w:lang w:eastAsia="da-DK"/>
        </w:rPr>
        <w:t>specialeplanen</w:t>
      </w:r>
      <w:r w:rsidR="0064736C">
        <w:rPr>
          <w:lang w:eastAsia="da-DK"/>
        </w:rPr>
        <w:t xml:space="preserve">, som der er arbejdet længe på. </w:t>
      </w:r>
      <w:r w:rsidR="003E15BF" w:rsidRPr="00E76245">
        <w:rPr>
          <w:lang w:eastAsia="da-DK"/>
        </w:rPr>
        <w:t xml:space="preserve">På </w:t>
      </w:r>
      <w:proofErr w:type="spellStart"/>
      <w:r w:rsidR="003E15BF" w:rsidRPr="00E76245">
        <w:rPr>
          <w:lang w:eastAsia="da-DK"/>
        </w:rPr>
        <w:t>DH’s</w:t>
      </w:r>
      <w:proofErr w:type="spellEnd"/>
      <w:r w:rsidR="003E15BF" w:rsidRPr="00E76245">
        <w:rPr>
          <w:lang w:eastAsia="da-DK"/>
        </w:rPr>
        <w:t xml:space="preserve"> hjemmeside kan </w:t>
      </w:r>
      <w:r w:rsidR="00E76245">
        <w:rPr>
          <w:lang w:eastAsia="da-DK"/>
        </w:rPr>
        <w:t>man</w:t>
      </w:r>
      <w:r w:rsidR="003E15BF" w:rsidRPr="00E76245">
        <w:rPr>
          <w:lang w:eastAsia="da-DK"/>
        </w:rPr>
        <w:t xml:space="preserve"> nu blive klogere på nogle af </w:t>
      </w:r>
      <w:proofErr w:type="spellStart"/>
      <w:r w:rsidR="003E15BF" w:rsidRPr="00E76245">
        <w:rPr>
          <w:lang w:eastAsia="da-DK"/>
        </w:rPr>
        <w:t>DH’s</w:t>
      </w:r>
      <w:proofErr w:type="spellEnd"/>
      <w:r w:rsidR="003E15BF" w:rsidRPr="00E76245">
        <w:rPr>
          <w:lang w:eastAsia="da-DK"/>
        </w:rPr>
        <w:t xml:space="preserve"> forslag til at forbedre forholdene på handicapområdet. Fx skal handicapområdet lære af sundhedsområdet ved også at indføre en såkaldt specialeplan. På </w:t>
      </w:r>
      <w:r w:rsidR="005D24B6">
        <w:rPr>
          <w:lang w:eastAsia="da-DK"/>
        </w:rPr>
        <w:t>hjemme</w:t>
      </w:r>
      <w:r w:rsidR="003E15BF" w:rsidRPr="00E76245">
        <w:rPr>
          <w:lang w:eastAsia="da-DK"/>
        </w:rPr>
        <w:t xml:space="preserve">siden kan du også finde </w:t>
      </w:r>
      <w:proofErr w:type="spellStart"/>
      <w:r w:rsidR="003E15BF" w:rsidRPr="00E76245">
        <w:rPr>
          <w:lang w:eastAsia="da-DK"/>
        </w:rPr>
        <w:t>DH’s</w:t>
      </w:r>
      <w:proofErr w:type="spellEnd"/>
      <w:r w:rsidR="003E15BF" w:rsidRPr="00E76245">
        <w:rPr>
          <w:lang w:eastAsia="da-DK"/>
        </w:rPr>
        <w:t xml:space="preserve"> forslag til en bedre visitation, mere viden og ny finansieringsmodel på handicapområdet.</w:t>
      </w:r>
      <w:r w:rsidR="005D24B6">
        <w:rPr>
          <w:lang w:eastAsia="da-DK"/>
        </w:rPr>
        <w:t xml:space="preserve"> Se her: </w:t>
      </w:r>
      <w:hyperlink r:id="rId7" w:history="1">
        <w:r w:rsidR="005D24B6" w:rsidRPr="002068C6">
          <w:rPr>
            <w:rStyle w:val="Hyperlink"/>
            <w:lang w:eastAsia="da-DK"/>
          </w:rPr>
          <w:t>https://www.handicap.d</w:t>
        </w:r>
        <w:r w:rsidR="005D24B6" w:rsidRPr="002068C6">
          <w:rPr>
            <w:rStyle w:val="Hyperlink"/>
            <w:lang w:eastAsia="da-DK"/>
          </w:rPr>
          <w:t>k</w:t>
        </w:r>
        <w:r w:rsidR="005D24B6" w:rsidRPr="002068C6">
          <w:rPr>
            <w:rStyle w:val="Hyperlink"/>
            <w:lang w:eastAsia="da-DK"/>
          </w:rPr>
          <w:t>/saadan-skal-specialeplan-se-ud</w:t>
        </w:r>
      </w:hyperlink>
    </w:p>
    <w:p w14:paraId="2BAB424C" w14:textId="56B20450" w:rsidR="0027468C" w:rsidRDefault="0027468C" w:rsidP="0027468C">
      <w:r w:rsidRPr="0064736C">
        <w:rPr>
          <w:b/>
          <w:bCs/>
        </w:rPr>
        <w:t xml:space="preserve">Vi </w:t>
      </w:r>
      <w:r w:rsidR="0064736C" w:rsidRPr="0064736C">
        <w:rPr>
          <w:b/>
          <w:bCs/>
        </w:rPr>
        <w:t>fik</w:t>
      </w:r>
      <w:r w:rsidRPr="0064736C">
        <w:rPr>
          <w:b/>
          <w:bCs/>
        </w:rPr>
        <w:t xml:space="preserve"> som ny</w:t>
      </w:r>
      <w:r w:rsidR="0064736C" w:rsidRPr="0064736C">
        <w:rPr>
          <w:b/>
          <w:bCs/>
        </w:rPr>
        <w:t xml:space="preserve"> mulighed</w:t>
      </w:r>
      <w:r w:rsidRPr="0064736C">
        <w:rPr>
          <w:b/>
          <w:bCs/>
        </w:rPr>
        <w:t xml:space="preserve"> </w:t>
      </w:r>
      <w:r w:rsidR="0064736C" w:rsidRPr="0064736C">
        <w:rPr>
          <w:b/>
          <w:bCs/>
        </w:rPr>
        <w:t>sidste</w:t>
      </w:r>
      <w:r w:rsidRPr="0064736C">
        <w:rPr>
          <w:b/>
          <w:bCs/>
        </w:rPr>
        <w:t xml:space="preserve"> år for at fremføre ønsker til budgettet for 2022</w:t>
      </w:r>
      <w:r>
        <w:t xml:space="preserve"> på </w:t>
      </w:r>
      <w:r w:rsidR="00C029F1">
        <w:t xml:space="preserve">et </w:t>
      </w:r>
      <w:r>
        <w:t xml:space="preserve">handicaprådsmøde i </w:t>
      </w:r>
      <w:r w:rsidR="00D4222F">
        <w:t>juni måned</w:t>
      </w:r>
      <w:r>
        <w:t>.</w:t>
      </w:r>
      <w:r w:rsidR="00D4222F">
        <w:t xml:space="preserve"> </w:t>
      </w:r>
      <w:r w:rsidR="00372946">
        <w:t xml:space="preserve">Jeg </w:t>
      </w:r>
      <w:r w:rsidR="0064736C">
        <w:t>fik</w:t>
      </w:r>
      <w:r w:rsidR="00372946">
        <w:t xml:space="preserve"> fra </w:t>
      </w:r>
      <w:r w:rsidR="00D4222F">
        <w:t>Lungeforeningen</w:t>
      </w:r>
      <w:r w:rsidR="00372946">
        <w:t xml:space="preserve"> </w:t>
      </w:r>
      <w:r w:rsidR="00D4222F">
        <w:t xml:space="preserve">et stort ønske om at forbedre parkeringsforholdene i Medborgerhuset, så de </w:t>
      </w:r>
      <w:r w:rsidR="00C029F1">
        <w:t>få</w:t>
      </w:r>
      <w:r w:rsidR="00D4222F">
        <w:t>r nemmere adgang til deres ugentlige træning.</w:t>
      </w:r>
      <w:r w:rsidR="0064736C">
        <w:t xml:space="preserve"> Det </w:t>
      </w:r>
      <w:r w:rsidR="00C029F1">
        <w:t>lykkedes</w:t>
      </w:r>
      <w:r w:rsidR="00C029F1">
        <w:t xml:space="preserve"> </w:t>
      </w:r>
      <w:r w:rsidR="0064736C">
        <w:t xml:space="preserve">i den forbindelse at få </w:t>
      </w:r>
      <w:r w:rsidR="00C029F1">
        <w:t xml:space="preserve">et </w:t>
      </w:r>
      <w:r w:rsidR="0064736C">
        <w:t>møde med de involverede forvaltninger, så der blev lavet en tilfredsstillende løsning.</w:t>
      </w:r>
    </w:p>
    <w:p w14:paraId="2D01A5F3" w14:textId="20A3D229" w:rsidR="00372946" w:rsidRDefault="00372946" w:rsidP="00372946">
      <w:r w:rsidRPr="00975CF0">
        <w:rPr>
          <w:b/>
          <w:bCs/>
        </w:rPr>
        <w:lastRenderedPageBreak/>
        <w:t>Op til Handicaprådets nye periode 20</w:t>
      </w:r>
      <w:r w:rsidR="0064736C" w:rsidRPr="00975CF0">
        <w:rPr>
          <w:b/>
          <w:bCs/>
        </w:rPr>
        <w:t>22</w:t>
      </w:r>
      <w:r w:rsidRPr="00975CF0">
        <w:rPr>
          <w:b/>
          <w:bCs/>
        </w:rPr>
        <w:t>-2</w:t>
      </w:r>
      <w:r w:rsidR="0064736C" w:rsidRPr="00975CF0">
        <w:rPr>
          <w:b/>
          <w:bCs/>
        </w:rPr>
        <w:t>5</w:t>
      </w:r>
      <w:r w:rsidRPr="00975CF0">
        <w:rPr>
          <w:b/>
          <w:bCs/>
        </w:rPr>
        <w:t xml:space="preserve"> drøftede vi i DH </w:t>
      </w:r>
      <w:r w:rsidR="0064736C" w:rsidRPr="00975CF0">
        <w:rPr>
          <w:b/>
          <w:bCs/>
        </w:rPr>
        <w:t xml:space="preserve">på et bestyrelsesmøde i december </w:t>
      </w:r>
      <w:r w:rsidRPr="00975CF0">
        <w:rPr>
          <w:b/>
          <w:bCs/>
        </w:rPr>
        <w:t>hvilke fokuspunkter</w:t>
      </w:r>
      <w:r>
        <w:t xml:space="preserve"> vi kunne ønske os i forbindelse med Handicaprådets arbejde i de kommende år. Vi kom rundt om mange emner, og der blev lavet en oversigt med fokuspunkter</w:t>
      </w:r>
      <w:r w:rsidR="00C029F1">
        <w:t>.</w:t>
      </w:r>
    </w:p>
    <w:p w14:paraId="33482981" w14:textId="393BE7E3" w:rsidR="00372946" w:rsidRDefault="00372946" w:rsidP="00372946">
      <w:r>
        <w:t>Fokuspunkerne som blev lavet</w:t>
      </w:r>
      <w:r w:rsidR="0064736C">
        <w:t xml:space="preserve"> på mødet</w:t>
      </w:r>
      <w:r>
        <w:t>:</w:t>
      </w:r>
    </w:p>
    <w:p w14:paraId="24AC6B46" w14:textId="77777777" w:rsidR="0064736C" w:rsidRDefault="0064736C" w:rsidP="0064736C">
      <w:pPr>
        <w:pStyle w:val="Listeafsnit"/>
        <w:numPr>
          <w:ilvl w:val="0"/>
          <w:numId w:val="15"/>
        </w:numPr>
        <w:spacing w:after="160" w:line="256" w:lineRule="auto"/>
      </w:pPr>
      <w:r>
        <w:t>Opfølgning på den vedtagne handicappolitik i 2020</w:t>
      </w:r>
    </w:p>
    <w:p w14:paraId="059C13A8" w14:textId="77777777" w:rsidR="0064736C" w:rsidRPr="00360D05" w:rsidRDefault="0064736C" w:rsidP="0064736C">
      <w:pPr>
        <w:pStyle w:val="Listeafsnit"/>
        <w:numPr>
          <w:ilvl w:val="0"/>
          <w:numId w:val="15"/>
        </w:numPr>
        <w:spacing w:after="160" w:line="256" w:lineRule="auto"/>
      </w:pPr>
      <w:r>
        <w:t>Ferie for handicappede hvert år skal være en mulighed – mindst 8 dage.</w:t>
      </w:r>
    </w:p>
    <w:p w14:paraId="4FAAC27C" w14:textId="77777777" w:rsidR="0064736C" w:rsidRDefault="0064736C" w:rsidP="0064736C">
      <w:pPr>
        <w:pStyle w:val="Listeafsnit"/>
        <w:numPr>
          <w:ilvl w:val="0"/>
          <w:numId w:val="15"/>
        </w:numPr>
        <w:spacing w:after="160" w:line="256" w:lineRule="auto"/>
      </w:pPr>
      <w:r>
        <w:t>Tidlig opsporing af neurologiske handicap. Autisme, ADHD, OCD, m.fl. Diagnosen skal stilles i aldersgruppen 0 til max. 3-årsalderen.</w:t>
      </w:r>
    </w:p>
    <w:p w14:paraId="64F40090" w14:textId="77777777" w:rsidR="0064736C" w:rsidRDefault="0064736C" w:rsidP="0064736C">
      <w:pPr>
        <w:pStyle w:val="Listeafsnit"/>
        <w:numPr>
          <w:ilvl w:val="0"/>
          <w:numId w:val="15"/>
        </w:numPr>
        <w:spacing w:after="160" w:line="256" w:lineRule="auto"/>
      </w:pPr>
      <w:r>
        <w:t>Der skal være en ordentlig visitation fra kommune til kommune. Hjælpen skal kunne følge med.</w:t>
      </w:r>
    </w:p>
    <w:p w14:paraId="7FC67544" w14:textId="77777777" w:rsidR="0064736C" w:rsidRDefault="0064736C" w:rsidP="0064736C">
      <w:pPr>
        <w:pStyle w:val="Listeafsnit"/>
        <w:numPr>
          <w:ilvl w:val="0"/>
          <w:numId w:val="15"/>
        </w:numPr>
        <w:spacing w:after="160" w:line="256" w:lineRule="auto"/>
      </w:pPr>
      <w:r>
        <w:t>Ordentlig velkomstpakke til familier med handicappede børn. Skal være tydelig på kommunens hjemmeside.</w:t>
      </w:r>
    </w:p>
    <w:p w14:paraId="7B8DB38D" w14:textId="77777777" w:rsidR="0064736C" w:rsidRDefault="0064736C" w:rsidP="0064736C">
      <w:pPr>
        <w:pStyle w:val="Listeafsnit"/>
        <w:numPr>
          <w:ilvl w:val="0"/>
          <w:numId w:val="15"/>
        </w:numPr>
        <w:spacing w:after="160" w:line="256" w:lineRule="auto"/>
      </w:pPr>
      <w:r>
        <w:t>Aflastning til dem der har behov. Kommunen skal være opsøgende.</w:t>
      </w:r>
    </w:p>
    <w:p w14:paraId="062E2030" w14:textId="77777777" w:rsidR="0064736C" w:rsidRDefault="0064736C" w:rsidP="0064736C">
      <w:pPr>
        <w:pStyle w:val="Listeafsnit"/>
        <w:numPr>
          <w:ilvl w:val="0"/>
          <w:numId w:val="15"/>
        </w:numPr>
        <w:spacing w:after="160" w:line="256" w:lineRule="auto"/>
      </w:pPr>
      <w:r>
        <w:t xml:space="preserve">Ordentlig hjælp til resten af familien til handicappede børn. </w:t>
      </w:r>
    </w:p>
    <w:p w14:paraId="32957D92" w14:textId="77777777" w:rsidR="0064736C" w:rsidRDefault="0064736C" w:rsidP="0064736C">
      <w:pPr>
        <w:pStyle w:val="Listeafsnit"/>
        <w:numPr>
          <w:ilvl w:val="0"/>
          <w:numId w:val="15"/>
        </w:numPr>
        <w:spacing w:after="160" w:line="256" w:lineRule="auto"/>
      </w:pPr>
      <w:r>
        <w:t>Ansøgning til Ledsagerordning § 97 bortfalder ved 67 år – der skal arbejdes for at ansøgning om ledsageordningen fortsætter efter det 67.år. Ifølge Servicelovens § 97 er det kun muligt at blive</w:t>
      </w:r>
      <w:r w:rsidRPr="00FA2DCB">
        <w:t xml:space="preserve"> </w:t>
      </w:r>
      <w:r>
        <w:t>tildelt kommunal ledsagelse i op til 15 timer om måneder, hvis borgeren er mellem 18 og 67 år på ansøgningstidspunktet. </w:t>
      </w:r>
    </w:p>
    <w:p w14:paraId="2BFF235B" w14:textId="77777777" w:rsidR="0064736C" w:rsidRDefault="0064736C" w:rsidP="0064736C">
      <w:pPr>
        <w:pStyle w:val="Listeafsnit"/>
        <w:numPr>
          <w:ilvl w:val="0"/>
          <w:numId w:val="15"/>
        </w:numPr>
        <w:spacing w:after="160" w:line="256" w:lineRule="auto"/>
      </w:pPr>
      <w:r>
        <w:t xml:space="preserve">Inklusionen skal der følges op på. </w:t>
      </w:r>
    </w:p>
    <w:p w14:paraId="75FC2150" w14:textId="77777777" w:rsidR="0064736C" w:rsidRDefault="0064736C" w:rsidP="0064736C">
      <w:pPr>
        <w:pStyle w:val="Listeafsnit"/>
        <w:numPr>
          <w:ilvl w:val="0"/>
          <w:numId w:val="5"/>
        </w:numPr>
        <w:spacing w:after="160" w:line="256" w:lineRule="auto"/>
      </w:pPr>
      <w:r>
        <w:t>Ny Café 9 til udviklingshæmmede og sent udviklede.</w:t>
      </w:r>
    </w:p>
    <w:p w14:paraId="6496F04C" w14:textId="77777777" w:rsidR="0064736C" w:rsidRDefault="0064736C" w:rsidP="0064736C">
      <w:pPr>
        <w:pStyle w:val="Listeafsnit"/>
        <w:numPr>
          <w:ilvl w:val="0"/>
          <w:numId w:val="5"/>
        </w:numPr>
        <w:spacing w:after="160" w:line="256" w:lineRule="auto"/>
      </w:pPr>
      <w:r>
        <w:t>Førtidspension – problematikker med dem der ikke får tilkendt førtidspension.</w:t>
      </w:r>
    </w:p>
    <w:p w14:paraId="0D8D85BB" w14:textId="77777777" w:rsidR="0064736C" w:rsidRDefault="0064736C" w:rsidP="0064736C">
      <w:pPr>
        <w:pStyle w:val="Listeafsnit"/>
        <w:numPr>
          <w:ilvl w:val="0"/>
          <w:numId w:val="5"/>
        </w:numPr>
        <w:spacing w:after="160" w:line="256" w:lineRule="auto"/>
      </w:pPr>
      <w:r>
        <w:t>Løbende fokus på dagtilbud, beskyttet beskæftigelse og skoletilbud – deriblandt autismeområdet.</w:t>
      </w:r>
    </w:p>
    <w:p w14:paraId="094FFC8D" w14:textId="77777777" w:rsidR="0064736C" w:rsidRDefault="0064736C" w:rsidP="0064736C">
      <w:pPr>
        <w:pStyle w:val="Listeafsnit"/>
        <w:numPr>
          <w:ilvl w:val="0"/>
          <w:numId w:val="5"/>
        </w:numPr>
        <w:spacing w:after="160" w:line="256" w:lineRule="auto"/>
      </w:pPr>
      <w:r>
        <w:t>Tilgængeligheden skal der være fokus på i forbindelse med Tønder Marsk initiativet.</w:t>
      </w:r>
    </w:p>
    <w:p w14:paraId="5C9867BE" w14:textId="77777777" w:rsidR="0064736C" w:rsidRDefault="0064736C" w:rsidP="0064736C">
      <w:pPr>
        <w:pStyle w:val="Listeafsnit"/>
        <w:numPr>
          <w:ilvl w:val="0"/>
          <w:numId w:val="5"/>
        </w:numPr>
      </w:pPr>
      <w:r>
        <w:t>Stigende magtanvendelse på institutioner, deriblandt skoler og botilbud.</w:t>
      </w:r>
    </w:p>
    <w:p w14:paraId="5DD0B88B" w14:textId="77777777" w:rsidR="0064736C" w:rsidRDefault="0064736C" w:rsidP="0064736C">
      <w:pPr>
        <w:pStyle w:val="Listeafsnit"/>
        <w:numPr>
          <w:ilvl w:val="0"/>
          <w:numId w:val="15"/>
        </w:numPr>
        <w:spacing w:after="160" w:line="256" w:lineRule="auto"/>
      </w:pPr>
      <w:r>
        <w:t>Manglende handicaptoilet til træningsafdelingen på Tønder sygehus.</w:t>
      </w:r>
    </w:p>
    <w:p w14:paraId="2B448224" w14:textId="77777777" w:rsidR="0064736C" w:rsidRDefault="0064736C" w:rsidP="0064736C">
      <w:pPr>
        <w:pStyle w:val="Listeafsnit"/>
        <w:numPr>
          <w:ilvl w:val="0"/>
          <w:numId w:val="15"/>
        </w:numPr>
        <w:spacing w:after="160" w:line="256" w:lineRule="auto"/>
      </w:pPr>
      <w:r>
        <w:t>Dårlige adgangsforhold til hudlæge på Tønder sygehus.</w:t>
      </w:r>
    </w:p>
    <w:p w14:paraId="7E416A27" w14:textId="77777777" w:rsidR="0064736C" w:rsidRDefault="0064736C" w:rsidP="0064736C">
      <w:pPr>
        <w:pStyle w:val="Listeafsnit"/>
        <w:numPr>
          <w:ilvl w:val="0"/>
          <w:numId w:val="15"/>
        </w:numPr>
        <w:spacing w:after="160" w:line="256" w:lineRule="auto"/>
      </w:pPr>
      <w:r>
        <w:t>Mødet mellem systemet og handicappede skal forbedres.</w:t>
      </w:r>
    </w:p>
    <w:p w14:paraId="2E925A86" w14:textId="77777777" w:rsidR="0064736C" w:rsidRDefault="0064736C" w:rsidP="0064736C">
      <w:pPr>
        <w:pStyle w:val="Listeafsnit"/>
        <w:numPr>
          <w:ilvl w:val="0"/>
          <w:numId w:val="15"/>
        </w:numPr>
        <w:spacing w:after="160" w:line="256" w:lineRule="auto"/>
      </w:pPr>
      <w:r>
        <w:t>Tilgængeligheden til IT i det offentlige.</w:t>
      </w:r>
    </w:p>
    <w:p w14:paraId="3FA78000" w14:textId="77777777" w:rsidR="0064736C" w:rsidRDefault="0064736C" w:rsidP="0064736C">
      <w:pPr>
        <w:pStyle w:val="Listeafsnit"/>
        <w:numPr>
          <w:ilvl w:val="0"/>
          <w:numId w:val="15"/>
        </w:numPr>
        <w:spacing w:after="160" w:line="256" w:lineRule="auto"/>
      </w:pPr>
      <w:proofErr w:type="spellStart"/>
      <w:r>
        <w:t>Lydavis</w:t>
      </w:r>
      <w:proofErr w:type="spellEnd"/>
      <w:r>
        <w:t xml:space="preserve"> til blinde</w:t>
      </w:r>
    </w:p>
    <w:p w14:paraId="17E6581E" w14:textId="77777777" w:rsidR="0064736C" w:rsidRDefault="0064736C" w:rsidP="0064736C">
      <w:pPr>
        <w:pStyle w:val="Listeafsnit"/>
        <w:numPr>
          <w:ilvl w:val="0"/>
          <w:numId w:val="15"/>
        </w:numPr>
        <w:spacing w:after="160" w:line="256" w:lineRule="auto"/>
      </w:pPr>
      <w:r>
        <w:t>Manglende speciallæge i øjensygdomme</w:t>
      </w:r>
    </w:p>
    <w:p w14:paraId="06FB98F9" w14:textId="2F2FD6AF" w:rsidR="00372946" w:rsidRDefault="00372946" w:rsidP="00372946">
      <w:pPr>
        <w:rPr>
          <w:rFonts w:cstheme="minorHAnsi"/>
        </w:rPr>
      </w:pPr>
      <w:r>
        <w:t xml:space="preserve">Det igangværende arbejde med </w:t>
      </w:r>
      <w:r>
        <w:rPr>
          <w:rFonts w:cstheme="minorHAnsi"/>
        </w:rPr>
        <w:t>e</w:t>
      </w:r>
      <w:r w:rsidRPr="004251F5">
        <w:rPr>
          <w:rFonts w:cstheme="minorHAnsi"/>
        </w:rPr>
        <w:t>valuering</w:t>
      </w:r>
      <w:r>
        <w:rPr>
          <w:rFonts w:cstheme="minorHAnsi"/>
        </w:rPr>
        <w:t xml:space="preserve"> </w:t>
      </w:r>
      <w:r w:rsidRPr="004251F5">
        <w:t>af det specialiserede socialområde</w:t>
      </w:r>
      <w:r>
        <w:t xml:space="preserve"> i Socialministeriet</w:t>
      </w:r>
      <w:r>
        <w:rPr>
          <w:rFonts w:cstheme="minorHAnsi"/>
        </w:rPr>
        <w:t xml:space="preserve">, der </w:t>
      </w:r>
      <w:r w:rsidRPr="004251F5">
        <w:rPr>
          <w:rFonts w:cstheme="minorHAnsi"/>
        </w:rPr>
        <w:t xml:space="preserve">skal danne grundlag for at gennemføre </w:t>
      </w:r>
      <w:r w:rsidR="00F3304E">
        <w:rPr>
          <w:rFonts w:cstheme="minorHAnsi"/>
        </w:rPr>
        <w:t xml:space="preserve">en ny </w:t>
      </w:r>
      <w:r w:rsidRPr="004251F5">
        <w:rPr>
          <w:rFonts w:cstheme="minorHAnsi"/>
        </w:rPr>
        <w:t>specialeplanlægning på socialområdet inspireret af sundhedsområdet</w:t>
      </w:r>
      <w:r>
        <w:rPr>
          <w:rFonts w:cstheme="minorHAnsi"/>
        </w:rPr>
        <w:t xml:space="preserve">, kan løse flere af vores fokuspunkter. </w:t>
      </w:r>
    </w:p>
    <w:p w14:paraId="41784DFA" w14:textId="77777777" w:rsidR="00F3304E" w:rsidRDefault="00F3304E" w:rsidP="00F3304E">
      <w:r w:rsidRPr="00975CF0">
        <w:rPr>
          <w:b/>
          <w:bCs/>
        </w:rPr>
        <w:t>Desuden har der været mails fra DH</w:t>
      </w:r>
      <w:r>
        <w:t>, som jeg har skullet forholde mig til, og videresende hvis det kunne være interessant for foreninger tilknyttet DH Tønder.</w:t>
      </w:r>
    </w:p>
    <w:p w14:paraId="3F5438F3" w14:textId="77777777" w:rsidR="00F3304E" w:rsidRDefault="00F3304E" w:rsidP="00F3304E"/>
    <w:p w14:paraId="1D19A6E9" w14:textId="77777777" w:rsidR="00F3304E" w:rsidRDefault="00F3304E" w:rsidP="00F3304E">
      <w:pPr>
        <w:jc w:val="center"/>
      </w:pPr>
      <w:r>
        <w:t>Koordinator/Kontaktperson DH Tønder</w:t>
      </w:r>
    </w:p>
    <w:p w14:paraId="72FA065E" w14:textId="5E2ACC5C" w:rsidR="006F1AC7" w:rsidRDefault="00F3304E" w:rsidP="00C029F1">
      <w:pPr>
        <w:jc w:val="center"/>
      </w:pPr>
      <w:r>
        <w:t>Kurt Serup Poulsen</w:t>
      </w:r>
    </w:p>
    <w:sectPr w:rsidR="006F1AC7" w:rsidSect="007754AF">
      <w:pgSz w:w="11906" w:h="16838"/>
      <w:pgMar w:top="1135"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BFCF45"/>
    <w:multiLevelType w:val="hybridMultilevel"/>
    <w:tmpl w:val="E69D566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3BB33B"/>
    <w:multiLevelType w:val="hybridMultilevel"/>
    <w:tmpl w:val="09A3AD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ADCCBC"/>
    <w:multiLevelType w:val="hybridMultilevel"/>
    <w:tmpl w:val="5DF7B64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D11B23"/>
    <w:multiLevelType w:val="multilevel"/>
    <w:tmpl w:val="7910F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0F963"/>
    <w:multiLevelType w:val="hybridMultilevel"/>
    <w:tmpl w:val="958507B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0C5AF6"/>
    <w:multiLevelType w:val="hybridMultilevel"/>
    <w:tmpl w:val="4BF1DB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4A441F7"/>
    <w:multiLevelType w:val="hybridMultilevel"/>
    <w:tmpl w:val="A3B85DC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499DA5BD"/>
    <w:multiLevelType w:val="hybridMultilevel"/>
    <w:tmpl w:val="0217046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0F10730"/>
    <w:multiLevelType w:val="hybridMultilevel"/>
    <w:tmpl w:val="D53CD68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9" w15:restartNumberingAfterBreak="0">
    <w:nsid w:val="5EBE635C"/>
    <w:multiLevelType w:val="multilevel"/>
    <w:tmpl w:val="291A3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9BBE39"/>
    <w:multiLevelType w:val="hybridMultilevel"/>
    <w:tmpl w:val="235E3D6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7EA3F2F"/>
    <w:multiLevelType w:val="hybridMultilevel"/>
    <w:tmpl w:val="182223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9356B27"/>
    <w:multiLevelType w:val="hybridMultilevel"/>
    <w:tmpl w:val="ACE8F39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6"/>
  </w:num>
  <w:num w:numId="5">
    <w:abstractNumId w:val="11"/>
  </w:num>
  <w:num w:numId="6">
    <w:abstractNumId w:val="6"/>
  </w:num>
  <w:num w:numId="7">
    <w:abstractNumId w:val="8"/>
  </w:num>
  <w:num w:numId="8">
    <w:abstractNumId w:val="10"/>
  </w:num>
  <w:num w:numId="9">
    <w:abstractNumId w:val="2"/>
  </w:num>
  <w:num w:numId="10">
    <w:abstractNumId w:val="4"/>
  </w:num>
  <w:num w:numId="11">
    <w:abstractNumId w:val="0"/>
  </w:num>
  <w:num w:numId="12">
    <w:abstractNumId w:val="7"/>
  </w:num>
  <w:num w:numId="13">
    <w:abstractNumId w:val="1"/>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148"/>
    <w:rsid w:val="000518DD"/>
    <w:rsid w:val="00066FEE"/>
    <w:rsid w:val="00086F30"/>
    <w:rsid w:val="00201076"/>
    <w:rsid w:val="00231148"/>
    <w:rsid w:val="002349FE"/>
    <w:rsid w:val="00250BD7"/>
    <w:rsid w:val="0027468C"/>
    <w:rsid w:val="002D07AF"/>
    <w:rsid w:val="00372946"/>
    <w:rsid w:val="00381ADF"/>
    <w:rsid w:val="003B720E"/>
    <w:rsid w:val="003E15BF"/>
    <w:rsid w:val="00402C5B"/>
    <w:rsid w:val="004706BD"/>
    <w:rsid w:val="00481CCF"/>
    <w:rsid w:val="0051330E"/>
    <w:rsid w:val="00561569"/>
    <w:rsid w:val="005639E1"/>
    <w:rsid w:val="005A545E"/>
    <w:rsid w:val="005B3014"/>
    <w:rsid w:val="005D24B6"/>
    <w:rsid w:val="005E5597"/>
    <w:rsid w:val="0063210C"/>
    <w:rsid w:val="0064736C"/>
    <w:rsid w:val="006A16B7"/>
    <w:rsid w:val="006F1AC7"/>
    <w:rsid w:val="006F7FA3"/>
    <w:rsid w:val="00700E87"/>
    <w:rsid w:val="00707393"/>
    <w:rsid w:val="00723AA5"/>
    <w:rsid w:val="00754D2F"/>
    <w:rsid w:val="007754AF"/>
    <w:rsid w:val="007B7E8D"/>
    <w:rsid w:val="00811934"/>
    <w:rsid w:val="008722A2"/>
    <w:rsid w:val="008B3B4E"/>
    <w:rsid w:val="008D6259"/>
    <w:rsid w:val="00902836"/>
    <w:rsid w:val="009332AD"/>
    <w:rsid w:val="009349E5"/>
    <w:rsid w:val="00964E9E"/>
    <w:rsid w:val="00975CF0"/>
    <w:rsid w:val="009B0A38"/>
    <w:rsid w:val="00A36AB8"/>
    <w:rsid w:val="00A963CC"/>
    <w:rsid w:val="00B1690D"/>
    <w:rsid w:val="00B21C20"/>
    <w:rsid w:val="00B24E0E"/>
    <w:rsid w:val="00BB1261"/>
    <w:rsid w:val="00C029F1"/>
    <w:rsid w:val="00C60DBA"/>
    <w:rsid w:val="00CD07E3"/>
    <w:rsid w:val="00D222F8"/>
    <w:rsid w:val="00D4222F"/>
    <w:rsid w:val="00D47C32"/>
    <w:rsid w:val="00DC1256"/>
    <w:rsid w:val="00DD65E8"/>
    <w:rsid w:val="00DE7658"/>
    <w:rsid w:val="00E13703"/>
    <w:rsid w:val="00E45320"/>
    <w:rsid w:val="00E76245"/>
    <w:rsid w:val="00E77C87"/>
    <w:rsid w:val="00E9179D"/>
    <w:rsid w:val="00EC7EAD"/>
    <w:rsid w:val="00ED1E80"/>
    <w:rsid w:val="00F014A9"/>
    <w:rsid w:val="00F179B9"/>
    <w:rsid w:val="00F3304E"/>
    <w:rsid w:val="00FB01F6"/>
    <w:rsid w:val="00FC7B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F8767"/>
  <w15:chartTrackingRefBased/>
  <w15:docId w15:val="{62401A3B-7B57-40BB-B3C8-57844597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148"/>
    <w:pPr>
      <w:spacing w:after="200" w:line="276" w:lineRule="auto"/>
    </w:pPr>
  </w:style>
  <w:style w:type="paragraph" w:styleId="Overskrift1">
    <w:name w:val="heading 1"/>
    <w:basedOn w:val="Normal"/>
    <w:next w:val="Normal"/>
    <w:link w:val="Overskrift1Tegn"/>
    <w:uiPriority w:val="9"/>
    <w:qFormat/>
    <w:rsid w:val="006F1A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1"/>
    <w:semiHidden/>
    <w:unhideWhenUsed/>
    <w:qFormat/>
    <w:rsid w:val="00FC7BF0"/>
    <w:pPr>
      <w:keepNext/>
      <w:keepLines/>
      <w:spacing w:before="260" w:after="0" w:line="260" w:lineRule="atLeast"/>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9"/>
    <w:semiHidden/>
    <w:unhideWhenUsed/>
    <w:qFormat/>
    <w:rsid w:val="009332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rsid w:val="00231148"/>
    <w:pPr>
      <w:autoSpaceDN w:val="0"/>
      <w:spacing w:after="0" w:line="240" w:lineRule="auto"/>
      <w:textAlignment w:val="baseline"/>
    </w:pPr>
    <w:rPr>
      <w:rFonts w:ascii="Calibri" w:eastAsia="Calibri" w:hAnsi="Calibri" w:cs="Times New Roman"/>
    </w:rPr>
  </w:style>
  <w:style w:type="character" w:customStyle="1" w:styleId="Underoverskrift">
    <w:name w:val="Underoverskrift"/>
    <w:basedOn w:val="Standardskrifttypeiafsnit"/>
    <w:uiPriority w:val="1"/>
    <w:qFormat/>
    <w:rsid w:val="00FC7BF0"/>
    <w:rPr>
      <w:rFonts w:ascii="Open Sans" w:hAnsi="Open Sans" w:cs="Open Sans" w:hint="default"/>
      <w:b/>
      <w:bCs w:val="0"/>
      <w:caps w:val="0"/>
      <w:smallCaps w:val="0"/>
      <w:sz w:val="21"/>
    </w:rPr>
  </w:style>
  <w:style w:type="character" w:customStyle="1" w:styleId="Overskrift2Tegn">
    <w:name w:val="Overskrift 2 Tegn"/>
    <w:basedOn w:val="Standardskrifttypeiafsnit"/>
    <w:link w:val="Overskrift2"/>
    <w:uiPriority w:val="1"/>
    <w:semiHidden/>
    <w:rsid w:val="00FC7BF0"/>
    <w:rPr>
      <w:rFonts w:ascii="Open Sans" w:eastAsiaTheme="majorEastAsia" w:hAnsi="Open Sans" w:cstheme="majorBidi"/>
      <w:b/>
      <w:bCs/>
      <w:sz w:val="24"/>
      <w:szCs w:val="26"/>
    </w:rPr>
  </w:style>
  <w:style w:type="character" w:styleId="Hyperlink">
    <w:name w:val="Hyperlink"/>
    <w:basedOn w:val="Standardskrifttypeiafsnit"/>
    <w:uiPriority w:val="99"/>
    <w:unhideWhenUsed/>
    <w:rsid w:val="00FC7BF0"/>
    <w:rPr>
      <w:color w:val="0000FF"/>
      <w:u w:val="single"/>
    </w:rPr>
  </w:style>
  <w:style w:type="character" w:customStyle="1" w:styleId="Overskrift1Tegn">
    <w:name w:val="Overskrift 1 Tegn"/>
    <w:basedOn w:val="Standardskrifttypeiafsnit"/>
    <w:link w:val="Overskrift1"/>
    <w:uiPriority w:val="9"/>
    <w:rsid w:val="006F1AC7"/>
    <w:rPr>
      <w:rFonts w:asciiTheme="majorHAnsi" w:eastAsiaTheme="majorEastAsia" w:hAnsiTheme="majorHAnsi" w:cstheme="majorBidi"/>
      <w:color w:val="2F5496" w:themeColor="accent1" w:themeShade="BF"/>
      <w:sz w:val="32"/>
      <w:szCs w:val="32"/>
    </w:rPr>
  </w:style>
  <w:style w:type="character" w:styleId="Fremhv">
    <w:name w:val="Emphasis"/>
    <w:basedOn w:val="Standardskrifttypeiafsnit"/>
    <w:uiPriority w:val="20"/>
    <w:qFormat/>
    <w:rsid w:val="006F1AC7"/>
    <w:rPr>
      <w:i/>
      <w:iCs/>
    </w:rPr>
  </w:style>
  <w:style w:type="paragraph" w:styleId="Listeafsnit">
    <w:name w:val="List Paragraph"/>
    <w:basedOn w:val="Normal"/>
    <w:uiPriority w:val="34"/>
    <w:qFormat/>
    <w:rsid w:val="00902836"/>
    <w:pPr>
      <w:spacing w:after="0" w:line="240" w:lineRule="auto"/>
      <w:ind w:left="720"/>
      <w:contextualSpacing/>
    </w:pPr>
    <w:rPr>
      <w:sz w:val="23"/>
    </w:rPr>
  </w:style>
  <w:style w:type="character" w:customStyle="1" w:styleId="Overskrift3Tegn">
    <w:name w:val="Overskrift 3 Tegn"/>
    <w:basedOn w:val="Standardskrifttypeiafsnit"/>
    <w:link w:val="Overskrift3"/>
    <w:uiPriority w:val="1"/>
    <w:rsid w:val="009332AD"/>
    <w:rPr>
      <w:rFonts w:asciiTheme="majorHAnsi" w:eastAsiaTheme="majorEastAsia" w:hAnsiTheme="majorHAnsi" w:cstheme="majorBidi"/>
      <w:color w:val="1F3763" w:themeColor="accent1" w:themeShade="7F"/>
      <w:sz w:val="24"/>
      <w:szCs w:val="24"/>
    </w:rPr>
  </w:style>
  <w:style w:type="character" w:styleId="Ulstomtale">
    <w:name w:val="Unresolved Mention"/>
    <w:basedOn w:val="Standardskrifttypeiafsnit"/>
    <w:uiPriority w:val="99"/>
    <w:semiHidden/>
    <w:unhideWhenUsed/>
    <w:rsid w:val="00381ADF"/>
    <w:rPr>
      <w:color w:val="605E5C"/>
      <w:shd w:val="clear" w:color="auto" w:fill="E1DFDD"/>
    </w:rPr>
  </w:style>
  <w:style w:type="character" w:styleId="BesgtLink">
    <w:name w:val="FollowedHyperlink"/>
    <w:basedOn w:val="Standardskrifttypeiafsnit"/>
    <w:uiPriority w:val="99"/>
    <w:semiHidden/>
    <w:unhideWhenUsed/>
    <w:rsid w:val="00811934"/>
    <w:rPr>
      <w:color w:val="954F72" w:themeColor="followedHyperlink"/>
      <w:u w:val="single"/>
    </w:rPr>
  </w:style>
  <w:style w:type="paragraph" w:styleId="NormalWeb">
    <w:name w:val="Normal (Web)"/>
    <w:basedOn w:val="Normal"/>
    <w:uiPriority w:val="99"/>
    <w:semiHidden/>
    <w:unhideWhenUsed/>
    <w:rsid w:val="00561569"/>
    <w:pPr>
      <w:spacing w:before="100" w:beforeAutospacing="1" w:after="100" w:afterAutospacing="1" w:line="240" w:lineRule="auto"/>
    </w:pPr>
    <w:rPr>
      <w:rFonts w:ascii="Calibri" w:hAnsi="Calibri" w:cs="Calibri"/>
      <w:lang w:eastAsia="da-DK"/>
    </w:rPr>
  </w:style>
  <w:style w:type="paragraph" w:customStyle="1" w:styleId="Default">
    <w:name w:val="Default"/>
    <w:rsid w:val="00B24E0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9201">
      <w:bodyDiv w:val="1"/>
      <w:marLeft w:val="0"/>
      <w:marRight w:val="0"/>
      <w:marTop w:val="0"/>
      <w:marBottom w:val="0"/>
      <w:divBdr>
        <w:top w:val="none" w:sz="0" w:space="0" w:color="auto"/>
        <w:left w:val="none" w:sz="0" w:space="0" w:color="auto"/>
        <w:bottom w:val="none" w:sz="0" w:space="0" w:color="auto"/>
        <w:right w:val="none" w:sz="0" w:space="0" w:color="auto"/>
      </w:divBdr>
    </w:div>
    <w:div w:id="49311852">
      <w:bodyDiv w:val="1"/>
      <w:marLeft w:val="0"/>
      <w:marRight w:val="0"/>
      <w:marTop w:val="0"/>
      <w:marBottom w:val="0"/>
      <w:divBdr>
        <w:top w:val="none" w:sz="0" w:space="0" w:color="auto"/>
        <w:left w:val="none" w:sz="0" w:space="0" w:color="auto"/>
        <w:bottom w:val="none" w:sz="0" w:space="0" w:color="auto"/>
        <w:right w:val="none" w:sz="0" w:space="0" w:color="auto"/>
      </w:divBdr>
    </w:div>
    <w:div w:id="225917708">
      <w:bodyDiv w:val="1"/>
      <w:marLeft w:val="0"/>
      <w:marRight w:val="0"/>
      <w:marTop w:val="0"/>
      <w:marBottom w:val="0"/>
      <w:divBdr>
        <w:top w:val="none" w:sz="0" w:space="0" w:color="auto"/>
        <w:left w:val="none" w:sz="0" w:space="0" w:color="auto"/>
        <w:bottom w:val="none" w:sz="0" w:space="0" w:color="auto"/>
        <w:right w:val="none" w:sz="0" w:space="0" w:color="auto"/>
      </w:divBdr>
    </w:div>
    <w:div w:id="328489103">
      <w:bodyDiv w:val="1"/>
      <w:marLeft w:val="0"/>
      <w:marRight w:val="0"/>
      <w:marTop w:val="0"/>
      <w:marBottom w:val="0"/>
      <w:divBdr>
        <w:top w:val="none" w:sz="0" w:space="0" w:color="auto"/>
        <w:left w:val="none" w:sz="0" w:space="0" w:color="auto"/>
        <w:bottom w:val="none" w:sz="0" w:space="0" w:color="auto"/>
        <w:right w:val="none" w:sz="0" w:space="0" w:color="auto"/>
      </w:divBdr>
    </w:div>
    <w:div w:id="492376214">
      <w:bodyDiv w:val="1"/>
      <w:marLeft w:val="0"/>
      <w:marRight w:val="0"/>
      <w:marTop w:val="0"/>
      <w:marBottom w:val="0"/>
      <w:divBdr>
        <w:top w:val="none" w:sz="0" w:space="0" w:color="auto"/>
        <w:left w:val="none" w:sz="0" w:space="0" w:color="auto"/>
        <w:bottom w:val="none" w:sz="0" w:space="0" w:color="auto"/>
        <w:right w:val="none" w:sz="0" w:space="0" w:color="auto"/>
      </w:divBdr>
    </w:div>
    <w:div w:id="600651693">
      <w:bodyDiv w:val="1"/>
      <w:marLeft w:val="0"/>
      <w:marRight w:val="0"/>
      <w:marTop w:val="0"/>
      <w:marBottom w:val="0"/>
      <w:divBdr>
        <w:top w:val="none" w:sz="0" w:space="0" w:color="auto"/>
        <w:left w:val="none" w:sz="0" w:space="0" w:color="auto"/>
        <w:bottom w:val="none" w:sz="0" w:space="0" w:color="auto"/>
        <w:right w:val="none" w:sz="0" w:space="0" w:color="auto"/>
      </w:divBdr>
    </w:div>
    <w:div w:id="621691307">
      <w:bodyDiv w:val="1"/>
      <w:marLeft w:val="0"/>
      <w:marRight w:val="0"/>
      <w:marTop w:val="0"/>
      <w:marBottom w:val="0"/>
      <w:divBdr>
        <w:top w:val="none" w:sz="0" w:space="0" w:color="auto"/>
        <w:left w:val="none" w:sz="0" w:space="0" w:color="auto"/>
        <w:bottom w:val="none" w:sz="0" w:space="0" w:color="auto"/>
        <w:right w:val="none" w:sz="0" w:space="0" w:color="auto"/>
      </w:divBdr>
    </w:div>
    <w:div w:id="750586603">
      <w:bodyDiv w:val="1"/>
      <w:marLeft w:val="0"/>
      <w:marRight w:val="0"/>
      <w:marTop w:val="0"/>
      <w:marBottom w:val="0"/>
      <w:divBdr>
        <w:top w:val="none" w:sz="0" w:space="0" w:color="auto"/>
        <w:left w:val="none" w:sz="0" w:space="0" w:color="auto"/>
        <w:bottom w:val="none" w:sz="0" w:space="0" w:color="auto"/>
        <w:right w:val="none" w:sz="0" w:space="0" w:color="auto"/>
      </w:divBdr>
    </w:div>
    <w:div w:id="818621289">
      <w:bodyDiv w:val="1"/>
      <w:marLeft w:val="0"/>
      <w:marRight w:val="0"/>
      <w:marTop w:val="0"/>
      <w:marBottom w:val="0"/>
      <w:divBdr>
        <w:top w:val="none" w:sz="0" w:space="0" w:color="auto"/>
        <w:left w:val="none" w:sz="0" w:space="0" w:color="auto"/>
        <w:bottom w:val="none" w:sz="0" w:space="0" w:color="auto"/>
        <w:right w:val="none" w:sz="0" w:space="0" w:color="auto"/>
      </w:divBdr>
    </w:div>
    <w:div w:id="937173448">
      <w:bodyDiv w:val="1"/>
      <w:marLeft w:val="0"/>
      <w:marRight w:val="0"/>
      <w:marTop w:val="0"/>
      <w:marBottom w:val="0"/>
      <w:divBdr>
        <w:top w:val="none" w:sz="0" w:space="0" w:color="auto"/>
        <w:left w:val="none" w:sz="0" w:space="0" w:color="auto"/>
        <w:bottom w:val="none" w:sz="0" w:space="0" w:color="auto"/>
        <w:right w:val="none" w:sz="0" w:space="0" w:color="auto"/>
      </w:divBdr>
    </w:div>
    <w:div w:id="945382842">
      <w:bodyDiv w:val="1"/>
      <w:marLeft w:val="0"/>
      <w:marRight w:val="0"/>
      <w:marTop w:val="0"/>
      <w:marBottom w:val="0"/>
      <w:divBdr>
        <w:top w:val="none" w:sz="0" w:space="0" w:color="auto"/>
        <w:left w:val="none" w:sz="0" w:space="0" w:color="auto"/>
        <w:bottom w:val="none" w:sz="0" w:space="0" w:color="auto"/>
        <w:right w:val="none" w:sz="0" w:space="0" w:color="auto"/>
      </w:divBdr>
    </w:div>
    <w:div w:id="1069107998">
      <w:bodyDiv w:val="1"/>
      <w:marLeft w:val="0"/>
      <w:marRight w:val="0"/>
      <w:marTop w:val="0"/>
      <w:marBottom w:val="0"/>
      <w:divBdr>
        <w:top w:val="none" w:sz="0" w:space="0" w:color="auto"/>
        <w:left w:val="none" w:sz="0" w:space="0" w:color="auto"/>
        <w:bottom w:val="none" w:sz="0" w:space="0" w:color="auto"/>
        <w:right w:val="none" w:sz="0" w:space="0" w:color="auto"/>
      </w:divBdr>
    </w:div>
    <w:div w:id="1078287731">
      <w:bodyDiv w:val="1"/>
      <w:marLeft w:val="0"/>
      <w:marRight w:val="0"/>
      <w:marTop w:val="0"/>
      <w:marBottom w:val="0"/>
      <w:divBdr>
        <w:top w:val="none" w:sz="0" w:space="0" w:color="auto"/>
        <w:left w:val="none" w:sz="0" w:space="0" w:color="auto"/>
        <w:bottom w:val="none" w:sz="0" w:space="0" w:color="auto"/>
        <w:right w:val="none" w:sz="0" w:space="0" w:color="auto"/>
      </w:divBdr>
    </w:div>
    <w:div w:id="1176386225">
      <w:bodyDiv w:val="1"/>
      <w:marLeft w:val="0"/>
      <w:marRight w:val="0"/>
      <w:marTop w:val="0"/>
      <w:marBottom w:val="0"/>
      <w:divBdr>
        <w:top w:val="none" w:sz="0" w:space="0" w:color="auto"/>
        <w:left w:val="none" w:sz="0" w:space="0" w:color="auto"/>
        <w:bottom w:val="none" w:sz="0" w:space="0" w:color="auto"/>
        <w:right w:val="none" w:sz="0" w:space="0" w:color="auto"/>
      </w:divBdr>
    </w:div>
    <w:div w:id="1182553484">
      <w:bodyDiv w:val="1"/>
      <w:marLeft w:val="0"/>
      <w:marRight w:val="0"/>
      <w:marTop w:val="0"/>
      <w:marBottom w:val="0"/>
      <w:divBdr>
        <w:top w:val="none" w:sz="0" w:space="0" w:color="auto"/>
        <w:left w:val="none" w:sz="0" w:space="0" w:color="auto"/>
        <w:bottom w:val="none" w:sz="0" w:space="0" w:color="auto"/>
        <w:right w:val="none" w:sz="0" w:space="0" w:color="auto"/>
      </w:divBdr>
    </w:div>
    <w:div w:id="1201437806">
      <w:bodyDiv w:val="1"/>
      <w:marLeft w:val="0"/>
      <w:marRight w:val="0"/>
      <w:marTop w:val="0"/>
      <w:marBottom w:val="0"/>
      <w:divBdr>
        <w:top w:val="none" w:sz="0" w:space="0" w:color="auto"/>
        <w:left w:val="none" w:sz="0" w:space="0" w:color="auto"/>
        <w:bottom w:val="none" w:sz="0" w:space="0" w:color="auto"/>
        <w:right w:val="none" w:sz="0" w:space="0" w:color="auto"/>
      </w:divBdr>
    </w:div>
    <w:div w:id="1230118680">
      <w:bodyDiv w:val="1"/>
      <w:marLeft w:val="0"/>
      <w:marRight w:val="0"/>
      <w:marTop w:val="0"/>
      <w:marBottom w:val="0"/>
      <w:divBdr>
        <w:top w:val="none" w:sz="0" w:space="0" w:color="auto"/>
        <w:left w:val="none" w:sz="0" w:space="0" w:color="auto"/>
        <w:bottom w:val="none" w:sz="0" w:space="0" w:color="auto"/>
        <w:right w:val="none" w:sz="0" w:space="0" w:color="auto"/>
      </w:divBdr>
    </w:div>
    <w:div w:id="1242721297">
      <w:bodyDiv w:val="1"/>
      <w:marLeft w:val="0"/>
      <w:marRight w:val="0"/>
      <w:marTop w:val="0"/>
      <w:marBottom w:val="0"/>
      <w:divBdr>
        <w:top w:val="none" w:sz="0" w:space="0" w:color="auto"/>
        <w:left w:val="none" w:sz="0" w:space="0" w:color="auto"/>
        <w:bottom w:val="none" w:sz="0" w:space="0" w:color="auto"/>
        <w:right w:val="none" w:sz="0" w:space="0" w:color="auto"/>
      </w:divBdr>
    </w:div>
    <w:div w:id="1306741036">
      <w:bodyDiv w:val="1"/>
      <w:marLeft w:val="0"/>
      <w:marRight w:val="0"/>
      <w:marTop w:val="0"/>
      <w:marBottom w:val="0"/>
      <w:divBdr>
        <w:top w:val="none" w:sz="0" w:space="0" w:color="auto"/>
        <w:left w:val="none" w:sz="0" w:space="0" w:color="auto"/>
        <w:bottom w:val="none" w:sz="0" w:space="0" w:color="auto"/>
        <w:right w:val="none" w:sz="0" w:space="0" w:color="auto"/>
      </w:divBdr>
    </w:div>
    <w:div w:id="1353340348">
      <w:bodyDiv w:val="1"/>
      <w:marLeft w:val="0"/>
      <w:marRight w:val="0"/>
      <w:marTop w:val="0"/>
      <w:marBottom w:val="0"/>
      <w:divBdr>
        <w:top w:val="none" w:sz="0" w:space="0" w:color="auto"/>
        <w:left w:val="none" w:sz="0" w:space="0" w:color="auto"/>
        <w:bottom w:val="none" w:sz="0" w:space="0" w:color="auto"/>
        <w:right w:val="none" w:sz="0" w:space="0" w:color="auto"/>
      </w:divBdr>
    </w:div>
    <w:div w:id="1368683506">
      <w:bodyDiv w:val="1"/>
      <w:marLeft w:val="0"/>
      <w:marRight w:val="0"/>
      <w:marTop w:val="0"/>
      <w:marBottom w:val="0"/>
      <w:divBdr>
        <w:top w:val="none" w:sz="0" w:space="0" w:color="auto"/>
        <w:left w:val="none" w:sz="0" w:space="0" w:color="auto"/>
        <w:bottom w:val="none" w:sz="0" w:space="0" w:color="auto"/>
        <w:right w:val="none" w:sz="0" w:space="0" w:color="auto"/>
      </w:divBdr>
    </w:div>
    <w:div w:id="1395349036">
      <w:bodyDiv w:val="1"/>
      <w:marLeft w:val="0"/>
      <w:marRight w:val="0"/>
      <w:marTop w:val="0"/>
      <w:marBottom w:val="0"/>
      <w:divBdr>
        <w:top w:val="none" w:sz="0" w:space="0" w:color="auto"/>
        <w:left w:val="none" w:sz="0" w:space="0" w:color="auto"/>
        <w:bottom w:val="none" w:sz="0" w:space="0" w:color="auto"/>
        <w:right w:val="none" w:sz="0" w:space="0" w:color="auto"/>
      </w:divBdr>
    </w:div>
    <w:div w:id="1445610491">
      <w:bodyDiv w:val="1"/>
      <w:marLeft w:val="0"/>
      <w:marRight w:val="0"/>
      <w:marTop w:val="0"/>
      <w:marBottom w:val="0"/>
      <w:divBdr>
        <w:top w:val="none" w:sz="0" w:space="0" w:color="auto"/>
        <w:left w:val="none" w:sz="0" w:space="0" w:color="auto"/>
        <w:bottom w:val="none" w:sz="0" w:space="0" w:color="auto"/>
        <w:right w:val="none" w:sz="0" w:space="0" w:color="auto"/>
      </w:divBdr>
    </w:div>
    <w:div w:id="1458599960">
      <w:bodyDiv w:val="1"/>
      <w:marLeft w:val="0"/>
      <w:marRight w:val="0"/>
      <w:marTop w:val="0"/>
      <w:marBottom w:val="0"/>
      <w:divBdr>
        <w:top w:val="none" w:sz="0" w:space="0" w:color="auto"/>
        <w:left w:val="none" w:sz="0" w:space="0" w:color="auto"/>
        <w:bottom w:val="none" w:sz="0" w:space="0" w:color="auto"/>
        <w:right w:val="none" w:sz="0" w:space="0" w:color="auto"/>
      </w:divBdr>
    </w:div>
    <w:div w:id="1506433654">
      <w:bodyDiv w:val="1"/>
      <w:marLeft w:val="0"/>
      <w:marRight w:val="0"/>
      <w:marTop w:val="0"/>
      <w:marBottom w:val="0"/>
      <w:divBdr>
        <w:top w:val="none" w:sz="0" w:space="0" w:color="auto"/>
        <w:left w:val="none" w:sz="0" w:space="0" w:color="auto"/>
        <w:bottom w:val="none" w:sz="0" w:space="0" w:color="auto"/>
        <w:right w:val="none" w:sz="0" w:space="0" w:color="auto"/>
      </w:divBdr>
    </w:div>
    <w:div w:id="1545022472">
      <w:bodyDiv w:val="1"/>
      <w:marLeft w:val="0"/>
      <w:marRight w:val="0"/>
      <w:marTop w:val="0"/>
      <w:marBottom w:val="0"/>
      <w:divBdr>
        <w:top w:val="none" w:sz="0" w:space="0" w:color="auto"/>
        <w:left w:val="none" w:sz="0" w:space="0" w:color="auto"/>
        <w:bottom w:val="none" w:sz="0" w:space="0" w:color="auto"/>
        <w:right w:val="none" w:sz="0" w:space="0" w:color="auto"/>
      </w:divBdr>
    </w:div>
    <w:div w:id="1545603863">
      <w:bodyDiv w:val="1"/>
      <w:marLeft w:val="0"/>
      <w:marRight w:val="0"/>
      <w:marTop w:val="0"/>
      <w:marBottom w:val="0"/>
      <w:divBdr>
        <w:top w:val="none" w:sz="0" w:space="0" w:color="auto"/>
        <w:left w:val="none" w:sz="0" w:space="0" w:color="auto"/>
        <w:bottom w:val="none" w:sz="0" w:space="0" w:color="auto"/>
        <w:right w:val="none" w:sz="0" w:space="0" w:color="auto"/>
      </w:divBdr>
    </w:div>
    <w:div w:id="1579948649">
      <w:bodyDiv w:val="1"/>
      <w:marLeft w:val="0"/>
      <w:marRight w:val="0"/>
      <w:marTop w:val="0"/>
      <w:marBottom w:val="0"/>
      <w:divBdr>
        <w:top w:val="none" w:sz="0" w:space="0" w:color="auto"/>
        <w:left w:val="none" w:sz="0" w:space="0" w:color="auto"/>
        <w:bottom w:val="none" w:sz="0" w:space="0" w:color="auto"/>
        <w:right w:val="none" w:sz="0" w:space="0" w:color="auto"/>
      </w:divBdr>
    </w:div>
    <w:div w:id="1645155120">
      <w:bodyDiv w:val="1"/>
      <w:marLeft w:val="0"/>
      <w:marRight w:val="0"/>
      <w:marTop w:val="0"/>
      <w:marBottom w:val="0"/>
      <w:divBdr>
        <w:top w:val="none" w:sz="0" w:space="0" w:color="auto"/>
        <w:left w:val="none" w:sz="0" w:space="0" w:color="auto"/>
        <w:bottom w:val="none" w:sz="0" w:space="0" w:color="auto"/>
        <w:right w:val="none" w:sz="0" w:space="0" w:color="auto"/>
      </w:divBdr>
    </w:div>
    <w:div w:id="1659923101">
      <w:bodyDiv w:val="1"/>
      <w:marLeft w:val="0"/>
      <w:marRight w:val="0"/>
      <w:marTop w:val="0"/>
      <w:marBottom w:val="0"/>
      <w:divBdr>
        <w:top w:val="none" w:sz="0" w:space="0" w:color="auto"/>
        <w:left w:val="none" w:sz="0" w:space="0" w:color="auto"/>
        <w:bottom w:val="none" w:sz="0" w:space="0" w:color="auto"/>
        <w:right w:val="none" w:sz="0" w:space="0" w:color="auto"/>
      </w:divBdr>
    </w:div>
    <w:div w:id="1766657551">
      <w:bodyDiv w:val="1"/>
      <w:marLeft w:val="0"/>
      <w:marRight w:val="0"/>
      <w:marTop w:val="0"/>
      <w:marBottom w:val="0"/>
      <w:divBdr>
        <w:top w:val="none" w:sz="0" w:space="0" w:color="auto"/>
        <w:left w:val="none" w:sz="0" w:space="0" w:color="auto"/>
        <w:bottom w:val="none" w:sz="0" w:space="0" w:color="auto"/>
        <w:right w:val="none" w:sz="0" w:space="0" w:color="auto"/>
      </w:divBdr>
    </w:div>
    <w:div w:id="1781608113">
      <w:bodyDiv w:val="1"/>
      <w:marLeft w:val="0"/>
      <w:marRight w:val="0"/>
      <w:marTop w:val="0"/>
      <w:marBottom w:val="0"/>
      <w:divBdr>
        <w:top w:val="none" w:sz="0" w:space="0" w:color="auto"/>
        <w:left w:val="none" w:sz="0" w:space="0" w:color="auto"/>
        <w:bottom w:val="none" w:sz="0" w:space="0" w:color="auto"/>
        <w:right w:val="none" w:sz="0" w:space="0" w:color="auto"/>
      </w:divBdr>
    </w:div>
    <w:div w:id="1955793983">
      <w:bodyDiv w:val="1"/>
      <w:marLeft w:val="0"/>
      <w:marRight w:val="0"/>
      <w:marTop w:val="0"/>
      <w:marBottom w:val="0"/>
      <w:divBdr>
        <w:top w:val="none" w:sz="0" w:space="0" w:color="auto"/>
        <w:left w:val="none" w:sz="0" w:space="0" w:color="auto"/>
        <w:bottom w:val="none" w:sz="0" w:space="0" w:color="auto"/>
        <w:right w:val="none" w:sz="0" w:space="0" w:color="auto"/>
      </w:divBdr>
    </w:div>
    <w:div w:id="1971595371">
      <w:bodyDiv w:val="1"/>
      <w:marLeft w:val="0"/>
      <w:marRight w:val="0"/>
      <w:marTop w:val="0"/>
      <w:marBottom w:val="0"/>
      <w:divBdr>
        <w:top w:val="none" w:sz="0" w:space="0" w:color="auto"/>
        <w:left w:val="none" w:sz="0" w:space="0" w:color="auto"/>
        <w:bottom w:val="none" w:sz="0" w:space="0" w:color="auto"/>
        <w:right w:val="none" w:sz="0" w:space="0" w:color="auto"/>
      </w:divBdr>
    </w:div>
    <w:div w:id="198384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handicap.dk/saadan-skal-specialeplan-se-u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andicap.dk/lokalafdelinger/lokalpuljen?utm_medium=handicap.dk&amp;utm_source=20211201_Nye%20tal%3A%20S%C3%A6t%20fokus%20p%C3%A5%20fleksjobledigheden&amp;utm_campaign=Nye%20tal%3A%20S%C3%A6t%20fokus%20p%C3%A5%20fleksjobledighed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40F6E-436F-42FC-9204-B646DBED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6015</TotalTime>
  <Pages>4</Pages>
  <Words>1988</Words>
  <Characters>12127</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serup Poulsen</dc:creator>
  <cp:keywords/>
  <dc:description/>
  <cp:lastModifiedBy>Kurt serup Poulsen</cp:lastModifiedBy>
  <cp:revision>12</cp:revision>
  <cp:lastPrinted>2022-02-27T20:16:00Z</cp:lastPrinted>
  <dcterms:created xsi:type="dcterms:W3CDTF">2022-02-14T08:55:00Z</dcterms:created>
  <dcterms:modified xsi:type="dcterms:W3CDTF">2022-02-27T20:19:00Z</dcterms:modified>
</cp:coreProperties>
</file>