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BA157" w14:textId="77777777" w:rsidR="003813F8" w:rsidRPr="00E5118B" w:rsidRDefault="008C19DF" w:rsidP="003813F8">
      <w:pPr>
        <w:rPr>
          <w:rFonts w:cs="Arial"/>
          <w:b/>
        </w:rPr>
      </w:pPr>
      <w:r>
        <w:rPr>
          <w:rFonts w:cs="Arial"/>
          <w:b/>
        </w:rPr>
        <w:t>Handicapråd</w:t>
      </w:r>
    </w:p>
    <w:p w14:paraId="5BA930F0" w14:textId="77777777" w:rsidR="003813F8" w:rsidRPr="00E5118B" w:rsidRDefault="003813F8" w:rsidP="003813F8">
      <w:pPr>
        <w:rPr>
          <w:rFonts w:cs="Arial"/>
        </w:rPr>
      </w:pPr>
    </w:p>
    <w:p w14:paraId="04C75915" w14:textId="77777777" w:rsidR="003813F8" w:rsidRPr="00E5118B" w:rsidRDefault="003813F8" w:rsidP="003813F8">
      <w:pPr>
        <w:jc w:val="both"/>
        <w:rPr>
          <w:rFonts w:cs="Arial"/>
        </w:rPr>
      </w:pPr>
      <w:r w:rsidRPr="00E5118B">
        <w:rPr>
          <w:rFonts w:cs="Arial"/>
        </w:rPr>
        <w:t>Kære Jan Nielsen,</w:t>
      </w:r>
    </w:p>
    <w:p w14:paraId="6EB131B3" w14:textId="77777777" w:rsidR="003813F8" w:rsidRPr="00E5118B" w:rsidRDefault="003813F8" w:rsidP="003813F8">
      <w:pPr>
        <w:jc w:val="both"/>
        <w:rPr>
          <w:rFonts w:cs="Arial"/>
          <w:b/>
        </w:rPr>
      </w:pPr>
      <w:r w:rsidRPr="00E5118B">
        <w:rPr>
          <w:rFonts w:cs="Arial"/>
          <w:b/>
        </w:rPr>
        <w:t xml:space="preserve">Svar på Handicaprådets bemærkninger til </w:t>
      </w:r>
      <w:bookmarkStart w:id="0" w:name="_GoBack"/>
      <w:r w:rsidRPr="00E5118B">
        <w:rPr>
          <w:rFonts w:cs="Arial"/>
          <w:b/>
        </w:rPr>
        <w:t xml:space="preserve">VIF udbud af </w:t>
      </w:r>
      <w:proofErr w:type="spellStart"/>
      <w:r w:rsidRPr="00E5118B">
        <w:rPr>
          <w:rFonts w:cs="Arial"/>
          <w:b/>
        </w:rPr>
        <w:t>stomiprodukter</w:t>
      </w:r>
      <w:proofErr w:type="spellEnd"/>
    </w:p>
    <w:bookmarkEnd w:id="0"/>
    <w:p w14:paraId="1ECC8D46" w14:textId="77777777" w:rsidR="00404AAF" w:rsidRDefault="003813F8" w:rsidP="003813F8">
      <w:pPr>
        <w:jc w:val="both"/>
        <w:rPr>
          <w:rFonts w:cs="Arial"/>
        </w:rPr>
      </w:pPr>
      <w:r w:rsidRPr="00E5118B">
        <w:rPr>
          <w:rFonts w:cs="Arial"/>
        </w:rPr>
        <w:t xml:space="preserve">Først og fremmest tak for de mange kommentarer til VIF-udbuddet på </w:t>
      </w:r>
      <w:proofErr w:type="spellStart"/>
      <w:r w:rsidRPr="00E5118B">
        <w:rPr>
          <w:rFonts w:cs="Arial"/>
        </w:rPr>
        <w:t>stomiprodukter</w:t>
      </w:r>
      <w:proofErr w:type="spellEnd"/>
      <w:r w:rsidRPr="00E5118B">
        <w:rPr>
          <w:rFonts w:cs="Arial"/>
        </w:rPr>
        <w:t>. Kommunen sætter stor pris på denne feedback</w:t>
      </w:r>
      <w:r w:rsidR="00404AAF">
        <w:rPr>
          <w:rFonts w:cs="Arial"/>
        </w:rPr>
        <w:t>, og de ”friske” øjne på materialet.</w:t>
      </w:r>
    </w:p>
    <w:p w14:paraId="285489FA" w14:textId="77777777" w:rsidR="00E5118B" w:rsidRPr="00E5118B" w:rsidRDefault="00404AAF" w:rsidP="003813F8">
      <w:pPr>
        <w:jc w:val="both"/>
        <w:rPr>
          <w:rFonts w:cs="Arial"/>
        </w:rPr>
      </w:pPr>
      <w:r>
        <w:rPr>
          <w:rFonts w:cs="Arial"/>
        </w:rPr>
        <w:t>Kommentarerne</w:t>
      </w:r>
      <w:r w:rsidR="003813F8" w:rsidRPr="00E5118B">
        <w:rPr>
          <w:rFonts w:cs="Arial"/>
        </w:rPr>
        <w:t xml:space="preserve"> vil </w:t>
      </w:r>
      <w:r w:rsidR="001949A6">
        <w:rPr>
          <w:rFonts w:cs="Arial"/>
        </w:rPr>
        <w:t xml:space="preserve">så vidt muligt </w:t>
      </w:r>
      <w:r w:rsidR="003813F8" w:rsidRPr="00E5118B">
        <w:rPr>
          <w:rFonts w:cs="Arial"/>
        </w:rPr>
        <w:t>indgå i det endelige udbudsmateriale.</w:t>
      </w:r>
      <w:r>
        <w:rPr>
          <w:rFonts w:cs="Arial"/>
        </w:rPr>
        <w:t xml:space="preserve"> </w:t>
      </w:r>
      <w:r w:rsidR="003813F8" w:rsidRPr="00E5118B">
        <w:rPr>
          <w:rFonts w:cs="Arial"/>
        </w:rPr>
        <w:t xml:space="preserve">Såfremt </w:t>
      </w:r>
      <w:r w:rsidR="00E5118B" w:rsidRPr="00E5118B">
        <w:rPr>
          <w:rFonts w:cs="Arial"/>
        </w:rPr>
        <w:t>en kommentar</w:t>
      </w:r>
      <w:r w:rsidR="003813F8" w:rsidRPr="00E5118B">
        <w:rPr>
          <w:rFonts w:cs="Arial"/>
        </w:rPr>
        <w:t xml:space="preserve"> fra Handicaprådet ikke </w:t>
      </w:r>
      <w:r w:rsidR="00E5118B" w:rsidRPr="00E5118B">
        <w:rPr>
          <w:rFonts w:cs="Arial"/>
        </w:rPr>
        <w:t>kommer til at indgå</w:t>
      </w:r>
      <w:r w:rsidR="003813F8" w:rsidRPr="00E5118B">
        <w:rPr>
          <w:rFonts w:cs="Arial"/>
        </w:rPr>
        <w:t xml:space="preserve"> i udbudsmaterialet</w:t>
      </w:r>
      <w:r w:rsidR="00E5118B" w:rsidRPr="00E5118B">
        <w:rPr>
          <w:rFonts w:cs="Arial"/>
        </w:rPr>
        <w:t>,</w:t>
      </w:r>
      <w:r w:rsidR="003813F8" w:rsidRPr="00E5118B">
        <w:rPr>
          <w:rFonts w:cs="Arial"/>
        </w:rPr>
        <w:t xml:space="preserve"> skal det ses i</w:t>
      </w:r>
      <w:r w:rsidR="00E5118B" w:rsidRPr="00E5118B">
        <w:rPr>
          <w:rFonts w:cs="Arial"/>
        </w:rPr>
        <w:t xml:space="preserve"> lyset af, at Hvidovre Kommune alene er en </w:t>
      </w:r>
      <w:r w:rsidR="003813F8" w:rsidRPr="00E5118B">
        <w:rPr>
          <w:rFonts w:cs="Arial"/>
        </w:rPr>
        <w:t xml:space="preserve">del af </w:t>
      </w:r>
      <w:r w:rsidR="00E5118B" w:rsidRPr="00E5118B">
        <w:rPr>
          <w:rFonts w:cs="Arial"/>
        </w:rPr>
        <w:t>et større udbud, hvor der skal være enighed omkring materialet.</w:t>
      </w:r>
    </w:p>
    <w:p w14:paraId="4E3E039A" w14:textId="77777777" w:rsidR="003813F8" w:rsidRPr="00E5118B" w:rsidRDefault="00E5118B" w:rsidP="003813F8">
      <w:pPr>
        <w:jc w:val="both"/>
        <w:rPr>
          <w:rFonts w:cs="Arial"/>
        </w:rPr>
      </w:pPr>
      <w:r w:rsidRPr="00E5118B">
        <w:rPr>
          <w:rFonts w:cs="Arial"/>
        </w:rPr>
        <w:t xml:space="preserve">På de følgende side har Hvidovre Kommune </w:t>
      </w:r>
      <w:r w:rsidR="002F29E0">
        <w:rPr>
          <w:rFonts w:cs="Arial"/>
        </w:rPr>
        <w:t xml:space="preserve">- </w:t>
      </w:r>
      <w:r w:rsidRPr="00E5118B">
        <w:rPr>
          <w:rFonts w:cs="Arial"/>
        </w:rPr>
        <w:t xml:space="preserve">så vidt muligt </w:t>
      </w:r>
      <w:r w:rsidR="002F29E0">
        <w:rPr>
          <w:rFonts w:cs="Arial"/>
        </w:rPr>
        <w:t xml:space="preserve">- </w:t>
      </w:r>
      <w:r w:rsidRPr="00E5118B">
        <w:rPr>
          <w:rFonts w:cs="Arial"/>
        </w:rPr>
        <w:t xml:space="preserve">svaret på de enkelte kommentarer fra </w:t>
      </w:r>
      <w:r w:rsidR="003813F8" w:rsidRPr="00E5118B">
        <w:rPr>
          <w:rFonts w:cs="Arial"/>
        </w:rPr>
        <w:t>Handicaprådet</w:t>
      </w:r>
      <w:r w:rsidRPr="00E5118B">
        <w:rPr>
          <w:rFonts w:cs="Arial"/>
        </w:rPr>
        <w:t>. Svarerne er sat ind med grøn tekst i forlængelse af Handicaprådets respektive kommentarer</w:t>
      </w:r>
      <w:r w:rsidR="003813F8" w:rsidRPr="00E5118B">
        <w:rPr>
          <w:rFonts w:cs="Arial"/>
        </w:rPr>
        <w:t>.</w:t>
      </w:r>
    </w:p>
    <w:p w14:paraId="3C1D053C" w14:textId="77777777" w:rsidR="003813F8" w:rsidRPr="00E5118B" w:rsidRDefault="00E5118B" w:rsidP="003813F8">
      <w:pPr>
        <w:jc w:val="both"/>
        <w:rPr>
          <w:rFonts w:cs="Arial"/>
        </w:rPr>
      </w:pPr>
      <w:r w:rsidRPr="00E5118B">
        <w:rPr>
          <w:rFonts w:cs="Arial"/>
        </w:rPr>
        <w:t>Med venlig hilsen</w:t>
      </w:r>
    </w:p>
    <w:p w14:paraId="405EA3EA" w14:textId="77777777" w:rsidR="00E5118B" w:rsidRPr="00E5118B" w:rsidRDefault="00E5118B" w:rsidP="003813F8">
      <w:pPr>
        <w:jc w:val="both"/>
        <w:rPr>
          <w:rFonts w:cs="Arial"/>
        </w:rPr>
      </w:pPr>
      <w:r w:rsidRPr="00E5118B">
        <w:rPr>
          <w:rFonts w:cs="Arial"/>
        </w:rPr>
        <w:t>Jens Vejgaard</w:t>
      </w:r>
      <w:r w:rsidR="002F29E0">
        <w:rPr>
          <w:rFonts w:cs="Arial"/>
        </w:rPr>
        <w:t>, Indkøb</w:t>
      </w:r>
    </w:p>
    <w:p w14:paraId="09C32F0A" w14:textId="77777777" w:rsidR="00E5118B" w:rsidRPr="00E5118B" w:rsidRDefault="00E5118B" w:rsidP="003813F8">
      <w:pPr>
        <w:jc w:val="both"/>
        <w:rPr>
          <w:rFonts w:cs="Arial"/>
        </w:rPr>
      </w:pPr>
    </w:p>
    <w:p w14:paraId="1FF03CBF" w14:textId="77777777" w:rsidR="00E5118B" w:rsidRPr="002F29E0" w:rsidRDefault="00E5118B" w:rsidP="003813F8">
      <w:pPr>
        <w:jc w:val="both"/>
        <w:rPr>
          <w:rFonts w:cs="Arial"/>
          <w:i/>
        </w:rPr>
      </w:pPr>
      <w:proofErr w:type="spellStart"/>
      <w:r w:rsidRPr="002F29E0">
        <w:rPr>
          <w:rFonts w:cs="Arial"/>
          <w:i/>
        </w:rPr>
        <w:t>Cit</w:t>
      </w:r>
      <w:proofErr w:type="spellEnd"/>
      <w:r w:rsidRPr="002F29E0">
        <w:rPr>
          <w:rFonts w:cs="Arial"/>
          <w:i/>
        </w:rPr>
        <w:t>.</w:t>
      </w:r>
      <w:r w:rsidR="002F29E0" w:rsidRPr="002F29E0">
        <w:rPr>
          <w:rFonts w:cs="Arial"/>
          <w:i/>
        </w:rPr>
        <w:t>/Handicaprådet</w:t>
      </w:r>
    </w:p>
    <w:p w14:paraId="5E572202" w14:textId="77777777" w:rsidR="005C7E93" w:rsidRPr="00E5118B" w:rsidRDefault="005C7E93" w:rsidP="005C7E9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E5118B">
        <w:rPr>
          <w:rFonts w:cs="Arial"/>
          <w:color w:val="000000"/>
        </w:rPr>
        <w:t>2650 Hvidovre, den 5. juli 2018</w:t>
      </w:r>
    </w:p>
    <w:p w14:paraId="4FC09086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192228"/>
        </w:rPr>
      </w:pPr>
    </w:p>
    <w:p w14:paraId="297550CE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192228"/>
        </w:rPr>
      </w:pPr>
    </w:p>
    <w:p w14:paraId="14A9A670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E5118B">
        <w:rPr>
          <w:rFonts w:cs="Arial"/>
          <w:b/>
          <w:bCs/>
          <w:color w:val="192228"/>
        </w:rPr>
        <w:t xml:space="preserve">Høringssvar – </w:t>
      </w:r>
      <w:r w:rsidRPr="00E5118B">
        <w:rPr>
          <w:rFonts w:cs="Arial"/>
          <w:b/>
          <w:bCs/>
          <w:color w:val="000000"/>
        </w:rPr>
        <w:t xml:space="preserve">Udbud af </w:t>
      </w:r>
      <w:proofErr w:type="spellStart"/>
      <w:r w:rsidRPr="00E5118B">
        <w:rPr>
          <w:rFonts w:cs="Arial"/>
          <w:b/>
          <w:bCs/>
          <w:color w:val="000000"/>
        </w:rPr>
        <w:t>stomiprodukter</w:t>
      </w:r>
      <w:proofErr w:type="spellEnd"/>
    </w:p>
    <w:p w14:paraId="4B62C19F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Hvidovre Kommune</w:t>
      </w:r>
    </w:p>
    <w:p w14:paraId="26AACDAD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Hvidovrevej 278</w:t>
      </w:r>
    </w:p>
    <w:p w14:paraId="01A12252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1DAE474F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1F258EC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 xml:space="preserve">Handicaprådet har gennemgået det tilsendte materiale omhandlende EU-udbud på </w:t>
      </w:r>
      <w:proofErr w:type="spellStart"/>
      <w:r w:rsidRPr="00E5118B">
        <w:rPr>
          <w:rFonts w:cs="Arial"/>
          <w:color w:val="000000"/>
        </w:rPr>
        <w:t>stomiprodukter</w:t>
      </w:r>
      <w:proofErr w:type="spellEnd"/>
      <w:r w:rsidRPr="00E5118B">
        <w:rPr>
          <w:rFonts w:cs="Arial"/>
          <w:color w:val="000000"/>
        </w:rPr>
        <w:t>. Udbuddet gennemføres i VIF-regi og er i tidsplanen til materialet planlagt opstartet november 2018.</w:t>
      </w:r>
    </w:p>
    <w:p w14:paraId="094A360F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F0890D9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Handicaprådet har en række konkrete kommentarer og forslag til materialet, som er skrevet ind i vedhæftede bilag via Words mulighed herfor. Handicaprådet har endvidere følgende generelle bemærkninger til materialet, som Rådet ønsker at fremhæve:</w:t>
      </w:r>
    </w:p>
    <w:p w14:paraId="06A9C5E7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3A19E624" w14:textId="77777777" w:rsidR="0009383E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• Handicaprådet har ikke viden om det i Aftalebilag III er et stort eller et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lille sortiment. Rådet er bekendt med, at kommuner med fokus på at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opnå økonomiske besparelser har udbudt et mindre sortiment, og dermed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stillet borgerne ringere, end hvis der havde været gennemført et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fuldt sortimentsudbud.</w:t>
      </w:r>
    </w:p>
    <w:p w14:paraId="0E9EC7E6" w14:textId="77777777" w:rsidR="00C2569A" w:rsidRPr="00E5118B" w:rsidRDefault="00C2569A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C678DB4" w14:textId="77777777" w:rsidR="00C2569A" w:rsidRPr="00C2569A" w:rsidRDefault="00C2569A" w:rsidP="00D56440">
      <w:pPr>
        <w:jc w:val="both"/>
        <w:rPr>
          <w:rFonts w:cs="Arial"/>
          <w:color w:val="76923C" w:themeColor="accent3" w:themeShade="BF"/>
        </w:rPr>
      </w:pPr>
      <w:r w:rsidRPr="00C2569A">
        <w:rPr>
          <w:rFonts w:cs="Arial"/>
          <w:color w:val="76923C" w:themeColor="accent3" w:themeShade="BF"/>
        </w:rPr>
        <w:t xml:space="preserve">Tilbudsgiverne skal afgive tilbud på et fuldt sortiment inden for de givne kategorier, ikke mindst med henblik på at sikre udbyder </w:t>
      </w:r>
      <w:r>
        <w:rPr>
          <w:rFonts w:cs="Arial"/>
          <w:color w:val="76923C" w:themeColor="accent3" w:themeShade="BF"/>
        </w:rPr>
        <w:t>mod spekulative prissætning(er) i de respektive kategorier.</w:t>
      </w:r>
    </w:p>
    <w:p w14:paraId="2BB439B6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• I Aftalebilag I, udkast til Rammeaftale ses der at mangle væsentlige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områder. Her menes, at der i Aftalematerialet ikke er fastsat økonomiske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betingelser for opkrævning af bod, hvis leverandøren ikke opfylder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aftalen, som krævet ligesom misligholdelsesbeføjelserne (det redskab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som skal kunne lede til en evt. opsigelse af Aftalen) ses mangelfulde.</w:t>
      </w:r>
    </w:p>
    <w:p w14:paraId="3C16D6C1" w14:textId="77777777" w:rsidR="00E5118B" w:rsidRDefault="00E5118B" w:rsidP="00F62A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53398992" w14:textId="77777777" w:rsidR="00F62A0E" w:rsidRDefault="00C2569A" w:rsidP="00F62A0E">
      <w:pPr>
        <w:jc w:val="both"/>
        <w:rPr>
          <w:rFonts w:cs="Arial"/>
          <w:color w:val="76923C" w:themeColor="accent3" w:themeShade="BF"/>
        </w:rPr>
      </w:pPr>
      <w:r w:rsidRPr="00C2569A">
        <w:rPr>
          <w:rFonts w:cs="Arial"/>
          <w:color w:val="76923C" w:themeColor="accent3" w:themeShade="BF"/>
        </w:rPr>
        <w:lastRenderedPageBreak/>
        <w:t xml:space="preserve">I forhold til bod, og omstændighederne omkring bod vil Hvidovre Kommune arbejde for, at </w:t>
      </w:r>
      <w:r w:rsidR="00F62A0E">
        <w:rPr>
          <w:rFonts w:cs="Arial"/>
          <w:color w:val="76923C" w:themeColor="accent3" w:themeShade="BF"/>
        </w:rPr>
        <w:t>bodsbestemmelsen justeres</w:t>
      </w:r>
      <w:r w:rsidRPr="00C2569A">
        <w:rPr>
          <w:rFonts w:cs="Arial"/>
          <w:color w:val="76923C" w:themeColor="accent3" w:themeShade="BF"/>
        </w:rPr>
        <w:t xml:space="preserve"> og skærpes i rammeaftalen</w:t>
      </w:r>
      <w:r w:rsidR="00F62A0E">
        <w:rPr>
          <w:rFonts w:cs="Arial"/>
          <w:color w:val="76923C" w:themeColor="accent3" w:themeShade="BF"/>
        </w:rPr>
        <w:t>, men</w:t>
      </w:r>
      <w:r w:rsidRPr="00C2569A">
        <w:rPr>
          <w:rFonts w:cs="Arial"/>
          <w:color w:val="76923C" w:themeColor="accent3" w:themeShade="BF"/>
        </w:rPr>
        <w:t xml:space="preserve"> velvidende, at udbuddet vedrører almindelige </w:t>
      </w:r>
      <w:r w:rsidR="00F62A0E">
        <w:rPr>
          <w:rFonts w:cs="Arial"/>
          <w:color w:val="76923C" w:themeColor="accent3" w:themeShade="BF"/>
        </w:rPr>
        <w:t>handelsvarer. Sanktioner</w:t>
      </w:r>
      <w:r w:rsidRPr="00C2569A">
        <w:rPr>
          <w:rFonts w:cs="Arial"/>
          <w:color w:val="76923C" w:themeColor="accent3" w:themeShade="BF"/>
        </w:rPr>
        <w:t xml:space="preserve"> skal naturligvis være klar</w:t>
      </w:r>
      <w:r w:rsidR="00F62A0E">
        <w:rPr>
          <w:rFonts w:cs="Arial"/>
          <w:color w:val="76923C" w:themeColor="accent3" w:themeShade="BF"/>
        </w:rPr>
        <w:t>e</w:t>
      </w:r>
      <w:r w:rsidRPr="00C2569A">
        <w:rPr>
          <w:rFonts w:cs="Arial"/>
          <w:color w:val="76923C" w:themeColor="accent3" w:themeShade="BF"/>
        </w:rPr>
        <w:t xml:space="preserve"> og utvetydig</w:t>
      </w:r>
      <w:r w:rsidR="00F62A0E">
        <w:rPr>
          <w:rFonts w:cs="Arial"/>
          <w:color w:val="76923C" w:themeColor="accent3" w:themeShade="BF"/>
        </w:rPr>
        <w:t>e</w:t>
      </w:r>
      <w:r w:rsidRPr="00C2569A">
        <w:rPr>
          <w:rFonts w:cs="Arial"/>
          <w:color w:val="76923C" w:themeColor="accent3" w:themeShade="BF"/>
        </w:rPr>
        <w:t xml:space="preserve">. </w:t>
      </w:r>
    </w:p>
    <w:p w14:paraId="615F8F9C" w14:textId="77777777" w:rsidR="00F62A0E" w:rsidRDefault="00660745" w:rsidP="00F62A0E">
      <w:pPr>
        <w:jc w:val="both"/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t xml:space="preserve">Hvidovre Kommune vil foreslå, at </w:t>
      </w:r>
      <w:r w:rsidR="00C2569A" w:rsidRPr="00C2569A">
        <w:rPr>
          <w:rFonts w:cs="Arial"/>
          <w:color w:val="76923C" w:themeColor="accent3" w:themeShade="BF"/>
        </w:rPr>
        <w:t xml:space="preserve">VIF-kommunerne </w:t>
      </w:r>
      <w:r>
        <w:rPr>
          <w:rFonts w:cs="Arial"/>
          <w:color w:val="76923C" w:themeColor="accent3" w:themeShade="BF"/>
        </w:rPr>
        <w:t>genovervejer</w:t>
      </w:r>
      <w:r w:rsidR="00C2569A" w:rsidRPr="00C2569A">
        <w:rPr>
          <w:rFonts w:cs="Arial"/>
          <w:color w:val="76923C" w:themeColor="accent3" w:themeShade="BF"/>
        </w:rPr>
        <w:t xml:space="preserve"> bod, herunder</w:t>
      </w:r>
      <w:r w:rsidR="00F62A0E">
        <w:rPr>
          <w:rFonts w:cs="Arial"/>
          <w:color w:val="76923C" w:themeColor="accent3" w:themeShade="BF"/>
        </w:rPr>
        <w:t xml:space="preserve"> de konkrete </w:t>
      </w:r>
      <w:r w:rsidR="00C2569A" w:rsidRPr="00C2569A">
        <w:rPr>
          <w:rFonts w:cs="Arial"/>
          <w:color w:val="76923C" w:themeColor="accent3" w:themeShade="BF"/>
        </w:rPr>
        <w:t>situationer, hvorefter, der kan sanktioneres med bod.</w:t>
      </w:r>
    </w:p>
    <w:p w14:paraId="2A155141" w14:textId="77777777" w:rsidR="00C2569A" w:rsidRDefault="00C2569A" w:rsidP="00F62A0E">
      <w:pPr>
        <w:jc w:val="both"/>
        <w:rPr>
          <w:rFonts w:cs="Arial"/>
          <w:color w:val="000000"/>
        </w:rPr>
      </w:pPr>
      <w:r w:rsidRPr="00C2569A">
        <w:rPr>
          <w:rFonts w:cs="Arial"/>
          <w:color w:val="76923C" w:themeColor="accent3" w:themeShade="BF"/>
        </w:rPr>
        <w:t>I den sammenhæng skal det noteres, at sanktioner såsom bod</w:t>
      </w:r>
      <w:r w:rsidR="00AE39B8">
        <w:rPr>
          <w:rFonts w:cs="Arial"/>
          <w:color w:val="76923C" w:themeColor="accent3" w:themeShade="BF"/>
        </w:rPr>
        <w:t xml:space="preserve"> </w:t>
      </w:r>
      <w:r w:rsidRPr="00C2569A">
        <w:rPr>
          <w:rFonts w:cs="Arial"/>
          <w:color w:val="76923C" w:themeColor="accent3" w:themeShade="BF"/>
        </w:rPr>
        <w:t xml:space="preserve">afspejles i prisniveauet, idet tilbudsgiverne </w:t>
      </w:r>
      <w:r w:rsidR="00AE39B8">
        <w:rPr>
          <w:rFonts w:cs="Arial"/>
          <w:color w:val="76923C" w:themeColor="accent3" w:themeShade="BF"/>
        </w:rPr>
        <w:t>d</w:t>
      </w:r>
      <w:r w:rsidRPr="00C2569A">
        <w:rPr>
          <w:rFonts w:cs="Arial"/>
          <w:color w:val="76923C" w:themeColor="accent3" w:themeShade="BF"/>
        </w:rPr>
        <w:t xml:space="preserve">ækker sig </w:t>
      </w:r>
      <w:r w:rsidR="00F62A0E">
        <w:rPr>
          <w:rFonts w:cs="Arial"/>
          <w:color w:val="76923C" w:themeColor="accent3" w:themeShade="BF"/>
        </w:rPr>
        <w:t xml:space="preserve">ind </w:t>
      </w:r>
      <w:r w:rsidRPr="00C2569A">
        <w:rPr>
          <w:rFonts w:cs="Arial"/>
          <w:color w:val="76923C" w:themeColor="accent3" w:themeShade="BF"/>
        </w:rPr>
        <w:t>i forhold til den/de pågældende risici.</w:t>
      </w:r>
      <w:r w:rsidR="00F62A0E">
        <w:rPr>
          <w:rFonts w:cs="Arial"/>
          <w:color w:val="76923C" w:themeColor="accent3" w:themeShade="BF"/>
        </w:rPr>
        <w:t xml:space="preserve"> Set i det lys vil Hvidovre Kommune også være forsigtig med at overfokusere på sanktioner, idet produkterne er substituerbare, og evt. kan </w:t>
      </w:r>
      <w:r w:rsidR="00660745">
        <w:rPr>
          <w:rFonts w:cs="Arial"/>
          <w:color w:val="76923C" w:themeColor="accent3" w:themeShade="BF"/>
        </w:rPr>
        <w:t>dækkes ind</w:t>
      </w:r>
      <w:r w:rsidR="00F62A0E">
        <w:rPr>
          <w:rFonts w:cs="Arial"/>
          <w:color w:val="76923C" w:themeColor="accent3" w:themeShade="BF"/>
        </w:rPr>
        <w:t xml:space="preserve"> via dækningskøb.</w:t>
      </w:r>
    </w:p>
    <w:p w14:paraId="0EDAEE94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 xml:space="preserve">Derudover er der mangler </w:t>
      </w:r>
      <w:proofErr w:type="spellStart"/>
      <w:r w:rsidRPr="00E5118B">
        <w:rPr>
          <w:rFonts w:cs="Arial"/>
          <w:color w:val="000000"/>
        </w:rPr>
        <w:t>f.s.v.a</w:t>
      </w:r>
      <w:proofErr w:type="spellEnd"/>
      <w:r w:rsidRPr="00E5118B">
        <w:rPr>
          <w:rFonts w:cs="Arial"/>
          <w:color w:val="000000"/>
        </w:rPr>
        <w:t>, at man ikke har stillet krav om, at leverandøren ikke kan udskifte personale uden forudgående skriftlig aftale.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Denne problematik er kendt i udbudsverden; leverandøren tilbyder i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sit tilbudsmateriale de bedste personaleressourcer, men når aftalen går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i gang så ”siver” disse medarbejdere til enten andre opgaver eller projekter,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hvis de ikke ligefrem fratræder.</w:t>
      </w:r>
    </w:p>
    <w:p w14:paraId="7FFF4D92" w14:textId="77777777" w:rsidR="0009383E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004FE7E2" w14:textId="77777777" w:rsidR="0098043F" w:rsidRDefault="0098043F" w:rsidP="0098043F">
      <w:pPr>
        <w:jc w:val="both"/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t xml:space="preserve">Hvidovre Kommune er som udgangspunkt enig i denne betragtning, men et </w:t>
      </w:r>
      <w:r w:rsidRPr="0098043F">
        <w:rPr>
          <w:rFonts w:cs="Arial"/>
          <w:color w:val="76923C" w:themeColor="accent3" w:themeShade="BF"/>
        </w:rPr>
        <w:t xml:space="preserve">krav om, at leverandøren ikke kan udskifte personale uden forudgående skriftlig aftale, </w:t>
      </w:r>
      <w:r>
        <w:rPr>
          <w:rFonts w:cs="Arial"/>
          <w:color w:val="76923C" w:themeColor="accent3" w:themeShade="BF"/>
        </w:rPr>
        <w:t xml:space="preserve">må </w:t>
      </w:r>
      <w:r w:rsidRPr="0098043F">
        <w:rPr>
          <w:rFonts w:cs="Arial"/>
          <w:color w:val="76923C" w:themeColor="accent3" w:themeShade="BF"/>
        </w:rPr>
        <w:t xml:space="preserve">anses som ret vidtgående i denne type aftale, </w:t>
      </w:r>
      <w:r>
        <w:rPr>
          <w:rFonts w:cs="Arial"/>
          <w:color w:val="76923C" w:themeColor="accent3" w:themeShade="BF"/>
        </w:rPr>
        <w:t>eftersom</w:t>
      </w:r>
      <w:r w:rsidRPr="0098043F">
        <w:rPr>
          <w:rFonts w:cs="Arial"/>
          <w:color w:val="76923C" w:themeColor="accent3" w:themeShade="BF"/>
        </w:rPr>
        <w:t xml:space="preserve"> aftalen vedrører almindelige handelsvarer. Hvidovr</w:t>
      </w:r>
      <w:r>
        <w:rPr>
          <w:rFonts w:cs="Arial"/>
          <w:color w:val="76923C" w:themeColor="accent3" w:themeShade="BF"/>
        </w:rPr>
        <w:t>e Kommune vil overveje punktet i forhold til eksempelvis personale med rådgivnings- og undervisningskompetencer.</w:t>
      </w:r>
    </w:p>
    <w:p w14:paraId="147F76BC" w14:textId="77777777" w:rsidR="0009383E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• Rammeaftalebilag 5, Databehandleraftale ses at mangle stillingtagen til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hvilken lovgivning, der har forrang frem for anden, ligesom det ikke er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anført at tavshedspligten omkring viden, opnået som følge af Aftalen, er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belagt med uendelig tavshedspligt. Aftalen indeholder personfølsomme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data i form af borgernes cpr-numre.</w:t>
      </w:r>
    </w:p>
    <w:p w14:paraId="78FAD586" w14:textId="77777777" w:rsidR="00BC7B9E" w:rsidRDefault="00BC7B9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9DE6BF9" w14:textId="77777777" w:rsidR="00BC7B9E" w:rsidRPr="00BC7B9E" w:rsidRDefault="00BC7B9E" w:rsidP="001240F5">
      <w:pPr>
        <w:jc w:val="both"/>
        <w:rPr>
          <w:rFonts w:cs="Arial"/>
          <w:color w:val="76923C" w:themeColor="accent3" w:themeShade="BF"/>
        </w:rPr>
      </w:pPr>
      <w:r w:rsidRPr="00BC7B9E">
        <w:rPr>
          <w:rFonts w:cs="Arial"/>
          <w:color w:val="76923C" w:themeColor="accent3" w:themeShade="BF"/>
        </w:rPr>
        <w:t xml:space="preserve">Hvidovre </w:t>
      </w:r>
      <w:r w:rsidR="001240F5">
        <w:rPr>
          <w:rFonts w:cs="Arial"/>
          <w:color w:val="76923C" w:themeColor="accent3" w:themeShade="BF"/>
        </w:rPr>
        <w:t>Kommune undersøger forrang, og retter til.</w:t>
      </w:r>
    </w:p>
    <w:p w14:paraId="74E109E4" w14:textId="77777777" w:rsidR="001240F5" w:rsidRPr="001240F5" w:rsidRDefault="001240F5" w:rsidP="001240F5">
      <w:pPr>
        <w:jc w:val="both"/>
        <w:rPr>
          <w:rFonts w:cs="Arial"/>
          <w:color w:val="76923C" w:themeColor="accent3" w:themeShade="BF"/>
        </w:rPr>
      </w:pPr>
      <w:r w:rsidRPr="001240F5">
        <w:rPr>
          <w:rFonts w:cs="Arial"/>
          <w:color w:val="76923C" w:themeColor="accent3" w:themeShade="BF"/>
        </w:rPr>
        <w:t>I forhold til tavshedspligtens ”uendelighed” anfører Udkast til rammeaftale, jf. punkt 21, at Tavshedspligten er også gældende efter Rammeaftalens ophør”</w:t>
      </w:r>
      <w:r>
        <w:rPr>
          <w:rFonts w:cs="Arial"/>
          <w:color w:val="76923C" w:themeColor="accent3" w:themeShade="BF"/>
        </w:rPr>
        <w:t xml:space="preserve">. Det </w:t>
      </w:r>
      <w:r w:rsidRPr="001240F5">
        <w:rPr>
          <w:rFonts w:cs="Arial"/>
          <w:color w:val="76923C" w:themeColor="accent3" w:themeShade="BF"/>
        </w:rPr>
        <w:t>må anses som ”uendeligt”.</w:t>
      </w:r>
      <w:r w:rsidR="00E76C85">
        <w:rPr>
          <w:rFonts w:cs="Arial"/>
          <w:color w:val="76923C" w:themeColor="accent3" w:themeShade="BF"/>
        </w:rPr>
        <w:t xml:space="preserve"> Tilsvarende ændring sker også i databehandleraftalen, hvor det ikke er tilstrækkeligt præcist formuleret.</w:t>
      </w:r>
    </w:p>
    <w:p w14:paraId="7845793E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• Rammeaftale bilag 1, Kravspecifikation ses at være mangelfuld. Det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mener Handicaprådet omfatter følgende punkter;</w:t>
      </w:r>
    </w:p>
    <w:p w14:paraId="1C4944D3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1E20B86" w14:textId="77777777" w:rsidR="006B27D8" w:rsidRDefault="0009383E" w:rsidP="006B27D8">
      <w:pPr>
        <w:rPr>
          <w:rFonts w:cs="Arial"/>
          <w:color w:val="76923C" w:themeColor="accent3" w:themeShade="BF"/>
        </w:rPr>
      </w:pPr>
      <w:r w:rsidRPr="00E5118B">
        <w:rPr>
          <w:rFonts w:cs="Arial"/>
          <w:color w:val="000000"/>
        </w:rPr>
        <w:t>• Afsnit 1.4. kræves et it-baseret statistiksystem først etableret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6 måneder efter kontraktindgåelse. Det stiller Hvidovre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Kommune dårligere, idet der ikke kan indhentes forbrugsdata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før efter 6 måneder.</w:t>
      </w:r>
      <w:r w:rsidR="006B27D8" w:rsidRPr="006B27D8">
        <w:rPr>
          <w:rFonts w:cs="Arial"/>
          <w:color w:val="76923C" w:themeColor="accent3" w:themeShade="BF"/>
        </w:rPr>
        <w:t xml:space="preserve"> </w:t>
      </w:r>
    </w:p>
    <w:p w14:paraId="17E0E85A" w14:textId="77777777" w:rsidR="00A47245" w:rsidRDefault="006B27D8" w:rsidP="006B27D8">
      <w:pPr>
        <w:jc w:val="both"/>
        <w:rPr>
          <w:rFonts w:cs="Arial"/>
          <w:color w:val="76923C" w:themeColor="accent3" w:themeShade="BF"/>
        </w:rPr>
      </w:pPr>
      <w:r w:rsidRPr="006B27D8">
        <w:rPr>
          <w:rFonts w:cs="Arial"/>
          <w:color w:val="76923C" w:themeColor="accent3" w:themeShade="BF"/>
        </w:rPr>
        <w:t>Hvidovre Kommune vil foreslå VIF-kommunerne, at formuleringen evt. ændres, men formuleringen skal ses i lys</w:t>
      </w:r>
      <w:r>
        <w:rPr>
          <w:rFonts w:cs="Arial"/>
          <w:color w:val="76923C" w:themeColor="accent3" w:themeShade="BF"/>
        </w:rPr>
        <w:t>et af den omtalte markedsdialog, idet formuleringen skulle imødekomme en omlægning af et</w:t>
      </w:r>
      <w:r w:rsidR="009E21BE">
        <w:rPr>
          <w:rFonts w:cs="Arial"/>
          <w:color w:val="76923C" w:themeColor="accent3" w:themeShade="BF"/>
        </w:rPr>
        <w:t xml:space="preserve"> bestillings- og </w:t>
      </w:r>
      <w:r>
        <w:rPr>
          <w:rFonts w:cs="Arial"/>
          <w:color w:val="76923C" w:themeColor="accent3" w:themeShade="BF"/>
        </w:rPr>
        <w:t xml:space="preserve">faktureringssystem. </w:t>
      </w:r>
      <w:r w:rsidR="009E21BE">
        <w:rPr>
          <w:rFonts w:cs="Arial"/>
          <w:color w:val="76923C" w:themeColor="accent3" w:themeShade="BF"/>
        </w:rPr>
        <w:t>I udbudsmaterialet anføres det, at der skal kunne bestilles til 3 måneders forbrug. Med andre ord en statistik indenfor 6 måneder giver ikke så stor mening for kommunen.</w:t>
      </w:r>
    </w:p>
    <w:p w14:paraId="2A3E81EA" w14:textId="77777777" w:rsidR="006B27D8" w:rsidRPr="006B27D8" w:rsidRDefault="006B27D8" w:rsidP="006B27D8">
      <w:pPr>
        <w:jc w:val="both"/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t>Hvidovre Kommune kan via eget analysesystem trække data indenfor de 6 måneder.</w:t>
      </w:r>
    </w:p>
    <w:p w14:paraId="3B0AB0D8" w14:textId="77777777" w:rsidR="00A47245" w:rsidRDefault="0009383E" w:rsidP="00A472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• Opfølgning på ændring af borgernes stamdata kan gives per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telefon. Det strider imod GDPR forordningen, som kræver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særlig beskyttelse af borgernes følsomme data.</w:t>
      </w:r>
    </w:p>
    <w:p w14:paraId="242F2935" w14:textId="77777777" w:rsidR="00A47245" w:rsidRDefault="00A47245" w:rsidP="00A472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4CAED2" w14:textId="77777777" w:rsidR="00A47245" w:rsidRDefault="00A47245" w:rsidP="00A47245">
      <w:pPr>
        <w:jc w:val="both"/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lastRenderedPageBreak/>
        <w:t>Bestemmelsen rettes til.</w:t>
      </w:r>
    </w:p>
    <w:p w14:paraId="58DB7C97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• Det fremgår ikke af afsnit 1.5 om undervisning til personale,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brugere og øvrige er del af tilbuddet.</w:t>
      </w:r>
    </w:p>
    <w:p w14:paraId="77477F93" w14:textId="77777777" w:rsidR="0009383E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0CF618A0" w14:textId="77777777" w:rsidR="006B27D8" w:rsidRPr="006B27D8" w:rsidRDefault="006B27D8" w:rsidP="006B27D8">
      <w:pPr>
        <w:rPr>
          <w:rFonts w:cs="Arial"/>
          <w:color w:val="76923C" w:themeColor="accent3" w:themeShade="BF"/>
        </w:rPr>
      </w:pPr>
      <w:r w:rsidRPr="006B27D8">
        <w:rPr>
          <w:rFonts w:cs="Arial"/>
          <w:color w:val="76923C" w:themeColor="accent3" w:themeShade="BF"/>
        </w:rPr>
        <w:t xml:space="preserve">Undervisning af personale, brugere m.fl. </w:t>
      </w:r>
      <w:r w:rsidR="00A47245">
        <w:rPr>
          <w:rFonts w:cs="Arial"/>
          <w:color w:val="76923C" w:themeColor="accent3" w:themeShade="BF"/>
        </w:rPr>
        <w:t>skal være</w:t>
      </w:r>
      <w:r w:rsidRPr="006B27D8">
        <w:rPr>
          <w:rFonts w:cs="Arial"/>
          <w:color w:val="76923C" w:themeColor="accent3" w:themeShade="BF"/>
        </w:rPr>
        <w:t xml:space="preserve"> indeholdt i tilbuddet.</w:t>
      </w:r>
    </w:p>
    <w:p w14:paraId="581B6D18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• Produktkravene i afsnit 2 ses ikke at være tilstrækkelige klare.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Der er i al fald stort rum til fortolkning, og der er ikke defineret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klare og målbare krav til de efterspurgte produkter. Der anvendes i meget stor stil ord som ”skal” men, det følges ikke op af hvordan evalueringen sker i forhold til kravspecifikationen.</w:t>
      </w:r>
    </w:p>
    <w:p w14:paraId="2F3509B0" w14:textId="77777777" w:rsidR="0009383E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0C161DB" w14:textId="77777777" w:rsidR="00070CE3" w:rsidRDefault="00070CE3" w:rsidP="00070CE3">
      <w:pPr>
        <w:jc w:val="both"/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t>D</w:t>
      </w:r>
      <w:r w:rsidRPr="00070CE3">
        <w:rPr>
          <w:rFonts w:cs="Arial"/>
          <w:color w:val="76923C" w:themeColor="accent3" w:themeShade="BF"/>
        </w:rPr>
        <w:t>e pågældende produktkrav</w:t>
      </w:r>
      <w:r>
        <w:rPr>
          <w:rFonts w:cs="Arial"/>
          <w:color w:val="76923C" w:themeColor="accent3" w:themeShade="BF"/>
        </w:rPr>
        <w:t xml:space="preserve"> er</w:t>
      </w:r>
      <w:r w:rsidRPr="00070CE3">
        <w:rPr>
          <w:rFonts w:cs="Arial"/>
          <w:color w:val="76923C" w:themeColor="accent3" w:themeShade="BF"/>
        </w:rPr>
        <w:t xml:space="preserve"> udarbejdet</w:t>
      </w:r>
      <w:r>
        <w:rPr>
          <w:rFonts w:cs="Arial"/>
          <w:color w:val="76923C" w:themeColor="accent3" w:themeShade="BF"/>
        </w:rPr>
        <w:t xml:space="preserve"> efter</w:t>
      </w:r>
      <w:r w:rsidRPr="00070CE3">
        <w:rPr>
          <w:rFonts w:cs="Arial"/>
          <w:color w:val="76923C" w:themeColor="accent3" w:themeShade="BF"/>
        </w:rPr>
        <w:t xml:space="preserve"> samråd med uvildig ekstern konsulent, og </w:t>
      </w:r>
      <w:r>
        <w:rPr>
          <w:rFonts w:cs="Arial"/>
          <w:color w:val="76923C" w:themeColor="accent3" w:themeShade="BF"/>
        </w:rPr>
        <w:t>de er a</w:t>
      </w:r>
      <w:r w:rsidRPr="00070CE3">
        <w:rPr>
          <w:rFonts w:cs="Arial"/>
          <w:color w:val="76923C" w:themeColor="accent3" w:themeShade="BF"/>
        </w:rPr>
        <w:t>ccepteret af såvel producenter som potentie</w:t>
      </w:r>
      <w:r w:rsidR="00B64EC7">
        <w:rPr>
          <w:rFonts w:cs="Arial"/>
          <w:color w:val="76923C" w:themeColor="accent3" w:themeShade="BF"/>
        </w:rPr>
        <w:t>lle tilbudsgivere, hvorfor kravene også må anses som almindeligt accepteret.</w:t>
      </w:r>
    </w:p>
    <w:p w14:paraId="35D3DBE3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Rammeaftalebilag 3, bedømmelses</w:t>
      </w:r>
      <w:r w:rsidR="00E5118B" w:rsidRPr="00E5118B">
        <w:rPr>
          <w:rFonts w:cs="Arial"/>
          <w:color w:val="000000"/>
        </w:rPr>
        <w:t>k</w:t>
      </w:r>
      <w:r w:rsidRPr="00E5118B">
        <w:rPr>
          <w:rFonts w:cs="Arial"/>
          <w:color w:val="000000"/>
        </w:rPr>
        <w:t>riterier, savner i udpræget grad anførsel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af hvordan og med hvilke baggrunde, man vil vægte de indkomne tilbudsbesvarelser.</w:t>
      </w:r>
    </w:p>
    <w:p w14:paraId="1BA75854" w14:textId="77777777" w:rsidR="0009383E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DF43F37" w14:textId="77777777" w:rsidR="00633B8D" w:rsidRPr="00070CE3" w:rsidRDefault="00785C8B" w:rsidP="00633B8D">
      <w:pPr>
        <w:jc w:val="both"/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t>Bedømmelseskriterierne er anført i udbudsmaterialet</w:t>
      </w:r>
      <w:r w:rsidR="00633B8D">
        <w:rPr>
          <w:rFonts w:cs="Arial"/>
          <w:color w:val="76923C" w:themeColor="accent3" w:themeShade="BF"/>
        </w:rPr>
        <w:t>.</w:t>
      </w:r>
    </w:p>
    <w:p w14:paraId="1E2A23BC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Udbudsbetingelserne ses også at mangle en længere række relevante oplysninger i forhold til at opgaven omhandler et EU-udbud.</w:t>
      </w:r>
    </w:p>
    <w:p w14:paraId="51A9956C" w14:textId="77777777" w:rsidR="0009383E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1D63DED" w14:textId="77777777" w:rsidR="00633B8D" w:rsidRPr="00633B8D" w:rsidRDefault="00633B8D" w:rsidP="00633B8D">
      <w:pPr>
        <w:jc w:val="both"/>
        <w:rPr>
          <w:rFonts w:cs="Arial"/>
          <w:color w:val="76923C" w:themeColor="accent3" w:themeShade="BF"/>
        </w:rPr>
      </w:pPr>
      <w:r w:rsidRPr="00633B8D">
        <w:rPr>
          <w:rFonts w:cs="Arial"/>
          <w:color w:val="76923C" w:themeColor="accent3" w:themeShade="BF"/>
        </w:rPr>
        <w:t>I forhold til den anførte tvivl om, hvorvidt udbyder tilstrækkeligt præcist anfører, at der er tale om et EU-udbud, bør denne præcisering ikke være nødvendig i udbudsmaterialet, eftersom udbudsmaterialet annonceres og gøres elektronisk tilgæ</w:t>
      </w:r>
      <w:r>
        <w:rPr>
          <w:rFonts w:cs="Arial"/>
          <w:color w:val="76923C" w:themeColor="accent3" w:themeShade="BF"/>
        </w:rPr>
        <w:t>ngeligt via EU-Supply, og de heri krævede oplysninger i forbindelse med offentliggørelse af udbudsannonceringen.</w:t>
      </w:r>
    </w:p>
    <w:p w14:paraId="4312AA4E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Dette omhandler;</w:t>
      </w:r>
    </w:p>
    <w:p w14:paraId="3E1C39E5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5BE5CB93" w14:textId="77777777" w:rsidR="001C0CF0" w:rsidRDefault="0009383E" w:rsidP="001C0CF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• Der er afholdt markedsdialog med 9 tilbudsgivere. I et offentligt udbud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må man derfor forvente at 9 tilbudsgivere vil afgive tilbud. Det kunne foreslås,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at man igangsætter et begrænset udbud med forudgående prækvalifikation,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og så kun slutteligt skal evaluere max. 5 tilbud.</w:t>
      </w:r>
    </w:p>
    <w:p w14:paraId="19BFA7E3" w14:textId="77777777" w:rsidR="001C0CF0" w:rsidRDefault="001C0CF0" w:rsidP="001C0CF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76923C" w:themeColor="accent3" w:themeShade="BF"/>
        </w:rPr>
      </w:pPr>
    </w:p>
    <w:p w14:paraId="68986F00" w14:textId="77777777" w:rsidR="001C0CF0" w:rsidRDefault="001C0CF0" w:rsidP="001C0CF0">
      <w:pPr>
        <w:jc w:val="both"/>
        <w:rPr>
          <w:rFonts w:cs="Arial"/>
          <w:color w:val="76923C" w:themeColor="accent3" w:themeShade="BF"/>
        </w:rPr>
      </w:pPr>
      <w:r w:rsidRPr="001C0CF0">
        <w:rPr>
          <w:rFonts w:cs="Arial"/>
          <w:color w:val="76923C" w:themeColor="accent3" w:themeShade="BF"/>
        </w:rPr>
        <w:t xml:space="preserve">Der er </w:t>
      </w:r>
      <w:r w:rsidRPr="001C0CF0">
        <w:rPr>
          <w:rFonts w:cs="Arial"/>
          <w:color w:val="76923C" w:themeColor="accent3" w:themeShade="BF"/>
          <w:u w:val="single"/>
        </w:rPr>
        <w:t>ikke</w:t>
      </w:r>
      <w:r w:rsidRPr="001C0CF0">
        <w:rPr>
          <w:rFonts w:cs="Arial"/>
          <w:color w:val="76923C" w:themeColor="accent3" w:themeShade="BF"/>
        </w:rPr>
        <w:t xml:space="preserve"> afholdt markedsdialog med 9 tilbudsgivere, men med en blanding af 9 potentielle tilbudsgivere og producenter af </w:t>
      </w:r>
      <w:proofErr w:type="spellStart"/>
      <w:r w:rsidRPr="001C0CF0">
        <w:rPr>
          <w:rFonts w:cs="Arial"/>
          <w:color w:val="76923C" w:themeColor="accent3" w:themeShade="BF"/>
        </w:rPr>
        <w:t>stomiprodukter</w:t>
      </w:r>
      <w:proofErr w:type="spellEnd"/>
      <w:r w:rsidRPr="001C0CF0">
        <w:rPr>
          <w:rFonts w:cs="Arial"/>
          <w:color w:val="76923C" w:themeColor="accent3" w:themeShade="BF"/>
        </w:rPr>
        <w:t>. Udbyder antager, at maksimalt 4 til 5 tilbudsgivere vil afgive tilbud i forhold til den måde, hvorpå udbuddet er opbygget. Markedet er typisk repræsenteret ved 4 til 5 tilbudsgivere</w:t>
      </w:r>
      <w:r>
        <w:rPr>
          <w:rFonts w:cs="Arial"/>
          <w:color w:val="76923C" w:themeColor="accent3" w:themeShade="BF"/>
        </w:rPr>
        <w:t>, og u</w:t>
      </w:r>
      <w:r w:rsidRPr="001C0CF0">
        <w:rPr>
          <w:rFonts w:cs="Arial"/>
          <w:color w:val="76923C" w:themeColor="accent3" w:themeShade="BF"/>
        </w:rPr>
        <w:t xml:space="preserve">dbyder har vurderet markedet, herunder også muligheden for i større udstrækning af skele til leverandører, der baserer sig på parallelimporterede </w:t>
      </w:r>
      <w:proofErr w:type="spellStart"/>
      <w:r>
        <w:rPr>
          <w:rFonts w:cs="Arial"/>
          <w:color w:val="76923C" w:themeColor="accent3" w:themeShade="BF"/>
        </w:rPr>
        <w:t>stomi</w:t>
      </w:r>
      <w:r w:rsidRPr="001C0CF0">
        <w:rPr>
          <w:rFonts w:cs="Arial"/>
          <w:color w:val="76923C" w:themeColor="accent3" w:themeShade="BF"/>
        </w:rPr>
        <w:t>produkter</w:t>
      </w:r>
      <w:proofErr w:type="spellEnd"/>
      <w:r w:rsidRPr="001C0CF0">
        <w:rPr>
          <w:rFonts w:cs="Arial"/>
          <w:color w:val="76923C" w:themeColor="accent3" w:themeShade="BF"/>
        </w:rPr>
        <w:t>.</w:t>
      </w:r>
    </w:p>
    <w:p w14:paraId="3AE75467" w14:textId="77777777" w:rsidR="00CD1483" w:rsidRPr="00CD1483" w:rsidRDefault="00CD1483" w:rsidP="00D56440">
      <w:pPr>
        <w:jc w:val="both"/>
        <w:rPr>
          <w:rFonts w:cs="Arial"/>
          <w:color w:val="76923C" w:themeColor="accent3" w:themeShade="BF"/>
        </w:rPr>
      </w:pPr>
      <w:r w:rsidRPr="00CD1483">
        <w:rPr>
          <w:rFonts w:cs="Arial"/>
          <w:color w:val="76923C" w:themeColor="accent3" w:themeShade="BF"/>
        </w:rPr>
        <w:t>Udbyder har i forlængelse heraf vurderet om, hvorvidt de enkelte VIF-kommuner eventuelt skulle indgå separate pris</w:t>
      </w:r>
      <w:r>
        <w:rPr>
          <w:rFonts w:cs="Arial"/>
          <w:color w:val="76923C" w:themeColor="accent3" w:themeShade="BF"/>
        </w:rPr>
        <w:t>indhentnings</w:t>
      </w:r>
      <w:r w:rsidRPr="00CD1483">
        <w:rPr>
          <w:rFonts w:cs="Arial"/>
          <w:color w:val="76923C" w:themeColor="accent3" w:themeShade="BF"/>
        </w:rPr>
        <w:t>aftaler, tilsvarende Københavns Kommune, fremfor et traditionelt udbud.</w:t>
      </w:r>
    </w:p>
    <w:p w14:paraId="579DC17E" w14:textId="77777777" w:rsidR="00CD1483" w:rsidRPr="00CD1483" w:rsidRDefault="00CD1483" w:rsidP="00CD1483">
      <w:pPr>
        <w:jc w:val="both"/>
        <w:rPr>
          <w:rFonts w:cs="Arial"/>
          <w:color w:val="76923C" w:themeColor="accent3" w:themeShade="BF"/>
        </w:rPr>
      </w:pPr>
      <w:r w:rsidRPr="00CD1483">
        <w:rPr>
          <w:rFonts w:cs="Arial"/>
          <w:color w:val="76923C" w:themeColor="accent3" w:themeShade="BF"/>
        </w:rPr>
        <w:t xml:space="preserve">Den fremgangsmåde er udeladt bl.a. under hensyntagen til, at de berørte borgere formentlig vil opleve en dårligere service, eftersom kommunerne ikke kan stille </w:t>
      </w:r>
      <w:r>
        <w:rPr>
          <w:rFonts w:cs="Arial"/>
          <w:color w:val="76923C" w:themeColor="accent3" w:themeShade="BF"/>
        </w:rPr>
        <w:t xml:space="preserve">service- og mere </w:t>
      </w:r>
      <w:r w:rsidRPr="00CD1483">
        <w:rPr>
          <w:rFonts w:cs="Arial"/>
          <w:color w:val="76923C" w:themeColor="accent3" w:themeShade="BF"/>
        </w:rPr>
        <w:t>kvalitative krav i forbindelse med pris</w:t>
      </w:r>
      <w:r>
        <w:rPr>
          <w:rFonts w:cs="Arial"/>
          <w:color w:val="76923C" w:themeColor="accent3" w:themeShade="BF"/>
        </w:rPr>
        <w:t>indhentningsa</w:t>
      </w:r>
      <w:r w:rsidRPr="00CD1483">
        <w:rPr>
          <w:rFonts w:cs="Arial"/>
          <w:color w:val="76923C" w:themeColor="accent3" w:themeShade="BF"/>
        </w:rPr>
        <w:t>ftaler.</w:t>
      </w:r>
    </w:p>
    <w:p w14:paraId="5A14E2F4" w14:textId="77777777" w:rsidR="00D02C26" w:rsidRDefault="0009383E" w:rsidP="00D02C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•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I afsnit 6.1 anføres det, at man ikke vil inddrage udbudslovens frivillige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udelukkelsesgrunde. Det kunne ellers være med til at si tilbudsgivere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fra, ligesom tilbudsgivere som måtte være udelukket fra at byde på offentlige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opgaver med baggrund i de frivillige udelukkelsesgrunde kan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sies fra.</w:t>
      </w:r>
    </w:p>
    <w:p w14:paraId="6E537EDC" w14:textId="77777777" w:rsidR="00D02C26" w:rsidRDefault="00D02C26" w:rsidP="00D02C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14369E0F" w14:textId="77777777" w:rsidR="00D02C26" w:rsidRPr="00D02C26" w:rsidRDefault="00D02C26" w:rsidP="00D02C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lastRenderedPageBreak/>
        <w:t xml:space="preserve">Udbyder vurderer ikke, at det vil være </w:t>
      </w:r>
      <w:r w:rsidRPr="00D02C26">
        <w:rPr>
          <w:rFonts w:cs="Arial"/>
          <w:color w:val="76923C" w:themeColor="accent3" w:themeShade="BF"/>
        </w:rPr>
        <w:t>aktuelt i dette udbud, jf. der er tale om et meget begrænset marked.</w:t>
      </w:r>
    </w:p>
    <w:p w14:paraId="0E5A5ABA" w14:textId="77777777" w:rsidR="00D02C26" w:rsidRPr="00E5118B" w:rsidRDefault="00D02C26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3B574AAB" w14:textId="77777777" w:rsidR="00354F09" w:rsidRDefault="0009383E" w:rsidP="00354F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• Der anføres, at der skal være forsik</w:t>
      </w:r>
      <w:r w:rsidR="00E5118B" w:rsidRPr="00E5118B">
        <w:rPr>
          <w:rFonts w:cs="Arial"/>
          <w:color w:val="000000"/>
        </w:rPr>
        <w:t>r</w:t>
      </w:r>
      <w:r w:rsidRPr="00E5118B">
        <w:rPr>
          <w:rFonts w:cs="Arial"/>
          <w:color w:val="000000"/>
        </w:rPr>
        <w:t>ing f. hhv. person og tingskade.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Man har aktivt ikke forholdt sig til om de maksimalt dækkende skadessummer er per skadesbegivenhed eller per skadesår, hvilket kunne repræsentere en potentiel udfordring for Hvidovre Kommunes borgere</w:t>
      </w:r>
      <w:r w:rsidR="00E5118B" w:rsidRPr="00E5118B">
        <w:rPr>
          <w:rFonts w:cs="Arial"/>
          <w:color w:val="000000"/>
        </w:rPr>
        <w:t xml:space="preserve"> </w:t>
      </w:r>
    </w:p>
    <w:p w14:paraId="1ED84556" w14:textId="77777777" w:rsidR="00354F09" w:rsidRDefault="00354F09" w:rsidP="00354F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9E8A518" w14:textId="77777777" w:rsidR="00354F09" w:rsidRPr="00354F09" w:rsidRDefault="00354F09" w:rsidP="00354F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76923C" w:themeColor="accent3" w:themeShade="BF"/>
        </w:rPr>
      </w:pPr>
      <w:r w:rsidRPr="00354F09">
        <w:rPr>
          <w:rFonts w:cs="Arial"/>
          <w:color w:val="76923C" w:themeColor="accent3" w:themeShade="BF"/>
        </w:rPr>
        <w:t xml:space="preserve">Hvidovre Kommune undersøger, og vil foreslå pr. begivenhed velvidende, at der formentlig policemæssigt er tale om pr. skadesår / </w:t>
      </w:r>
      <w:r w:rsidR="00A96ADE">
        <w:rPr>
          <w:rFonts w:cs="Arial"/>
          <w:color w:val="76923C" w:themeColor="accent3" w:themeShade="BF"/>
        </w:rPr>
        <w:t xml:space="preserve">et </w:t>
      </w:r>
      <w:r w:rsidRPr="00354F09">
        <w:rPr>
          <w:rFonts w:cs="Arial"/>
          <w:color w:val="76923C" w:themeColor="accent3" w:themeShade="BF"/>
        </w:rPr>
        <w:t>gennemsnit.</w:t>
      </w:r>
    </w:p>
    <w:p w14:paraId="1D12740B" w14:textId="77777777" w:rsidR="00354F09" w:rsidRDefault="00354F09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7FA9A2B" w14:textId="77777777" w:rsidR="0009383E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• I afsnit 9.2 anføres det, at 4 kriterier vægtes ligeligt. Kriterierne må udbudsteknisk ikke kunne skifte plads og det kunne være et springende punkt her i forhold til om en forbigået tilbudsgiver vælger at klage.</w:t>
      </w:r>
    </w:p>
    <w:p w14:paraId="13F94B1A" w14:textId="77777777" w:rsidR="00354F09" w:rsidRDefault="00354F09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5DC2D200" w14:textId="77777777" w:rsidR="0009383E" w:rsidRPr="00E5118B" w:rsidRDefault="00354F09" w:rsidP="00354F09">
      <w:pPr>
        <w:jc w:val="both"/>
        <w:rPr>
          <w:rFonts w:cs="Arial"/>
          <w:color w:val="000000"/>
        </w:rPr>
      </w:pPr>
      <w:r w:rsidRPr="00354F09">
        <w:rPr>
          <w:rFonts w:cs="Arial"/>
          <w:color w:val="76923C" w:themeColor="accent3" w:themeShade="BF"/>
        </w:rPr>
        <w:t xml:space="preserve">Udbudsteknisk kan de 4 kriterier vægtes ligeligt, </w:t>
      </w:r>
      <w:r w:rsidR="00A96ADE">
        <w:rPr>
          <w:rFonts w:cs="Arial"/>
          <w:color w:val="76923C" w:themeColor="accent3" w:themeShade="BF"/>
        </w:rPr>
        <w:t>hvilket også er anført i materialet. U</w:t>
      </w:r>
      <w:r w:rsidRPr="00354F09">
        <w:rPr>
          <w:rFonts w:cs="Arial"/>
          <w:color w:val="76923C" w:themeColor="accent3" w:themeShade="BF"/>
        </w:rPr>
        <w:t xml:space="preserve">dbyder har ingen intention om at tilsidesætte reglerne omkring tildeling. </w:t>
      </w:r>
    </w:p>
    <w:p w14:paraId="15FF34A0" w14:textId="77777777" w:rsidR="0009383E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• I afsnit 11 ses Udbudslovens §159,5 ikke at finde anvendelse. Det betyder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at en tilbudsgiver, som mangler at udfylde et dokument eller som skal præcisere noget ikke har mulighed herfor. Det anbefales, at der anføres brug af §159,5 i opgaven.</w:t>
      </w:r>
    </w:p>
    <w:p w14:paraId="7A92A3CE" w14:textId="77777777" w:rsidR="00354F09" w:rsidRDefault="00354F09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6A31330" w14:textId="77777777" w:rsidR="00354F09" w:rsidRPr="00354F09" w:rsidRDefault="00354F09" w:rsidP="00354F09">
      <w:pPr>
        <w:jc w:val="both"/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t>U</w:t>
      </w:r>
      <w:r w:rsidRPr="00354F09">
        <w:rPr>
          <w:rFonts w:cs="Arial"/>
          <w:color w:val="76923C" w:themeColor="accent3" w:themeShade="BF"/>
        </w:rPr>
        <w:t>dbyder ønsker ikke, at der åbnes op for denne mulighed, der er tale om et positivt fravalg.</w:t>
      </w:r>
    </w:p>
    <w:p w14:paraId="1924144C" w14:textId="77777777" w:rsidR="0009383E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• I afsnit 12.2 ses at mangle initiativ, hvis ingen af de indkomne tilbud er</w:t>
      </w:r>
      <w:r w:rsidR="00E5118B" w:rsidRPr="00E5118B">
        <w:rPr>
          <w:rFonts w:cs="Arial"/>
          <w:color w:val="000000"/>
        </w:rPr>
        <w:t xml:space="preserve"> </w:t>
      </w:r>
      <w:r w:rsidRPr="00E5118B">
        <w:rPr>
          <w:rFonts w:cs="Arial"/>
          <w:color w:val="000000"/>
        </w:rPr>
        <w:t>konditionsmæssige eller budgettet overskrides. Der henvises til Kammeradvokatens skrivelse om ”strandede udbud”.</w:t>
      </w:r>
    </w:p>
    <w:p w14:paraId="182B64C1" w14:textId="77777777" w:rsidR="0086233B" w:rsidRPr="00E5118B" w:rsidRDefault="0086233B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53C4FBFB" w14:textId="77777777" w:rsidR="00A34850" w:rsidRDefault="0086233B" w:rsidP="0086233B">
      <w:pPr>
        <w:jc w:val="both"/>
        <w:rPr>
          <w:rFonts w:cs="Arial"/>
          <w:color w:val="76923C" w:themeColor="accent3" w:themeShade="BF"/>
        </w:rPr>
      </w:pPr>
      <w:r w:rsidRPr="0086233B">
        <w:rPr>
          <w:rFonts w:cs="Arial"/>
          <w:color w:val="76923C" w:themeColor="accent3" w:themeShade="BF"/>
        </w:rPr>
        <w:t xml:space="preserve">Hvidovre Kommune vil i så tilfælde argumentere for et nyt udbud. </w:t>
      </w:r>
    </w:p>
    <w:p w14:paraId="4703AB0B" w14:textId="77777777" w:rsidR="0086233B" w:rsidRDefault="0086233B" w:rsidP="0086233B">
      <w:pPr>
        <w:jc w:val="both"/>
        <w:rPr>
          <w:rFonts w:cs="Arial"/>
          <w:color w:val="76923C" w:themeColor="accent3" w:themeShade="BF"/>
        </w:rPr>
      </w:pPr>
      <w:r w:rsidRPr="0086233B">
        <w:rPr>
          <w:rFonts w:cs="Arial"/>
          <w:color w:val="76923C" w:themeColor="accent3" w:themeShade="BF"/>
        </w:rPr>
        <w:t>I forhold til overskridelse af budgettet</w:t>
      </w:r>
      <w:r>
        <w:rPr>
          <w:rFonts w:cs="Arial"/>
          <w:color w:val="76923C" w:themeColor="accent3" w:themeShade="BF"/>
        </w:rPr>
        <w:t xml:space="preserve"> er det vanskeligt at konstatere i </w:t>
      </w:r>
      <w:r w:rsidRPr="0086233B">
        <w:rPr>
          <w:rFonts w:cs="Arial"/>
          <w:color w:val="76923C" w:themeColor="accent3" w:themeShade="BF"/>
        </w:rPr>
        <w:t>udbudssituationen</w:t>
      </w:r>
      <w:r>
        <w:rPr>
          <w:rFonts w:cs="Arial"/>
          <w:color w:val="76923C" w:themeColor="accent3" w:themeShade="BF"/>
        </w:rPr>
        <w:t xml:space="preserve">, men kommunen vil naturligvis skønne et kommende forbrug. </w:t>
      </w:r>
    </w:p>
    <w:p w14:paraId="72C59D2F" w14:textId="77777777" w:rsidR="0086233B" w:rsidRDefault="00A96ADE" w:rsidP="0086233B">
      <w:pPr>
        <w:jc w:val="both"/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t xml:space="preserve">I udbudsmaterialet kan udbyder vælge at indføje de ovenstående </w:t>
      </w:r>
      <w:r w:rsidR="00D50F3B">
        <w:rPr>
          <w:rFonts w:cs="Arial"/>
          <w:color w:val="76923C" w:themeColor="accent3" w:themeShade="BF"/>
        </w:rPr>
        <w:t xml:space="preserve">konsekvenser, såfremt der er </w:t>
      </w:r>
      <w:proofErr w:type="spellStart"/>
      <w:r w:rsidR="0086233B">
        <w:rPr>
          <w:rFonts w:cs="Arial"/>
          <w:color w:val="76923C" w:themeColor="accent3" w:themeShade="BF"/>
        </w:rPr>
        <w:t>ukonditionsmæssige</w:t>
      </w:r>
      <w:proofErr w:type="spellEnd"/>
      <w:r w:rsidR="0086233B">
        <w:rPr>
          <w:rFonts w:cs="Arial"/>
          <w:color w:val="76923C" w:themeColor="accent3" w:themeShade="BF"/>
        </w:rPr>
        <w:t xml:space="preserve"> tilbud og evt. budgetmæssige</w:t>
      </w:r>
      <w:r w:rsidR="00D50F3B">
        <w:rPr>
          <w:rFonts w:cs="Arial"/>
          <w:color w:val="76923C" w:themeColor="accent3" w:themeShade="BF"/>
        </w:rPr>
        <w:t xml:space="preserve"> udfordringer, men det bør ikke være nødvendigt, eftersom kommunen mener, at lovgivningen og klagenævnspraksis giver denne mulighed.</w:t>
      </w:r>
    </w:p>
    <w:p w14:paraId="222C0C43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Såfremt der måtte være spørgsmål, stiller Handicaprådet sig naturligvis til disposition herfor.</w:t>
      </w:r>
    </w:p>
    <w:p w14:paraId="0EDF274E" w14:textId="77777777" w:rsidR="003813F8" w:rsidRPr="00E5118B" w:rsidRDefault="003813F8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1F3A152" w14:textId="77777777" w:rsidR="003813F8" w:rsidRPr="00E5118B" w:rsidRDefault="003813F8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1A80934B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Med venlig hilsen</w:t>
      </w:r>
    </w:p>
    <w:p w14:paraId="519F692E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Jan Nielsen</w:t>
      </w:r>
    </w:p>
    <w:p w14:paraId="6B92E7BE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Formand</w:t>
      </w:r>
    </w:p>
    <w:p w14:paraId="7DD162A6" w14:textId="77777777" w:rsidR="0009383E" w:rsidRPr="00E5118B" w:rsidRDefault="0009383E" w:rsidP="000938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Handicaprådet</w:t>
      </w:r>
    </w:p>
    <w:p w14:paraId="64C2799B" w14:textId="77777777" w:rsidR="00B80619" w:rsidRPr="00E5118B" w:rsidRDefault="0009383E" w:rsidP="0009383E">
      <w:pPr>
        <w:jc w:val="both"/>
        <w:rPr>
          <w:rFonts w:cs="Arial"/>
          <w:color w:val="000000"/>
        </w:rPr>
      </w:pPr>
      <w:r w:rsidRPr="00E5118B">
        <w:rPr>
          <w:rFonts w:cs="Arial"/>
          <w:color w:val="000000"/>
        </w:rPr>
        <w:t>DH-repræsentanterne</w:t>
      </w:r>
    </w:p>
    <w:p w14:paraId="13C02087" w14:textId="77777777" w:rsidR="003813F8" w:rsidRDefault="003813F8" w:rsidP="0009383E">
      <w:pPr>
        <w:jc w:val="both"/>
        <w:rPr>
          <w:rFonts w:cs="Arial"/>
          <w:color w:val="000000"/>
        </w:rPr>
      </w:pPr>
    </w:p>
    <w:p w14:paraId="4CACA020" w14:textId="77777777" w:rsidR="00D56440" w:rsidRDefault="00D56440" w:rsidP="0009383E">
      <w:pPr>
        <w:jc w:val="both"/>
        <w:rPr>
          <w:rFonts w:cs="Arial"/>
          <w:color w:val="000000"/>
        </w:rPr>
      </w:pPr>
    </w:p>
    <w:p w14:paraId="1587D799" w14:textId="77777777" w:rsidR="00967529" w:rsidRPr="00D56440" w:rsidRDefault="00967529" w:rsidP="0009383E">
      <w:pPr>
        <w:jc w:val="both"/>
        <w:rPr>
          <w:rFonts w:cs="Arial"/>
          <w:color w:val="76923C" w:themeColor="accent3" w:themeShade="BF"/>
        </w:rPr>
      </w:pPr>
      <w:r w:rsidRPr="00D56440">
        <w:rPr>
          <w:rFonts w:cs="Arial"/>
          <w:color w:val="76923C" w:themeColor="accent3" w:themeShade="BF"/>
        </w:rPr>
        <w:t>Supplerende kommentarer fra Hvidovre Kommune vedrørende de enkelte udbudsdokumenter:</w:t>
      </w:r>
    </w:p>
    <w:p w14:paraId="1766D89C" w14:textId="77777777" w:rsidR="00967529" w:rsidRPr="00C2569A" w:rsidRDefault="00C2569A" w:rsidP="00967529">
      <w:pPr>
        <w:jc w:val="both"/>
        <w:rPr>
          <w:rFonts w:cs="Arial"/>
          <w:b/>
          <w:color w:val="000000"/>
        </w:rPr>
      </w:pPr>
      <w:r w:rsidRPr="00C2569A">
        <w:rPr>
          <w:rFonts w:cs="Arial"/>
          <w:b/>
          <w:color w:val="000000"/>
        </w:rPr>
        <w:t>”</w:t>
      </w:r>
      <w:r w:rsidR="00967529" w:rsidRPr="00C2569A">
        <w:rPr>
          <w:rFonts w:cs="Arial"/>
          <w:b/>
          <w:color w:val="000000"/>
        </w:rPr>
        <w:t>Udbudsbetingelser</w:t>
      </w:r>
      <w:r w:rsidRPr="00C2569A">
        <w:rPr>
          <w:rFonts w:cs="Arial"/>
          <w:b/>
          <w:color w:val="000000"/>
        </w:rPr>
        <w:t>”</w:t>
      </w:r>
    </w:p>
    <w:p w14:paraId="5F908BD9" w14:textId="77777777" w:rsidR="00C2569A" w:rsidRPr="00E5118B" w:rsidRDefault="00C2569A" w:rsidP="00967529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Jf. Handicaprådets markering med rød tekst</w:t>
      </w:r>
      <w:r w:rsidR="00D56440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side 1 vedr. opdeling af udbud:</w:t>
      </w:r>
    </w:p>
    <w:p w14:paraId="4751DFFE" w14:textId="77777777" w:rsidR="00C2569A" w:rsidRDefault="00967529" w:rsidP="00C2569A">
      <w:pPr>
        <w:jc w:val="both"/>
        <w:rPr>
          <w:rFonts w:cs="Arial"/>
          <w:color w:val="76923C" w:themeColor="accent3" w:themeShade="BF"/>
        </w:rPr>
      </w:pPr>
      <w:r w:rsidRPr="00967529">
        <w:rPr>
          <w:rFonts w:cs="Arial"/>
          <w:color w:val="76923C" w:themeColor="accent3" w:themeShade="BF"/>
        </w:rPr>
        <w:lastRenderedPageBreak/>
        <w:t xml:space="preserve">Det er korrekt, at der ikke er argumenteret særskilt for opdeling af udbuddet, men udbyder har </w:t>
      </w:r>
      <w:proofErr w:type="spellStart"/>
      <w:r w:rsidRPr="00967529">
        <w:rPr>
          <w:rFonts w:cs="Arial"/>
          <w:color w:val="76923C" w:themeColor="accent3" w:themeShade="BF"/>
        </w:rPr>
        <w:t>imodsætning</w:t>
      </w:r>
      <w:proofErr w:type="spellEnd"/>
      <w:r w:rsidRPr="00967529">
        <w:rPr>
          <w:rFonts w:cs="Arial"/>
          <w:color w:val="76923C" w:themeColor="accent3" w:themeShade="BF"/>
        </w:rPr>
        <w:t xml:space="preserve"> til </w:t>
      </w:r>
      <w:r w:rsidR="00C2569A">
        <w:rPr>
          <w:rFonts w:cs="Arial"/>
          <w:color w:val="76923C" w:themeColor="accent3" w:themeShade="BF"/>
        </w:rPr>
        <w:t xml:space="preserve">de </w:t>
      </w:r>
      <w:r w:rsidRPr="00967529">
        <w:rPr>
          <w:rFonts w:cs="Arial"/>
          <w:color w:val="76923C" w:themeColor="accent3" w:themeShade="BF"/>
        </w:rPr>
        <w:t xml:space="preserve">øvrige udbud på dette område i Danmark adskilt udbud af </w:t>
      </w:r>
      <w:proofErr w:type="spellStart"/>
      <w:r w:rsidRPr="00967529">
        <w:rPr>
          <w:rFonts w:cs="Arial"/>
          <w:color w:val="76923C" w:themeColor="accent3" w:themeShade="BF"/>
        </w:rPr>
        <w:t>stomi</w:t>
      </w:r>
      <w:proofErr w:type="spellEnd"/>
      <w:r w:rsidRPr="00967529">
        <w:rPr>
          <w:rFonts w:cs="Arial"/>
          <w:color w:val="76923C" w:themeColor="accent3" w:themeShade="BF"/>
        </w:rPr>
        <w:t>- og urologiprodukter, hvorfor udbyder også opfylder Udbudslovens § 49</w:t>
      </w:r>
      <w:r w:rsidR="00C2569A">
        <w:rPr>
          <w:rFonts w:cs="Arial"/>
          <w:color w:val="76923C" w:themeColor="accent3" w:themeShade="BF"/>
        </w:rPr>
        <w:t>.</w:t>
      </w:r>
    </w:p>
    <w:p w14:paraId="2B0AFD26" w14:textId="77777777" w:rsidR="00C2569A" w:rsidRDefault="00C2569A" w:rsidP="00C2569A">
      <w:pPr>
        <w:jc w:val="both"/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t>U</w:t>
      </w:r>
      <w:r w:rsidR="00967529" w:rsidRPr="00967529">
        <w:rPr>
          <w:rFonts w:cs="Arial"/>
          <w:color w:val="76923C" w:themeColor="accent3" w:themeShade="BF"/>
        </w:rPr>
        <w:t xml:space="preserve">dbyder </w:t>
      </w:r>
      <w:r>
        <w:rPr>
          <w:rFonts w:cs="Arial"/>
          <w:color w:val="76923C" w:themeColor="accent3" w:themeShade="BF"/>
        </w:rPr>
        <w:t>mener ikke</w:t>
      </w:r>
      <w:r w:rsidR="00967529" w:rsidRPr="00967529">
        <w:rPr>
          <w:rFonts w:cs="Arial"/>
          <w:color w:val="76923C" w:themeColor="accent3" w:themeShade="BF"/>
        </w:rPr>
        <w:t>, at</w:t>
      </w:r>
      <w:r>
        <w:rPr>
          <w:rFonts w:cs="Arial"/>
          <w:color w:val="76923C" w:themeColor="accent3" w:themeShade="BF"/>
        </w:rPr>
        <w:t xml:space="preserve"> der vil kunne </w:t>
      </w:r>
      <w:r w:rsidR="00967529" w:rsidRPr="00967529">
        <w:rPr>
          <w:rFonts w:cs="Arial"/>
          <w:color w:val="76923C" w:themeColor="accent3" w:themeShade="BF"/>
        </w:rPr>
        <w:t xml:space="preserve">foretages en yderligere hensigtsmæssig opdeling. </w:t>
      </w:r>
    </w:p>
    <w:p w14:paraId="5F9E6788" w14:textId="77777777" w:rsidR="00967529" w:rsidRDefault="00967529" w:rsidP="00C2569A">
      <w:pPr>
        <w:jc w:val="both"/>
        <w:rPr>
          <w:rFonts w:cs="Arial"/>
          <w:color w:val="76923C" w:themeColor="accent3" w:themeShade="BF"/>
        </w:rPr>
      </w:pPr>
      <w:r w:rsidRPr="00967529">
        <w:rPr>
          <w:rFonts w:cs="Arial"/>
          <w:color w:val="76923C" w:themeColor="accent3" w:themeShade="BF"/>
        </w:rPr>
        <w:t>Situationen ville være en anden, såfremt VIF</w:t>
      </w:r>
      <w:r w:rsidR="00C2569A">
        <w:rPr>
          <w:rFonts w:cs="Arial"/>
          <w:color w:val="76923C" w:themeColor="accent3" w:themeShade="BF"/>
        </w:rPr>
        <w:t>-</w:t>
      </w:r>
      <w:r w:rsidRPr="00967529">
        <w:rPr>
          <w:rFonts w:cs="Arial"/>
          <w:color w:val="76923C" w:themeColor="accent3" w:themeShade="BF"/>
        </w:rPr>
        <w:t xml:space="preserve">udbuddet omfattede såvel </w:t>
      </w:r>
      <w:proofErr w:type="spellStart"/>
      <w:r w:rsidRPr="00967529">
        <w:rPr>
          <w:rFonts w:cs="Arial"/>
          <w:color w:val="76923C" w:themeColor="accent3" w:themeShade="BF"/>
        </w:rPr>
        <w:t>stomi</w:t>
      </w:r>
      <w:proofErr w:type="spellEnd"/>
      <w:r w:rsidR="00C2569A">
        <w:rPr>
          <w:rFonts w:cs="Arial"/>
          <w:color w:val="76923C" w:themeColor="accent3" w:themeShade="BF"/>
        </w:rPr>
        <w:t>-</w:t>
      </w:r>
      <w:r w:rsidRPr="00967529">
        <w:rPr>
          <w:rFonts w:cs="Arial"/>
          <w:color w:val="76923C" w:themeColor="accent3" w:themeShade="BF"/>
        </w:rPr>
        <w:t xml:space="preserve"> som urologi</w:t>
      </w:r>
      <w:r w:rsidR="00C2569A">
        <w:rPr>
          <w:rFonts w:cs="Arial"/>
          <w:color w:val="76923C" w:themeColor="accent3" w:themeShade="BF"/>
        </w:rPr>
        <w:t>produkter</w:t>
      </w:r>
      <w:r w:rsidRPr="00967529">
        <w:rPr>
          <w:rFonts w:cs="Arial"/>
          <w:color w:val="76923C" w:themeColor="accent3" w:themeShade="BF"/>
        </w:rPr>
        <w:t xml:space="preserve"> uden mulighed for </w:t>
      </w:r>
      <w:proofErr w:type="spellStart"/>
      <w:r w:rsidRPr="00967529">
        <w:rPr>
          <w:rFonts w:cs="Arial"/>
          <w:color w:val="76923C" w:themeColor="accent3" w:themeShade="BF"/>
        </w:rPr>
        <w:t>delbud</w:t>
      </w:r>
      <w:proofErr w:type="spellEnd"/>
      <w:r w:rsidRPr="00967529">
        <w:rPr>
          <w:rFonts w:cs="Arial"/>
          <w:color w:val="76923C" w:themeColor="accent3" w:themeShade="BF"/>
        </w:rPr>
        <w:t xml:space="preserve">. En sådan opdeling kunne medføre udelukkelse af minimum 1 til 2 kendte leverandører i markedet. </w:t>
      </w:r>
    </w:p>
    <w:p w14:paraId="5AF6A63E" w14:textId="77777777" w:rsidR="00C2569A" w:rsidRDefault="00C2569A" w:rsidP="00C2569A">
      <w:pPr>
        <w:jc w:val="both"/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t>Konklusion:</w:t>
      </w:r>
    </w:p>
    <w:p w14:paraId="4354908F" w14:textId="77777777" w:rsidR="00967529" w:rsidRPr="00967529" w:rsidRDefault="00967529" w:rsidP="00C2569A">
      <w:pPr>
        <w:jc w:val="both"/>
        <w:rPr>
          <w:rFonts w:cs="Arial"/>
          <w:color w:val="76923C" w:themeColor="accent3" w:themeShade="BF"/>
        </w:rPr>
      </w:pPr>
      <w:r w:rsidRPr="00967529">
        <w:rPr>
          <w:rFonts w:cs="Arial"/>
          <w:color w:val="76923C" w:themeColor="accent3" w:themeShade="BF"/>
        </w:rPr>
        <w:t>Hvidovre Kommune vil foreslå VIF-kommunerne, at der evt. skrives en kort passage i udbudsmaterialets indledning omkring det trufne valg.</w:t>
      </w:r>
    </w:p>
    <w:p w14:paraId="1E3A9757" w14:textId="77777777" w:rsidR="00DF0E27" w:rsidRPr="00DF0E27" w:rsidRDefault="00DF0E27" w:rsidP="00DF0E27">
      <w:pPr>
        <w:rPr>
          <w:rFonts w:cs="Arial"/>
          <w:b/>
        </w:rPr>
      </w:pPr>
      <w:r w:rsidRPr="00DF0E27">
        <w:rPr>
          <w:rFonts w:cs="Arial"/>
          <w:b/>
        </w:rPr>
        <w:t>”</w:t>
      </w:r>
      <w:r>
        <w:rPr>
          <w:rFonts w:cs="Arial"/>
          <w:b/>
        </w:rPr>
        <w:t>Udkast til r</w:t>
      </w:r>
      <w:r w:rsidRPr="00DF0E27">
        <w:rPr>
          <w:rFonts w:cs="Arial"/>
          <w:b/>
        </w:rPr>
        <w:t>am</w:t>
      </w:r>
      <w:r>
        <w:rPr>
          <w:rFonts w:cs="Arial"/>
          <w:b/>
        </w:rPr>
        <w:t>meaftale”</w:t>
      </w:r>
    </w:p>
    <w:p w14:paraId="48CCB2D5" w14:textId="77777777" w:rsidR="00DF0E27" w:rsidRDefault="00DF0E27" w:rsidP="00DF0E27">
      <w:pPr>
        <w:rPr>
          <w:rFonts w:cs="Arial"/>
        </w:rPr>
      </w:pPr>
      <w:r>
        <w:rPr>
          <w:rFonts w:cs="Arial"/>
        </w:rPr>
        <w:t>”Opfølgning på krav og Ønsker”</w:t>
      </w:r>
    </w:p>
    <w:p w14:paraId="6FF56121" w14:textId="77777777" w:rsidR="00DF0E27" w:rsidRDefault="00DF0E27" w:rsidP="00DF0E27">
      <w:pPr>
        <w:rPr>
          <w:rFonts w:cs="Arial"/>
        </w:rPr>
      </w:pPr>
      <w:r>
        <w:rPr>
          <w:rFonts w:cs="Arial"/>
        </w:rPr>
        <w:t>Handicaprådet anfører flere steder i Rammeaftaleudkastet, at der skal stilles krav til opfølgning.</w:t>
      </w:r>
    </w:p>
    <w:p w14:paraId="339C2154" w14:textId="77777777" w:rsidR="00DF0E27" w:rsidRDefault="00DF0E27" w:rsidP="00991822">
      <w:pPr>
        <w:jc w:val="both"/>
        <w:rPr>
          <w:rFonts w:cs="Arial"/>
          <w:color w:val="76923C" w:themeColor="accent3" w:themeShade="BF"/>
        </w:rPr>
      </w:pPr>
      <w:r w:rsidRPr="00A52EFB">
        <w:rPr>
          <w:rFonts w:cs="Arial"/>
          <w:color w:val="76923C" w:themeColor="accent3" w:themeShade="BF"/>
        </w:rPr>
        <w:t>Hvidovre Kommune vil foreslå VIF-kommunerne, at materialet rettes til, og konkretiseres på de respektive punkter, hvor Handicaprådet kommer med forslag.</w:t>
      </w:r>
    </w:p>
    <w:p w14:paraId="07B7748D" w14:textId="77777777" w:rsidR="00A073B9" w:rsidRDefault="00A073B9" w:rsidP="00991822">
      <w:pPr>
        <w:jc w:val="both"/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t>Tilsvarende vil ske i forhold til bestemmelserne omkring misligholdelse.</w:t>
      </w:r>
    </w:p>
    <w:p w14:paraId="23FF0151" w14:textId="77777777" w:rsidR="003813F8" w:rsidRPr="00E5118B" w:rsidRDefault="00897343" w:rsidP="003813F8">
      <w:pPr>
        <w:rPr>
          <w:rFonts w:cs="Arial"/>
        </w:rPr>
      </w:pPr>
      <w:r>
        <w:rPr>
          <w:rFonts w:cs="Arial"/>
        </w:rPr>
        <w:t>”Rammeaftaleudkast”</w:t>
      </w:r>
      <w:r w:rsidR="00A52EFB">
        <w:rPr>
          <w:rFonts w:cs="Arial"/>
        </w:rPr>
        <w:t>, jf. punkt 8.2</w:t>
      </w:r>
      <w:r w:rsidR="00A073B9">
        <w:rPr>
          <w:rFonts w:cs="Arial"/>
        </w:rPr>
        <w:t>, returvarer, fejlleverancer</w:t>
      </w:r>
    </w:p>
    <w:p w14:paraId="08E24DD5" w14:textId="77777777" w:rsidR="003813F8" w:rsidRPr="00A52EFB" w:rsidRDefault="00A52EFB" w:rsidP="00A52EFB">
      <w:pPr>
        <w:jc w:val="both"/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t>U</w:t>
      </w:r>
      <w:r w:rsidR="003813F8" w:rsidRPr="00A52EFB">
        <w:rPr>
          <w:rFonts w:cs="Arial"/>
          <w:color w:val="76923C" w:themeColor="accent3" w:themeShade="BF"/>
        </w:rPr>
        <w:t xml:space="preserve">dbyder fastholder den pågældende – ganske vist restriktive formulering. </w:t>
      </w:r>
      <w:r w:rsidR="00DF0E27">
        <w:rPr>
          <w:rFonts w:cs="Arial"/>
          <w:color w:val="76923C" w:themeColor="accent3" w:themeShade="BF"/>
        </w:rPr>
        <w:t xml:space="preserve">Udbyder ønsker ikke at anvende </w:t>
      </w:r>
      <w:r w:rsidR="003813F8" w:rsidRPr="00A52EFB">
        <w:rPr>
          <w:rFonts w:cs="Arial"/>
          <w:color w:val="76923C" w:themeColor="accent3" w:themeShade="BF"/>
        </w:rPr>
        <w:t xml:space="preserve">CMR-regler </w:t>
      </w:r>
      <w:r w:rsidR="00DF0E27">
        <w:rPr>
          <w:rFonts w:cs="Arial"/>
          <w:color w:val="76923C" w:themeColor="accent3" w:themeShade="BF"/>
        </w:rPr>
        <w:t>af flere årsager, herunder bl.a., at s</w:t>
      </w:r>
      <w:r w:rsidR="003813F8" w:rsidRPr="00A52EFB">
        <w:rPr>
          <w:rFonts w:cs="Arial"/>
          <w:color w:val="76923C" w:themeColor="accent3" w:themeShade="BF"/>
        </w:rPr>
        <w:t xml:space="preserve">elvstændige transportører arbejder med ansvarsfraskrivelser </w:t>
      </w:r>
      <w:r w:rsidR="00CE1336">
        <w:rPr>
          <w:rFonts w:cs="Arial"/>
          <w:color w:val="76923C" w:themeColor="accent3" w:themeShade="BF"/>
        </w:rPr>
        <w:t xml:space="preserve">i forhold til </w:t>
      </w:r>
      <w:r w:rsidR="00DF0E27">
        <w:rPr>
          <w:rFonts w:cs="Arial"/>
          <w:color w:val="76923C" w:themeColor="accent3" w:themeShade="BF"/>
        </w:rPr>
        <w:t>collie begrænsninger, forsinkelsesbestemmelser mv.</w:t>
      </w:r>
    </w:p>
    <w:p w14:paraId="6CD089D7" w14:textId="77777777" w:rsidR="00897343" w:rsidRDefault="00394ACA" w:rsidP="003813F8">
      <w:pPr>
        <w:rPr>
          <w:rFonts w:cs="Arial"/>
        </w:rPr>
      </w:pPr>
      <w:r>
        <w:rPr>
          <w:rFonts w:cs="Arial"/>
        </w:rPr>
        <w:t>”Rammeaftaleudkast”, jf. punkt 18</w:t>
      </w:r>
      <w:r w:rsidR="00A073B9">
        <w:rPr>
          <w:rFonts w:cs="Arial"/>
        </w:rPr>
        <w:t>, Produktansvar</w:t>
      </w:r>
    </w:p>
    <w:p w14:paraId="1744F66B" w14:textId="77777777" w:rsidR="00A073B9" w:rsidRDefault="00317D61" w:rsidP="003813F8">
      <w:pPr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t xml:space="preserve">Rettes til, jf. ovenfor under Handicaprådets </w:t>
      </w:r>
      <w:r w:rsidR="00A236EF">
        <w:rPr>
          <w:rFonts w:cs="Arial"/>
          <w:color w:val="76923C" w:themeColor="accent3" w:themeShade="BF"/>
        </w:rPr>
        <w:t>høringssvar.</w:t>
      </w:r>
    </w:p>
    <w:p w14:paraId="4BAE1D58" w14:textId="77777777" w:rsidR="00A073B9" w:rsidRDefault="00317D61" w:rsidP="003813F8">
      <w:pPr>
        <w:rPr>
          <w:rFonts w:cs="Arial"/>
          <w:b/>
        </w:rPr>
      </w:pPr>
      <w:r w:rsidRPr="00317D61">
        <w:rPr>
          <w:rFonts w:cs="Arial"/>
          <w:b/>
        </w:rPr>
        <w:t>”Databehandleraftale”</w:t>
      </w:r>
    </w:p>
    <w:p w14:paraId="71A894D4" w14:textId="77777777" w:rsidR="00317D61" w:rsidRDefault="00317D61" w:rsidP="003813F8">
      <w:pPr>
        <w:rPr>
          <w:rFonts w:cs="Arial"/>
          <w:color w:val="76923C" w:themeColor="accent3" w:themeShade="BF"/>
        </w:rPr>
      </w:pPr>
      <w:r w:rsidRPr="00317D61">
        <w:rPr>
          <w:rFonts w:cs="Arial"/>
          <w:color w:val="76923C" w:themeColor="accent3" w:themeShade="BF"/>
        </w:rPr>
        <w:t>Rett</w:t>
      </w:r>
      <w:r w:rsidR="00874C45">
        <w:rPr>
          <w:rFonts w:cs="Arial"/>
          <w:color w:val="76923C" w:themeColor="accent3" w:themeShade="BF"/>
        </w:rPr>
        <w:t>es til i forhold til kommentar</w:t>
      </w:r>
      <w:r w:rsidRPr="00317D61">
        <w:rPr>
          <w:rFonts w:cs="Arial"/>
          <w:color w:val="76923C" w:themeColor="accent3" w:themeShade="BF"/>
        </w:rPr>
        <w:t>.</w:t>
      </w:r>
    </w:p>
    <w:p w14:paraId="6B627D60" w14:textId="77777777" w:rsidR="00737961" w:rsidRDefault="00737961" w:rsidP="00737961">
      <w:pPr>
        <w:rPr>
          <w:rFonts w:cs="Arial"/>
          <w:b/>
        </w:rPr>
      </w:pPr>
      <w:r w:rsidRPr="00317D61">
        <w:rPr>
          <w:rFonts w:cs="Arial"/>
          <w:b/>
        </w:rPr>
        <w:t>”</w:t>
      </w:r>
      <w:r>
        <w:rPr>
          <w:rFonts w:cs="Arial"/>
          <w:b/>
        </w:rPr>
        <w:t>Kravspecifikation</w:t>
      </w:r>
      <w:r w:rsidRPr="00317D61">
        <w:rPr>
          <w:rFonts w:cs="Arial"/>
          <w:b/>
        </w:rPr>
        <w:t>”</w:t>
      </w:r>
    </w:p>
    <w:p w14:paraId="3C70CF86" w14:textId="77777777" w:rsidR="00737961" w:rsidRDefault="00737961" w:rsidP="00737961">
      <w:pPr>
        <w:rPr>
          <w:rFonts w:cs="Arial"/>
          <w:color w:val="76923C" w:themeColor="accent3" w:themeShade="BF"/>
        </w:rPr>
      </w:pPr>
      <w:r w:rsidRPr="00317D61">
        <w:rPr>
          <w:rFonts w:cs="Arial"/>
          <w:color w:val="76923C" w:themeColor="accent3" w:themeShade="BF"/>
        </w:rPr>
        <w:t>Rettes til i forhold til kommentar.</w:t>
      </w:r>
    </w:p>
    <w:p w14:paraId="4ED62710" w14:textId="77777777" w:rsidR="00DE3FFE" w:rsidRDefault="00DE3FFE" w:rsidP="00DE3FFE">
      <w:pPr>
        <w:rPr>
          <w:rFonts w:cs="Arial"/>
          <w:b/>
        </w:rPr>
      </w:pPr>
      <w:r w:rsidRPr="00317D61">
        <w:rPr>
          <w:rFonts w:cs="Arial"/>
          <w:b/>
        </w:rPr>
        <w:t>”</w:t>
      </w:r>
      <w:r>
        <w:rPr>
          <w:rFonts w:cs="Arial"/>
          <w:b/>
        </w:rPr>
        <w:t>Bedømmelseskriterierne</w:t>
      </w:r>
      <w:r w:rsidRPr="00317D61">
        <w:rPr>
          <w:rFonts w:cs="Arial"/>
          <w:b/>
        </w:rPr>
        <w:t>”</w:t>
      </w:r>
    </w:p>
    <w:p w14:paraId="08A5736C" w14:textId="77777777" w:rsidR="00CB31E4" w:rsidRPr="00070CE3" w:rsidRDefault="00CB31E4" w:rsidP="00CB31E4">
      <w:pPr>
        <w:jc w:val="both"/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t>Hvidovre Kommune undersøger i forhold til VIF-kommunerne</w:t>
      </w:r>
      <w:r w:rsidR="00B64FE5">
        <w:rPr>
          <w:rFonts w:cs="Arial"/>
          <w:color w:val="76923C" w:themeColor="accent3" w:themeShade="BF"/>
        </w:rPr>
        <w:t xml:space="preserve">, idet bedømmelsen </w:t>
      </w:r>
      <w:r w:rsidR="00C20F05">
        <w:rPr>
          <w:rFonts w:cs="Arial"/>
          <w:color w:val="76923C" w:themeColor="accent3" w:themeShade="BF"/>
        </w:rPr>
        <w:t>kan</w:t>
      </w:r>
      <w:r w:rsidR="00B64FE5">
        <w:rPr>
          <w:rFonts w:cs="Arial"/>
          <w:color w:val="76923C" w:themeColor="accent3" w:themeShade="BF"/>
        </w:rPr>
        <w:t xml:space="preserve"> justeres på flere punkter</w:t>
      </w:r>
      <w:r>
        <w:rPr>
          <w:rFonts w:cs="Arial"/>
          <w:color w:val="76923C" w:themeColor="accent3" w:themeShade="BF"/>
        </w:rPr>
        <w:t>.</w:t>
      </w:r>
    </w:p>
    <w:p w14:paraId="4E49AB35" w14:textId="77777777" w:rsidR="00737961" w:rsidRDefault="00BB2297" w:rsidP="00737961">
      <w:pPr>
        <w:rPr>
          <w:rFonts w:cs="Arial"/>
          <w:b/>
        </w:rPr>
      </w:pPr>
      <w:r>
        <w:rPr>
          <w:rFonts w:cs="Arial"/>
          <w:b/>
        </w:rPr>
        <w:t>----- slut -----</w:t>
      </w:r>
    </w:p>
    <w:sectPr w:rsidR="00737961" w:rsidSect="000938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5EE31" w14:textId="77777777" w:rsidR="000E415B" w:rsidRDefault="000E415B" w:rsidP="002F130F">
      <w:pPr>
        <w:spacing w:after="0" w:line="240" w:lineRule="auto"/>
      </w:pPr>
      <w:r>
        <w:separator/>
      </w:r>
    </w:p>
  </w:endnote>
  <w:endnote w:type="continuationSeparator" w:id="0">
    <w:p w14:paraId="2A364521" w14:textId="77777777" w:rsidR="000E415B" w:rsidRDefault="000E415B" w:rsidP="002F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94CA9" w14:textId="77777777" w:rsidR="002F130F" w:rsidRDefault="002F130F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054079"/>
      <w:docPartObj>
        <w:docPartGallery w:val="Page Numbers (Bottom of Page)"/>
        <w:docPartUnique/>
      </w:docPartObj>
    </w:sdtPr>
    <w:sdtEndPr/>
    <w:sdtContent>
      <w:p w14:paraId="3325D352" w14:textId="77777777" w:rsidR="002F130F" w:rsidRDefault="002F130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C8">
          <w:rPr>
            <w:noProof/>
          </w:rPr>
          <w:t>1</w:t>
        </w:r>
        <w:r>
          <w:fldChar w:fldCharType="end"/>
        </w:r>
      </w:p>
    </w:sdtContent>
  </w:sdt>
  <w:p w14:paraId="4D28D21F" w14:textId="77777777" w:rsidR="002F130F" w:rsidRDefault="002F130F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A40A" w14:textId="77777777" w:rsidR="002F130F" w:rsidRDefault="002F130F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61922" w14:textId="77777777" w:rsidR="000E415B" w:rsidRDefault="000E415B" w:rsidP="002F130F">
      <w:pPr>
        <w:spacing w:after="0" w:line="240" w:lineRule="auto"/>
      </w:pPr>
      <w:r>
        <w:separator/>
      </w:r>
    </w:p>
  </w:footnote>
  <w:footnote w:type="continuationSeparator" w:id="0">
    <w:p w14:paraId="5D1FD797" w14:textId="77777777" w:rsidR="000E415B" w:rsidRDefault="000E415B" w:rsidP="002F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8FEDA" w14:textId="77777777" w:rsidR="002F130F" w:rsidRDefault="002F130F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E0A20" w14:textId="77777777" w:rsidR="002F130F" w:rsidRDefault="002F130F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4DF59" w14:textId="77777777" w:rsidR="002F130F" w:rsidRDefault="002F130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E"/>
    <w:rsid w:val="00070CE3"/>
    <w:rsid w:val="0009383E"/>
    <w:rsid w:val="000E415B"/>
    <w:rsid w:val="000F45C6"/>
    <w:rsid w:val="001240F5"/>
    <w:rsid w:val="001646B6"/>
    <w:rsid w:val="001949A6"/>
    <w:rsid w:val="001C0CF0"/>
    <w:rsid w:val="002F130F"/>
    <w:rsid w:val="002F29E0"/>
    <w:rsid w:val="00317D61"/>
    <w:rsid w:val="00354F09"/>
    <w:rsid w:val="003813F8"/>
    <w:rsid w:val="00394ACA"/>
    <w:rsid w:val="00404AAF"/>
    <w:rsid w:val="005070E9"/>
    <w:rsid w:val="005C7E93"/>
    <w:rsid w:val="00633B8D"/>
    <w:rsid w:val="00660745"/>
    <w:rsid w:val="006B27D8"/>
    <w:rsid w:val="00737961"/>
    <w:rsid w:val="00745EC8"/>
    <w:rsid w:val="00782BC4"/>
    <w:rsid w:val="00785C8B"/>
    <w:rsid w:val="0086233B"/>
    <w:rsid w:val="00874C45"/>
    <w:rsid w:val="00897343"/>
    <w:rsid w:val="008C19DF"/>
    <w:rsid w:val="00967529"/>
    <w:rsid w:val="00977BD9"/>
    <w:rsid w:val="0098043F"/>
    <w:rsid w:val="00991822"/>
    <w:rsid w:val="009E21BE"/>
    <w:rsid w:val="00A073B9"/>
    <w:rsid w:val="00A236EF"/>
    <w:rsid w:val="00A34850"/>
    <w:rsid w:val="00A47245"/>
    <w:rsid w:val="00A52EFB"/>
    <w:rsid w:val="00A96ADE"/>
    <w:rsid w:val="00AE39B8"/>
    <w:rsid w:val="00B64EC7"/>
    <w:rsid w:val="00B64FE5"/>
    <w:rsid w:val="00B80619"/>
    <w:rsid w:val="00BB2297"/>
    <w:rsid w:val="00BC7B9E"/>
    <w:rsid w:val="00C20F05"/>
    <w:rsid w:val="00C2569A"/>
    <w:rsid w:val="00C57053"/>
    <w:rsid w:val="00CB31E4"/>
    <w:rsid w:val="00CD1483"/>
    <w:rsid w:val="00CE1336"/>
    <w:rsid w:val="00D02C26"/>
    <w:rsid w:val="00D460A3"/>
    <w:rsid w:val="00D50F3B"/>
    <w:rsid w:val="00D56440"/>
    <w:rsid w:val="00DE3FFE"/>
    <w:rsid w:val="00DF0E27"/>
    <w:rsid w:val="00DF7F24"/>
    <w:rsid w:val="00E5118B"/>
    <w:rsid w:val="00E76C85"/>
    <w:rsid w:val="00F443F4"/>
    <w:rsid w:val="00F6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CF76"/>
  <w15:chartTrackingRefBased/>
  <w15:docId w15:val="{08380D09-0698-4AD0-988D-28478030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43F4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2BC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82BC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2BC4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2BC4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82BC4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82BC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82BC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82BC4"/>
    <w:rPr>
      <w:rFonts w:ascii="Arial" w:eastAsiaTheme="majorEastAsia" w:hAnsi="Arial" w:cstheme="majorBidi"/>
      <w:b/>
      <w:i/>
      <w:iCs/>
      <w:color w:val="000000" w:themeColor="text1"/>
    </w:rPr>
  </w:style>
  <w:style w:type="paragraph" w:styleId="Sidehoved">
    <w:name w:val="header"/>
    <w:basedOn w:val="Normal"/>
    <w:link w:val="SidehovedTegn"/>
    <w:uiPriority w:val="99"/>
    <w:unhideWhenUsed/>
    <w:rsid w:val="002F1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130F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2F1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130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1740</Words>
  <Characters>10620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Vejgaard</dc:creator>
  <cp:keywords/>
  <dc:description/>
  <cp:lastModifiedBy>Grethe Conrad Jørgensen</cp:lastModifiedBy>
  <cp:revision>2</cp:revision>
  <dcterms:created xsi:type="dcterms:W3CDTF">2018-08-04T06:53:00Z</dcterms:created>
  <dcterms:modified xsi:type="dcterms:W3CDTF">2018-08-04T06:53:00Z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{E8297CEF-7783-4D36-A871-D7E95876BE24}</vt:lpwstr>
  </property>
</Properties>
</file>