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49" w:rsidRPr="00813427" w:rsidRDefault="00F65749" w:rsidP="00F65749">
      <w:pPr>
        <w:spacing w:after="240"/>
        <w:rPr>
          <w:rFonts w:cs="Arial"/>
          <w:szCs w:val="32"/>
        </w:rPr>
      </w:pPr>
      <w:bookmarkStart w:id="0" w:name="OLE_LINK321"/>
      <w:bookmarkStart w:id="1" w:name="OLE_LINK424"/>
      <w:bookmarkStart w:id="2" w:name="OLE_LINK425"/>
      <w:bookmarkStart w:id="3" w:name="OLE_LINK52"/>
      <w:bookmarkStart w:id="4" w:name="OLE_LINK337"/>
      <w:bookmarkStart w:id="5" w:name="OLE_LINK258"/>
      <w:bookmarkStart w:id="6" w:name="OLE_LINK257"/>
      <w:bookmarkStart w:id="7" w:name="OLE_LINK376"/>
      <w:bookmarkStart w:id="8" w:name="OLE_LINK435"/>
      <w:bookmarkStart w:id="9" w:name="OLE_LINK434"/>
      <w:bookmarkStart w:id="10" w:name="OLE_LINK200"/>
      <w:bookmarkStart w:id="11" w:name="OLE_LINK201"/>
      <w:bookmarkStart w:id="12" w:name="OLE_LINK188"/>
      <w:bookmarkStart w:id="13" w:name="OLE_LINK187"/>
      <w:bookmarkStart w:id="14" w:name="OLE_LINK56"/>
      <w:bookmarkStart w:id="15" w:name="OLE_LINK57"/>
      <w:bookmarkStart w:id="16" w:name="OLE_LINK199"/>
      <w:bookmarkStart w:id="17" w:name="OLE_LINK202"/>
      <w:bookmarkStart w:id="18" w:name="OLE_LINK372"/>
      <w:bookmarkStart w:id="19" w:name="OLE_LINK488"/>
      <w:bookmarkStart w:id="20" w:name="OLE_LINK487"/>
      <w:bookmarkStart w:id="21" w:name="OLE_LINK473"/>
      <w:bookmarkStart w:id="22" w:name="OLE_LINK474"/>
      <w:bookmarkStart w:id="23" w:name="OLE_LINK66"/>
      <w:bookmarkStart w:id="24" w:name="OLE_LINK67"/>
      <w:bookmarkStart w:id="25" w:name="OLE_LINK472"/>
      <w:bookmarkStart w:id="26" w:name="OLE_LINK332"/>
      <w:bookmarkStart w:id="27" w:name="OLE_LINK289"/>
      <w:bookmarkStart w:id="28" w:name="OLE_LINK288"/>
      <w:bookmarkStart w:id="29" w:name="OLE_LINK165"/>
      <w:bookmarkStart w:id="30" w:name="OLE_LINK411"/>
      <w:bookmarkStart w:id="31" w:name="OLE_LINK410"/>
      <w:bookmarkStart w:id="32" w:name="OLE_LINK69"/>
      <w:bookmarkStart w:id="33" w:name="OLE_LINK68"/>
      <w:bookmarkStart w:id="34" w:name="OLE_LINK78"/>
      <w:bookmarkStart w:id="35" w:name="_GoBack"/>
      <w:r w:rsidRPr="00813427">
        <w:rPr>
          <w:rFonts w:cs="Arial"/>
          <w:szCs w:val="32"/>
        </w:rPr>
        <w:t>Referat af møde i DH Solrød den 29. august 2018.</w:t>
      </w:r>
    </w:p>
    <w:p w:rsidR="00F65749" w:rsidRPr="00813427" w:rsidRDefault="00F65749" w:rsidP="00F65749">
      <w:pPr>
        <w:rPr>
          <w:rFonts w:cs="Arial"/>
          <w:szCs w:val="32"/>
        </w:rPr>
      </w:pPr>
      <w:r w:rsidRPr="00813427">
        <w:rPr>
          <w:rFonts w:cs="Arial"/>
          <w:szCs w:val="32"/>
        </w:rPr>
        <w:t xml:space="preserve">Til stede: Arne Nowicki Pedersen, Willy Andersen, Søren Willemoes, Mette Cadovius, Helle Zelasny og Joy Nowicki Pedersen. </w:t>
      </w:r>
    </w:p>
    <w:p w:rsidR="00F65749" w:rsidRPr="00813427" w:rsidRDefault="00F65749" w:rsidP="00F65749">
      <w:pPr>
        <w:rPr>
          <w:rFonts w:cs="Arial"/>
          <w:szCs w:val="32"/>
        </w:rPr>
      </w:pPr>
      <w:r w:rsidRPr="00813427">
        <w:rPr>
          <w:rFonts w:cs="Arial"/>
          <w:szCs w:val="32"/>
        </w:rPr>
        <w:t xml:space="preserve">Fraværende: Brian Mørch, Linda Hoffmann, Preben Jensen og Søren Løgstrup Poulsen. </w:t>
      </w:r>
    </w:p>
    <w:p w:rsidR="00F65749" w:rsidRPr="00813427" w:rsidRDefault="00F65749" w:rsidP="00F65749">
      <w:pPr>
        <w:rPr>
          <w:rFonts w:cs="Arial"/>
          <w:szCs w:val="32"/>
        </w:rPr>
      </w:pPr>
      <w:r w:rsidRPr="00813427">
        <w:rPr>
          <w:rFonts w:cs="Arial"/>
          <w:szCs w:val="32"/>
        </w:rPr>
        <w:t xml:space="preserve">Referatet sendes til Jan Svendsen og Anne Marie </w:t>
      </w:r>
      <w:proofErr w:type="spellStart"/>
      <w:r w:rsidRPr="00813427">
        <w:rPr>
          <w:rFonts w:cs="Arial"/>
          <w:szCs w:val="32"/>
        </w:rPr>
        <w:t>Zürek</w:t>
      </w:r>
      <w:proofErr w:type="spellEnd"/>
      <w:r w:rsidRPr="00813427">
        <w:rPr>
          <w:rFonts w:cs="Arial"/>
          <w:szCs w:val="32"/>
        </w:rPr>
        <w:t>.</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1. Internt.</w:t>
      </w:r>
    </w:p>
    <w:p w:rsidR="00F65749" w:rsidRPr="00813427" w:rsidRDefault="00F65749" w:rsidP="00F65749">
      <w:pPr>
        <w:rPr>
          <w:rFonts w:cs="Arial"/>
          <w:szCs w:val="32"/>
        </w:rPr>
      </w:pPr>
      <w:r w:rsidRPr="00813427">
        <w:rPr>
          <w:rFonts w:cs="Arial"/>
          <w:szCs w:val="32"/>
        </w:rPr>
        <w:t>A. Velkomst.</w:t>
      </w:r>
    </w:p>
    <w:p w:rsidR="00F65749" w:rsidRPr="00813427" w:rsidRDefault="00F65749" w:rsidP="00F65749">
      <w:pPr>
        <w:rPr>
          <w:rFonts w:cs="Arial"/>
          <w:szCs w:val="32"/>
        </w:rPr>
      </w:pPr>
      <w:r w:rsidRPr="00813427">
        <w:rPr>
          <w:rFonts w:cs="Arial"/>
          <w:szCs w:val="32"/>
        </w:rPr>
        <w:t xml:space="preserve">Arne bød velkommen. Anne Marie </w:t>
      </w:r>
      <w:proofErr w:type="spellStart"/>
      <w:r w:rsidRPr="00813427">
        <w:rPr>
          <w:rFonts w:cs="Arial"/>
          <w:szCs w:val="32"/>
        </w:rPr>
        <w:t>Zürek</w:t>
      </w:r>
      <w:proofErr w:type="spellEnd"/>
      <w:r w:rsidRPr="00813427">
        <w:rPr>
          <w:rFonts w:cs="Arial"/>
          <w:szCs w:val="32"/>
        </w:rPr>
        <w:t xml:space="preserve"> har fortalt, at hun ikke har overskud til deltagelse i vores møder. Anne Marie vil dog gerne fortsat modtage referaterne. Arne har talt med Brian Mørk. Brian vil prøve at finde en ny repræsentant fra ADHD Foreningen. Det må erkendes, at Brians arbejde i Byrådet ikke harmonerer med fortsat deltagelse i afdelingens arbejde.</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B. Godkendelse af dagsorden for dette møde.</w:t>
      </w:r>
    </w:p>
    <w:p w:rsidR="00F65749" w:rsidRPr="00813427" w:rsidRDefault="00F65749" w:rsidP="00F65749">
      <w:pPr>
        <w:rPr>
          <w:rFonts w:cs="Arial"/>
          <w:szCs w:val="32"/>
        </w:rPr>
      </w:pPr>
      <w:r w:rsidRPr="00813427">
        <w:rPr>
          <w:rFonts w:cs="Arial"/>
          <w:szCs w:val="32"/>
        </w:rPr>
        <w:t>Dagsordenen blev godkendt.</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C. Afdelingens hjemmeside.</w:t>
      </w:r>
    </w:p>
    <w:p w:rsidR="00F65749" w:rsidRPr="00813427" w:rsidRDefault="00F65749" w:rsidP="00F65749">
      <w:pPr>
        <w:rPr>
          <w:rFonts w:cs="Arial"/>
          <w:szCs w:val="32"/>
        </w:rPr>
      </w:pPr>
      <w:r w:rsidRPr="00813427">
        <w:rPr>
          <w:rFonts w:cs="Arial"/>
          <w:szCs w:val="32"/>
        </w:rPr>
        <w:t>Søren tror, at det med at lægge seneste referat øverst ikke findes. Søren vil prøve at undersøge det igen, hvis det ikke kan lade sig gøre, lægger Søren referaterne ind med det ældste øverst. Joy sender den seneste adresseliste til Søren, så han også kan lægge den på hjemmesiden. Der skal også være oplysninger på dem, som ”kun” får referaterne.</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D. Afdelingens facebookside.</w:t>
      </w:r>
    </w:p>
    <w:p w:rsidR="00F65749" w:rsidRPr="00813427" w:rsidRDefault="00F65749" w:rsidP="00F65749">
      <w:pPr>
        <w:rPr>
          <w:rFonts w:cs="Arial"/>
          <w:szCs w:val="32"/>
        </w:rPr>
      </w:pPr>
      <w:r w:rsidRPr="00813427">
        <w:rPr>
          <w:rFonts w:cs="Arial"/>
          <w:szCs w:val="32"/>
        </w:rPr>
        <w:t>Mette fortalte, at der ikke er så meget arbejde med Facebooksiden, da man selv kan lægge ting op på siden eller sende det til Mette, som så lægger det op. Helle skal lægge sin forespørgsel om inklusion til Byrådet op på siden.</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E. Hvervning af flere Handicaporganisationer.</w:t>
      </w:r>
    </w:p>
    <w:p w:rsidR="00F65749" w:rsidRPr="00813427" w:rsidRDefault="00F65749" w:rsidP="00F65749">
      <w:pPr>
        <w:rPr>
          <w:rFonts w:cs="Arial"/>
          <w:szCs w:val="32"/>
        </w:rPr>
      </w:pPr>
      <w:r w:rsidRPr="00813427">
        <w:rPr>
          <w:rFonts w:cs="Arial"/>
          <w:szCs w:val="32"/>
        </w:rPr>
        <w:t xml:space="preserve">Linda har tilbudt at følge op på det. Arne har sendt et link til </w:t>
      </w:r>
      <w:proofErr w:type="spellStart"/>
      <w:r w:rsidRPr="00813427">
        <w:rPr>
          <w:rFonts w:cs="Arial"/>
          <w:szCs w:val="32"/>
        </w:rPr>
        <w:t>DH’s</w:t>
      </w:r>
      <w:proofErr w:type="spellEnd"/>
      <w:r w:rsidRPr="00813427">
        <w:rPr>
          <w:rFonts w:cs="Arial"/>
          <w:szCs w:val="32"/>
        </w:rPr>
        <w:t xml:space="preserve"> hjemmeside, som kan benyttes til at gå ind og finde de relevante underafdelinger på alle de </w:t>
      </w:r>
      <w:proofErr w:type="spellStart"/>
      <w:r w:rsidRPr="00813427">
        <w:rPr>
          <w:rFonts w:cs="Arial"/>
          <w:szCs w:val="32"/>
        </w:rPr>
        <w:t>handicaporganisationer</w:t>
      </w:r>
      <w:proofErr w:type="spellEnd"/>
      <w:r w:rsidRPr="00813427">
        <w:rPr>
          <w:rFonts w:cs="Arial"/>
          <w:szCs w:val="32"/>
        </w:rPr>
        <w:t>, som er tilknyttet DH. Linda arbejder videre.</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F. Tanker og visioner for Solrød Center.</w:t>
      </w:r>
    </w:p>
    <w:p w:rsidR="00F65749" w:rsidRPr="00813427" w:rsidRDefault="00F65749" w:rsidP="00F65749">
      <w:pPr>
        <w:rPr>
          <w:rFonts w:cs="Arial"/>
          <w:szCs w:val="32"/>
        </w:rPr>
      </w:pPr>
      <w:r w:rsidRPr="00813427">
        <w:rPr>
          <w:rFonts w:cs="Arial"/>
          <w:szCs w:val="32"/>
        </w:rPr>
        <w:t>Solrød Center debatteres i mange sammenhænge pt. Arne har skrevet et forslag til artikel til de lokale medier fra DH. Der var ikke indkommet kommentarer eller rettelser inden mødet, men Arne har ikke indsendt den endnu. Der kom ingen rettelser på mødet, så Arne sender den til aviserne.</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 xml:space="preserve">G. Nyt fra økonomiansvarlig herunder omlægning af </w:t>
      </w:r>
      <w:proofErr w:type="spellStart"/>
      <w:r w:rsidRPr="00813427">
        <w:rPr>
          <w:rFonts w:cs="Arial"/>
          <w:szCs w:val="32"/>
        </w:rPr>
        <w:t>DH´s</w:t>
      </w:r>
      <w:proofErr w:type="spellEnd"/>
      <w:r w:rsidRPr="00813427">
        <w:rPr>
          <w:rFonts w:cs="Arial"/>
          <w:szCs w:val="32"/>
        </w:rPr>
        <w:t xml:space="preserve"> drifts- og aktivitetspuljer og lokalebookning. Willy.</w:t>
      </w:r>
    </w:p>
    <w:p w:rsidR="00F65749" w:rsidRPr="00813427" w:rsidRDefault="00F65749" w:rsidP="00F65749">
      <w:pPr>
        <w:rPr>
          <w:rFonts w:cs="Arial"/>
          <w:bCs/>
          <w:szCs w:val="32"/>
        </w:rPr>
      </w:pPr>
      <w:r w:rsidRPr="00813427">
        <w:rPr>
          <w:rFonts w:cs="Arial"/>
          <w:bCs/>
          <w:szCs w:val="32"/>
        </w:rPr>
        <w:t>Formanden har modtaget skrivelse fra Nordea med nyheden om, at det fremover koster et årligt gebyr på 300 kr. at have ”foreningens konto. Willy mener ikke, at vi skal finde os i det, så han vil gøre noget ved det. Saldoen på kontoen er fortsat ca. 8.500 kr.</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H. Genoptagelse af samarbejdet med DH-Greve.</w:t>
      </w:r>
    </w:p>
    <w:p w:rsidR="00F65749" w:rsidRPr="00813427" w:rsidRDefault="00F65749" w:rsidP="00F65749">
      <w:pPr>
        <w:rPr>
          <w:rFonts w:cs="Arial"/>
          <w:szCs w:val="32"/>
        </w:rPr>
      </w:pPr>
      <w:r w:rsidRPr="00813427">
        <w:rPr>
          <w:rFonts w:cs="Arial"/>
          <w:szCs w:val="32"/>
        </w:rPr>
        <w:lastRenderedPageBreak/>
        <w:t>Vi vil fortsat gerne genoptage samarbejdet. Arne har dog ikke kapacitet til at tage kontakt til formanden og få et møde på plads lige nu, så det må vente, til der er overskud til det. Mødet skal holdes her i Solrød.</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I. De nye persondatabeskyttelsesretningslinjer fra DH.</w:t>
      </w:r>
    </w:p>
    <w:p w:rsidR="00F65749" w:rsidRPr="00813427" w:rsidRDefault="00F65749" w:rsidP="00F65749">
      <w:pPr>
        <w:rPr>
          <w:rFonts w:cs="Arial"/>
          <w:szCs w:val="32"/>
        </w:rPr>
      </w:pPr>
      <w:r w:rsidRPr="00813427">
        <w:rPr>
          <w:rFonts w:cs="Arial"/>
          <w:szCs w:val="32"/>
        </w:rPr>
        <w:t>Arne har for nyligt afleveret skemaer til DH med underskrifter fra de fleste af afdelingens medlemmer. Viser det sig, at der er brug for flere underskrifter må vi om nødvendigt ordne dette. Se i øvrigt seneste mødereferat. Punktet forlader dagsordenen.</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J Kommende mødedatoer.</w:t>
      </w:r>
    </w:p>
    <w:p w:rsidR="00F65749" w:rsidRPr="00813427" w:rsidRDefault="00F65749" w:rsidP="00F65749">
      <w:pPr>
        <w:rPr>
          <w:rFonts w:cs="Arial"/>
          <w:szCs w:val="32"/>
        </w:rPr>
      </w:pPr>
      <w:r w:rsidRPr="00813427">
        <w:rPr>
          <w:rFonts w:cs="Arial"/>
          <w:szCs w:val="32"/>
        </w:rPr>
        <w:t xml:space="preserve">Onsdag den 28. november med start kl. 17.15. Der planlægges traditionen tro en julefrokost. Helle har lovet at stå for maden og Arne og Joy slår dørene op i Akacieparken 11B st. </w:t>
      </w:r>
      <w:proofErr w:type="spellStart"/>
      <w:r w:rsidRPr="00813427">
        <w:rPr>
          <w:rFonts w:cs="Arial"/>
          <w:szCs w:val="32"/>
        </w:rPr>
        <w:t>lejl</w:t>
      </w:r>
      <w:proofErr w:type="spellEnd"/>
      <w:r w:rsidRPr="00813427">
        <w:rPr>
          <w:rFonts w:cs="Arial"/>
          <w:szCs w:val="32"/>
        </w:rPr>
        <w:t>. 50.</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Onsdag den 13. marts 2019 kl. 17.15 afholdes årsmøde.</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2. Nyt fra kommunen.</w:t>
      </w:r>
    </w:p>
    <w:p w:rsidR="00F65749" w:rsidRPr="00813427" w:rsidRDefault="00F65749" w:rsidP="00F65749">
      <w:pPr>
        <w:rPr>
          <w:rFonts w:cs="Arial"/>
          <w:szCs w:val="32"/>
        </w:rPr>
      </w:pPr>
      <w:r w:rsidRPr="00813427">
        <w:rPr>
          <w:rFonts w:cs="Arial"/>
          <w:szCs w:val="32"/>
        </w:rPr>
        <w:t>A. Budget 2019-2022.</w:t>
      </w:r>
    </w:p>
    <w:p w:rsidR="00F65749" w:rsidRPr="00813427" w:rsidRDefault="00F65749" w:rsidP="00F65749">
      <w:pPr>
        <w:rPr>
          <w:rFonts w:cs="Arial"/>
          <w:szCs w:val="32"/>
        </w:rPr>
      </w:pPr>
      <w:r w:rsidRPr="00813427">
        <w:rPr>
          <w:rFonts w:cs="Arial"/>
          <w:szCs w:val="32"/>
        </w:rPr>
        <w:t xml:space="preserve">Vi har bidraget med budgetønsker fra Handicaprådet. Den 12. september offentliggøres administrationens budgetforslag på hjemmesiden. Fra den 13.-19. september kan DH/Handicaprådet komme med høringssvar. Den 13. september er der </w:t>
      </w:r>
      <w:proofErr w:type="spellStart"/>
      <w:r w:rsidRPr="00813427">
        <w:rPr>
          <w:rFonts w:cs="Arial"/>
          <w:szCs w:val="32"/>
        </w:rPr>
        <w:t>orienterings-møde</w:t>
      </w:r>
      <w:proofErr w:type="spellEnd"/>
      <w:r w:rsidRPr="00813427">
        <w:rPr>
          <w:rFonts w:cs="Arial"/>
          <w:szCs w:val="32"/>
        </w:rPr>
        <w:t xml:space="preserve"> for alle brugerbestyrelser. Byrådets førstebehandling af budgettet er den 17. september. Anden behandling og vedtagelse af budgettet sker på Byrådets møde den 8. oktober. </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B. Høringer siden sidste møde.</w:t>
      </w:r>
    </w:p>
    <w:p w:rsidR="00F65749" w:rsidRPr="00813427" w:rsidRDefault="00F65749" w:rsidP="00F65749">
      <w:pPr>
        <w:pStyle w:val="Listeafsnit"/>
        <w:numPr>
          <w:ilvl w:val="0"/>
          <w:numId w:val="3"/>
        </w:numPr>
        <w:rPr>
          <w:rFonts w:cs="Arial"/>
          <w:szCs w:val="32"/>
        </w:rPr>
      </w:pPr>
      <w:r w:rsidRPr="00813427">
        <w:rPr>
          <w:rFonts w:cs="Arial"/>
          <w:szCs w:val="32"/>
        </w:rPr>
        <w:t>Høring vedrørende øget indsats af det forebyggende arbejde blandt ældre.</w:t>
      </w:r>
    </w:p>
    <w:p w:rsidR="00F65749" w:rsidRPr="00813427" w:rsidRDefault="00F65749" w:rsidP="00F65749">
      <w:pPr>
        <w:pStyle w:val="Listeafsnit"/>
        <w:numPr>
          <w:ilvl w:val="0"/>
          <w:numId w:val="3"/>
        </w:numPr>
        <w:rPr>
          <w:rFonts w:cs="Arial"/>
          <w:szCs w:val="32"/>
        </w:rPr>
      </w:pPr>
      <w:r w:rsidRPr="00813427">
        <w:rPr>
          <w:rFonts w:cs="Arial"/>
          <w:szCs w:val="32"/>
        </w:rPr>
        <w:t>Høring vedrørende forslag til ny sundhedspolitik.</w:t>
      </w:r>
    </w:p>
    <w:p w:rsidR="00F65749" w:rsidRPr="00813427" w:rsidRDefault="00F65749" w:rsidP="00F65749">
      <w:pPr>
        <w:pStyle w:val="Listeafsnit"/>
        <w:numPr>
          <w:ilvl w:val="0"/>
          <w:numId w:val="3"/>
        </w:numPr>
        <w:rPr>
          <w:rFonts w:cs="Arial"/>
          <w:szCs w:val="32"/>
        </w:rPr>
      </w:pPr>
      <w:r w:rsidRPr="00813427">
        <w:rPr>
          <w:rFonts w:cs="Arial"/>
          <w:szCs w:val="32"/>
        </w:rPr>
        <w:t>Høring vedrørende udbudsmateriale om kateterhjælpemidler.</w:t>
      </w:r>
    </w:p>
    <w:p w:rsidR="00F65749" w:rsidRPr="00813427" w:rsidRDefault="00F65749" w:rsidP="00F65749">
      <w:pPr>
        <w:pStyle w:val="Listeafsnit"/>
        <w:numPr>
          <w:ilvl w:val="0"/>
          <w:numId w:val="3"/>
        </w:numPr>
        <w:rPr>
          <w:rFonts w:cs="Arial"/>
          <w:szCs w:val="32"/>
        </w:rPr>
      </w:pPr>
      <w:r w:rsidRPr="00813427">
        <w:rPr>
          <w:rFonts w:cs="Arial"/>
          <w:szCs w:val="32"/>
        </w:rPr>
        <w:t>Høring vedrørende øget belastning i den kommunale sygepleje.</w:t>
      </w:r>
    </w:p>
    <w:p w:rsidR="00F65749" w:rsidRPr="00813427" w:rsidRDefault="00F65749" w:rsidP="00F65749">
      <w:pPr>
        <w:rPr>
          <w:rFonts w:cs="Arial"/>
          <w:szCs w:val="32"/>
        </w:rPr>
      </w:pPr>
      <w:r w:rsidRPr="00813427">
        <w:rPr>
          <w:rFonts w:cs="Arial"/>
          <w:szCs w:val="32"/>
        </w:rPr>
        <w:t>Taget til efterretning.</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C. Høring vedrørende forslag til beredskabsplan for stormflod.</w:t>
      </w:r>
    </w:p>
    <w:p w:rsidR="00F65749" w:rsidRPr="00813427" w:rsidRDefault="00F65749" w:rsidP="00F65749">
      <w:pPr>
        <w:rPr>
          <w:rFonts w:cs="Arial"/>
          <w:szCs w:val="32"/>
        </w:rPr>
      </w:pPr>
      <w:r w:rsidRPr="00813427">
        <w:rPr>
          <w:rFonts w:cs="Arial"/>
          <w:szCs w:val="32"/>
        </w:rPr>
        <w:t xml:space="preserve">På gårsdagens byrådsmøde behandlede Byrådet den nye plan, som indeholder de tilkendegivelser som ældre- og handicaprådet kom med i foråret. Vi har fået de forhold som vi har ønsket med, og det er bl.a., hvordan et sådant varsel skal kommunikeres. Der er også gjort opmærksom på, at det er meget vigtigt at man i sundhedsplanen ser, hvad der kan være af borgere, som kan have ekstra hjælp behov i en katastrofesituation. </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D. Ny procedure omkring høringer i Handicaprådet.</w:t>
      </w:r>
    </w:p>
    <w:p w:rsidR="00F65749" w:rsidRPr="00813427" w:rsidRDefault="00F65749" w:rsidP="00F65749">
      <w:pPr>
        <w:rPr>
          <w:rFonts w:cs="Arial"/>
          <w:szCs w:val="32"/>
        </w:rPr>
      </w:pPr>
      <w:r w:rsidRPr="00813427">
        <w:rPr>
          <w:rFonts w:cs="Arial"/>
          <w:szCs w:val="32"/>
        </w:rPr>
        <w:t>For at sikre kvaliteten i høringssvarene og for at undgå misforståelser er det fremover sådan, at Arne kommer med udkast til høringssvar og næstformand Lene Stevnhoved samler rettelser sammen og fremsender til administrationen. Dette fungerer upåklageligt, da vi nu har fået nogle ”byrådsvalgte medlemmer, som tager rådet alvorligt.</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E. Udsendelse af høringsmateriale og svar.</w:t>
      </w:r>
    </w:p>
    <w:p w:rsidR="00F65749" w:rsidRPr="00813427" w:rsidRDefault="00F65749" w:rsidP="00F65749">
      <w:pPr>
        <w:rPr>
          <w:rFonts w:cs="Arial"/>
          <w:szCs w:val="32"/>
        </w:rPr>
      </w:pPr>
      <w:r w:rsidRPr="00813427">
        <w:rPr>
          <w:rFonts w:cs="Arial"/>
          <w:szCs w:val="32"/>
        </w:rPr>
        <w:t xml:space="preserve">Alle medlemmer af DH har helt naturligt et ønske om at følge med i høringerne fra Handicaprådet. Formanden gør også hvad han kan for at udsende materialet. Desværre er høringsfristerne ofte så korte, at det ikke er muligt at få alle med. Fra politisk side vil </w:t>
      </w:r>
      <w:r w:rsidRPr="00813427">
        <w:rPr>
          <w:rFonts w:cs="Arial"/>
          <w:szCs w:val="32"/>
        </w:rPr>
        <w:lastRenderedPageBreak/>
        <w:t>handicaprådsmedlemmerne nu rejse de urimelige svarfrister over for administrationen, og vi vil også nævne dem på kommende dialogmøde med Social,- Sundheds- og Fritidsudvalget.</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F. Forløb omkring klippekort.</w:t>
      </w:r>
    </w:p>
    <w:p w:rsidR="00F65749" w:rsidRPr="00813427" w:rsidRDefault="00F65749" w:rsidP="00F65749">
      <w:pPr>
        <w:rPr>
          <w:rFonts w:cs="Arial"/>
          <w:szCs w:val="32"/>
        </w:rPr>
      </w:pPr>
      <w:r w:rsidRPr="00813427">
        <w:rPr>
          <w:rFonts w:cs="Arial"/>
          <w:szCs w:val="32"/>
        </w:rPr>
        <w:t>Arne følger op og kommentere dette meget mærkværdige forløb.</w:t>
      </w:r>
    </w:p>
    <w:p w:rsidR="00F65749" w:rsidRPr="00813427" w:rsidRDefault="00F65749" w:rsidP="00F65749">
      <w:pPr>
        <w:rPr>
          <w:rFonts w:cs="Arial"/>
          <w:szCs w:val="32"/>
        </w:rPr>
      </w:pPr>
      <w:r w:rsidRPr="00813427">
        <w:rPr>
          <w:rFonts w:cs="Arial"/>
          <w:szCs w:val="32"/>
        </w:rPr>
        <w:t>Sagen var ikke med på byrådets dagsorden til i går, hvilket ellers skulle være sket, da Brian Mørk bad om dette på seneste møde i SSFU. Det kan være, at et flertal i byrådet sammen med administrationen har valgt at skyde både klippekort og kvalitetsstandarder til budgetforhandlingerne.</w:t>
      </w:r>
    </w:p>
    <w:p w:rsidR="00F65749" w:rsidRPr="00813427" w:rsidRDefault="00F65749" w:rsidP="00F65749">
      <w:pPr>
        <w:rPr>
          <w:rFonts w:cs="Arial"/>
          <w:szCs w:val="32"/>
        </w:rPr>
      </w:pPr>
      <w:r w:rsidRPr="00813427">
        <w:rPr>
          <w:rFonts w:cs="Arial"/>
          <w:szCs w:val="32"/>
        </w:rPr>
        <w:t xml:space="preserve">Brian kæmper politisk for at bevare klippekortordningen, og da udvalget ville reducere i denne, bad han om at få det op til endelig vedtagelse i byrådet. Det er </w:t>
      </w:r>
      <w:proofErr w:type="spellStart"/>
      <w:r w:rsidRPr="00813427">
        <w:rPr>
          <w:rFonts w:cs="Arial"/>
          <w:szCs w:val="32"/>
        </w:rPr>
        <w:t>Arne´s</w:t>
      </w:r>
      <w:proofErr w:type="spellEnd"/>
      <w:r w:rsidRPr="00813427">
        <w:rPr>
          <w:rFonts w:cs="Arial"/>
          <w:szCs w:val="32"/>
        </w:rPr>
        <w:t xml:space="preserve"> holdning, at vi må kæmpe med alt, hvad vi har for at få indført rengøring hver 14 dag i stedet for hver tredje uge som standard. Nervøsiteten går på, at klippekortene tager den økonomi, som skal bruges hertil.</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G. Ældreboligerne i Guldspurven.</w:t>
      </w:r>
    </w:p>
    <w:p w:rsidR="00F65749" w:rsidRPr="00813427" w:rsidRDefault="00F65749" w:rsidP="00F65749">
      <w:pPr>
        <w:rPr>
          <w:rFonts w:cs="Arial"/>
          <w:szCs w:val="32"/>
        </w:rPr>
      </w:pPr>
      <w:r w:rsidRPr="00813427">
        <w:rPr>
          <w:rFonts w:cs="Arial"/>
          <w:szCs w:val="32"/>
        </w:rPr>
        <w:t>Arne har sammen med Brian været til møde med beboere i lejlighederne i Guldspurven i Solrød Center. Kommunen visiterer ældre borgere og borgere med fysiske funktionsnedsættelser til disse boliger. Det almene boligselskab, som driver boligerne, hævder hårnakket, at boligerne ikke skal være beregnet til målgruppen, og der er også ifølge beboerne store problemer både i boligerne og i fællesarealerne. ”Strudsen” er kommet til Solrød, idet hverken politikere eller administration vil rette op på forholdene, da det ”vil koste kassen”.</w:t>
      </w:r>
    </w:p>
    <w:p w:rsidR="00F65749" w:rsidRPr="00813427" w:rsidRDefault="00F65749" w:rsidP="00F65749">
      <w:pPr>
        <w:rPr>
          <w:rFonts w:cs="Arial"/>
          <w:szCs w:val="32"/>
        </w:rPr>
      </w:pPr>
      <w:r w:rsidRPr="00813427">
        <w:rPr>
          <w:rFonts w:cs="Arial"/>
          <w:szCs w:val="32"/>
        </w:rPr>
        <w:t xml:space="preserve">På mødet anbefalede Arne på </w:t>
      </w:r>
      <w:proofErr w:type="spellStart"/>
      <w:r w:rsidRPr="00813427">
        <w:rPr>
          <w:rFonts w:cs="Arial"/>
          <w:szCs w:val="32"/>
        </w:rPr>
        <w:t>DH´s</w:t>
      </w:r>
      <w:proofErr w:type="spellEnd"/>
      <w:r w:rsidRPr="00813427">
        <w:rPr>
          <w:rFonts w:cs="Arial"/>
          <w:szCs w:val="32"/>
        </w:rPr>
        <w:t xml:space="preserve"> vegne, at beboerne kontakter Dansk Handicapforbund (kørestolsbrugere) og bede om hjælp til at få problematikkerne belyst og hjælp til at rejse nogle sager over for kommunen. Herudover foreslog Arne, at DH i forbindelse med budgettet foreslår, at politikerne beder om at få forholdene undersøgt med henblik på, at tage eventuelle problemstillinger op i forbindelse med næste års budgetforhandlinger. Det må så vise sig om politikerne ”hopper på den”.</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3. Nyt fra medlemsorganisationerne.</w:t>
      </w:r>
    </w:p>
    <w:p w:rsidR="00F65749" w:rsidRPr="00813427" w:rsidRDefault="00F65749" w:rsidP="00F65749">
      <w:pPr>
        <w:rPr>
          <w:rFonts w:cs="Arial"/>
          <w:szCs w:val="32"/>
        </w:rPr>
      </w:pPr>
      <w:r w:rsidRPr="00813427">
        <w:rPr>
          <w:rFonts w:cs="Arial"/>
          <w:szCs w:val="32"/>
        </w:rPr>
        <w:t xml:space="preserve">Der er landsindsamling i </w:t>
      </w:r>
      <w:proofErr w:type="spellStart"/>
      <w:r w:rsidRPr="00813427">
        <w:rPr>
          <w:rFonts w:cs="Arial"/>
          <w:szCs w:val="32"/>
        </w:rPr>
        <w:t>Scleroseforeningen</w:t>
      </w:r>
      <w:proofErr w:type="spellEnd"/>
      <w:r w:rsidRPr="00813427">
        <w:rPr>
          <w:rFonts w:cs="Arial"/>
          <w:szCs w:val="32"/>
        </w:rPr>
        <w:t xml:space="preserve"> den 9. september og der kæmpes med at finde indsamlere.</w:t>
      </w:r>
    </w:p>
    <w:p w:rsidR="00F65749" w:rsidRPr="00813427" w:rsidRDefault="00F65749" w:rsidP="00F65749">
      <w:pPr>
        <w:rPr>
          <w:rFonts w:cs="Arial"/>
          <w:szCs w:val="32"/>
        </w:rPr>
      </w:pPr>
      <w:r w:rsidRPr="00813427">
        <w:rPr>
          <w:rFonts w:cs="Arial"/>
          <w:szCs w:val="32"/>
        </w:rPr>
        <w:t>DBS Kreds Østsjælland skal på miniferie den 30. august til 2. september i Fredericia. DBS afholder i denne weekend en udvalgsweekend for de stående politiske udvalg. Generelt har DBS en debat omkring det nye begreb ”aktivitetsmedlemmer”.</w:t>
      </w:r>
    </w:p>
    <w:p w:rsidR="00F65749" w:rsidRPr="00813427" w:rsidRDefault="00F65749" w:rsidP="00F65749">
      <w:pPr>
        <w:rPr>
          <w:rFonts w:cs="Arial"/>
          <w:szCs w:val="32"/>
        </w:rPr>
      </w:pPr>
    </w:p>
    <w:p w:rsidR="00F65749" w:rsidRPr="00813427" w:rsidRDefault="00F65749" w:rsidP="00F65749">
      <w:pPr>
        <w:rPr>
          <w:rFonts w:cs="Arial"/>
          <w:szCs w:val="32"/>
        </w:rPr>
      </w:pPr>
      <w:r w:rsidRPr="00813427">
        <w:rPr>
          <w:rFonts w:cs="Arial"/>
          <w:szCs w:val="32"/>
        </w:rPr>
        <w:t>4. Eventuelt.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813427" w:rsidRPr="00813427" w:rsidRDefault="0035124D" w:rsidP="00F65749">
      <w:pPr>
        <w:rPr>
          <w:rFonts w:cs="Arial"/>
          <w:szCs w:val="32"/>
        </w:rPr>
      </w:pPr>
      <w:r w:rsidRPr="00813427">
        <w:rPr>
          <w:rFonts w:cs="Arial"/>
          <w:szCs w:val="32"/>
        </w:rPr>
        <w:t>Arne fortalte, at Winni</w:t>
      </w:r>
      <w:r w:rsidR="00813427" w:rsidRPr="00813427">
        <w:rPr>
          <w:rFonts w:cs="Arial"/>
          <w:szCs w:val="32"/>
        </w:rPr>
        <w:t>e Lundsgaard</w:t>
      </w:r>
      <w:r w:rsidRPr="00813427">
        <w:rPr>
          <w:rFonts w:cs="Arial"/>
          <w:szCs w:val="32"/>
        </w:rPr>
        <w:t xml:space="preserve"> er stoppet som sekretær for handicaprådet. Hun har fået andet arbejde.</w:t>
      </w:r>
    </w:p>
    <w:p w:rsidR="00F65749" w:rsidRPr="00813427" w:rsidRDefault="00F65749" w:rsidP="00F65749">
      <w:pPr>
        <w:rPr>
          <w:rFonts w:cs="Arial"/>
          <w:szCs w:val="32"/>
        </w:rPr>
      </w:pPr>
      <w:proofErr w:type="spellStart"/>
      <w:r w:rsidRPr="00813427">
        <w:rPr>
          <w:rFonts w:cs="Arial"/>
          <w:szCs w:val="32"/>
        </w:rPr>
        <w:t>Willy’s</w:t>
      </w:r>
      <w:proofErr w:type="spellEnd"/>
      <w:r w:rsidRPr="00813427">
        <w:rPr>
          <w:rFonts w:cs="Arial"/>
          <w:szCs w:val="32"/>
        </w:rPr>
        <w:t xml:space="preserve"> kone Kirsten er blevet indlæser af lydavisen i kommunen.</w:t>
      </w:r>
    </w:p>
    <w:bookmarkEnd w:id="35"/>
    <w:p w:rsidR="00B471FF" w:rsidRPr="00813427" w:rsidRDefault="00B471FF" w:rsidP="00F65749"/>
    <w:sectPr w:rsidR="00B471FF" w:rsidRPr="008134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74FF3"/>
    <w:multiLevelType w:val="hybridMultilevel"/>
    <w:tmpl w:val="B64E72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59C65372"/>
    <w:multiLevelType w:val="hybridMultilevel"/>
    <w:tmpl w:val="7DC8C1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FD"/>
    <w:rsid w:val="00086F4C"/>
    <w:rsid w:val="001143C9"/>
    <w:rsid w:val="001539FD"/>
    <w:rsid w:val="002579FF"/>
    <w:rsid w:val="002C7875"/>
    <w:rsid w:val="003228D7"/>
    <w:rsid w:val="0035124D"/>
    <w:rsid w:val="003817B8"/>
    <w:rsid w:val="003A29A4"/>
    <w:rsid w:val="00533B36"/>
    <w:rsid w:val="00540F63"/>
    <w:rsid w:val="0061536A"/>
    <w:rsid w:val="00813427"/>
    <w:rsid w:val="008E7E3E"/>
    <w:rsid w:val="009A2C82"/>
    <w:rsid w:val="00AC1CA6"/>
    <w:rsid w:val="00AC2BB2"/>
    <w:rsid w:val="00AE101B"/>
    <w:rsid w:val="00B471FF"/>
    <w:rsid w:val="00CD60E0"/>
    <w:rsid w:val="00CF04E6"/>
    <w:rsid w:val="00D613E7"/>
    <w:rsid w:val="00EE6ED5"/>
    <w:rsid w:val="00F65749"/>
    <w:rsid w:val="00FC5D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FD"/>
    <w:pPr>
      <w:spacing w:after="0" w:line="240" w:lineRule="auto"/>
    </w:pPr>
    <w:rPr>
      <w:rFonts w:eastAsia="Times New Roman"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53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FD"/>
    <w:pPr>
      <w:spacing w:after="0" w:line="240" w:lineRule="auto"/>
    </w:pPr>
    <w:rPr>
      <w:rFonts w:eastAsia="Times New Roman"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53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3537">
      <w:bodyDiv w:val="1"/>
      <w:marLeft w:val="0"/>
      <w:marRight w:val="0"/>
      <w:marTop w:val="0"/>
      <w:marBottom w:val="0"/>
      <w:divBdr>
        <w:top w:val="none" w:sz="0" w:space="0" w:color="auto"/>
        <w:left w:val="none" w:sz="0" w:space="0" w:color="auto"/>
        <w:bottom w:val="none" w:sz="0" w:space="0" w:color="auto"/>
        <w:right w:val="none" w:sz="0" w:space="0" w:color="auto"/>
      </w:divBdr>
    </w:div>
    <w:div w:id="452359395">
      <w:bodyDiv w:val="1"/>
      <w:marLeft w:val="0"/>
      <w:marRight w:val="0"/>
      <w:marTop w:val="0"/>
      <w:marBottom w:val="0"/>
      <w:divBdr>
        <w:top w:val="none" w:sz="0" w:space="0" w:color="auto"/>
        <w:left w:val="none" w:sz="0" w:space="0" w:color="auto"/>
        <w:bottom w:val="none" w:sz="0" w:space="0" w:color="auto"/>
        <w:right w:val="none" w:sz="0" w:space="0" w:color="auto"/>
      </w:divBdr>
    </w:div>
    <w:div w:id="542058189">
      <w:bodyDiv w:val="1"/>
      <w:marLeft w:val="0"/>
      <w:marRight w:val="0"/>
      <w:marTop w:val="0"/>
      <w:marBottom w:val="0"/>
      <w:divBdr>
        <w:top w:val="none" w:sz="0" w:space="0" w:color="auto"/>
        <w:left w:val="none" w:sz="0" w:space="0" w:color="auto"/>
        <w:bottom w:val="none" w:sz="0" w:space="0" w:color="auto"/>
        <w:right w:val="none" w:sz="0" w:space="0" w:color="auto"/>
      </w:divBdr>
    </w:div>
    <w:div w:id="1164082730">
      <w:bodyDiv w:val="1"/>
      <w:marLeft w:val="0"/>
      <w:marRight w:val="0"/>
      <w:marTop w:val="0"/>
      <w:marBottom w:val="0"/>
      <w:divBdr>
        <w:top w:val="none" w:sz="0" w:space="0" w:color="auto"/>
        <w:left w:val="none" w:sz="0" w:space="0" w:color="auto"/>
        <w:bottom w:val="none" w:sz="0" w:space="0" w:color="auto"/>
        <w:right w:val="none" w:sz="0" w:space="0" w:color="auto"/>
      </w:divBdr>
    </w:div>
    <w:div w:id="1299608325">
      <w:bodyDiv w:val="1"/>
      <w:marLeft w:val="0"/>
      <w:marRight w:val="0"/>
      <w:marTop w:val="0"/>
      <w:marBottom w:val="0"/>
      <w:divBdr>
        <w:top w:val="none" w:sz="0" w:space="0" w:color="auto"/>
        <w:left w:val="none" w:sz="0" w:space="0" w:color="auto"/>
        <w:bottom w:val="none" w:sz="0" w:space="0" w:color="auto"/>
        <w:right w:val="none" w:sz="0" w:space="0" w:color="auto"/>
      </w:divBdr>
    </w:div>
    <w:div w:id="1528563580">
      <w:bodyDiv w:val="1"/>
      <w:marLeft w:val="0"/>
      <w:marRight w:val="0"/>
      <w:marTop w:val="0"/>
      <w:marBottom w:val="0"/>
      <w:divBdr>
        <w:top w:val="none" w:sz="0" w:space="0" w:color="auto"/>
        <w:left w:val="none" w:sz="0" w:space="0" w:color="auto"/>
        <w:bottom w:val="none" w:sz="0" w:space="0" w:color="auto"/>
        <w:right w:val="none" w:sz="0" w:space="0" w:color="auto"/>
      </w:divBdr>
    </w:div>
    <w:div w:id="15315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1226</TotalTime>
  <Pages>3</Pages>
  <Words>1083</Words>
  <Characters>6610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CSU026</dc:creator>
  <cp:lastModifiedBy>CSU026</cp:lastModifiedBy>
  <cp:revision>10</cp:revision>
  <dcterms:created xsi:type="dcterms:W3CDTF">2018-08-23T06:03:00Z</dcterms:created>
  <dcterms:modified xsi:type="dcterms:W3CDTF">2018-11-15T10:32:00Z</dcterms:modified>
</cp:coreProperties>
</file>