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92609A">
        <w:rPr>
          <w:rFonts w:ascii="Times New Roman" w:hAnsi="Times New Roman" w:cs="Times New Roman"/>
          <w:b/>
          <w:sz w:val="24"/>
          <w:szCs w:val="24"/>
        </w:rPr>
        <w:t>21. februar</w:t>
      </w:r>
      <w:r w:rsidR="00B276BC">
        <w:rPr>
          <w:rFonts w:ascii="Times New Roman" w:hAnsi="Times New Roman" w:cs="Times New Roman"/>
          <w:b/>
          <w:sz w:val="24"/>
          <w:szCs w:val="24"/>
        </w:rPr>
        <w:t xml:space="preserve"> 2022 kl. 19</w:t>
      </w:r>
    </w:p>
    <w:p w:rsidR="00176A40" w:rsidRDefault="0092609A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Seniorhuset, Odense, mødelokale 1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A00D08">
        <w:rPr>
          <w:rFonts w:ascii="Times New Roman" w:hAnsi="Times New Roman" w:cs="Times New Roman"/>
          <w:sz w:val="24"/>
        </w:rPr>
        <w:t xml:space="preserve"> og</w:t>
      </w:r>
      <w:r w:rsidR="00260924">
        <w:rPr>
          <w:rFonts w:ascii="Times New Roman" w:hAnsi="Times New Roman" w:cs="Times New Roman"/>
          <w:sz w:val="24"/>
        </w:rPr>
        <w:t xml:space="preserve"> Mads Demant </w:t>
      </w:r>
      <w:r w:rsidR="00A00D08">
        <w:rPr>
          <w:rFonts w:ascii="Times New Roman" w:hAnsi="Times New Roman" w:cs="Times New Roman"/>
          <w:sz w:val="24"/>
        </w:rPr>
        <w:t>(CP Danmark)</w:t>
      </w:r>
      <w:r w:rsidR="00260924">
        <w:rPr>
          <w:rFonts w:ascii="Times New Roman" w:hAnsi="Times New Roman" w:cs="Times New Roman"/>
          <w:sz w:val="24"/>
        </w:rPr>
        <w:t>.</w:t>
      </w:r>
    </w:p>
    <w:p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 w:rsidR="00CA45E3">
        <w:rPr>
          <w:rFonts w:ascii="Times New Roman" w:hAnsi="Times New Roman" w:cs="Times New Roman"/>
          <w:sz w:val="24"/>
        </w:rPr>
        <w:t>: Mie Lynge</w:t>
      </w:r>
      <w:r>
        <w:rPr>
          <w:rFonts w:ascii="Times New Roman" w:hAnsi="Times New Roman" w:cs="Times New Roman"/>
          <w:sz w:val="24"/>
        </w:rPr>
        <w:t xml:space="preserve"> (Scleroseforeningen) og Birgit Rasmussen (CP Danmark)</w:t>
      </w:r>
      <w:r w:rsidR="00465579">
        <w:rPr>
          <w:rFonts w:ascii="Times New Roman" w:hAnsi="Times New Roman" w:cs="Times New Roman"/>
          <w:sz w:val="24"/>
        </w:rPr>
        <w:t>.</w:t>
      </w:r>
    </w:p>
    <w:p w:rsidR="00CA45E3" w:rsidRDefault="00CA45E3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B276BC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:rsidR="00A00D08" w:rsidRPr="0033790D" w:rsidRDefault="0092609A" w:rsidP="0092609A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Referat af FU møde, den 10. januar</w:t>
      </w:r>
      <w:r w:rsidR="0033790D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2</w:t>
      </w:r>
      <w:r w:rsidR="0033790D">
        <w:rPr>
          <w:rFonts w:ascii="Times New Roman" w:hAnsi="Times New Roman" w:cs="Times New Roman"/>
          <w:b/>
          <w:sz w:val="24"/>
        </w:rPr>
        <w:t>, blev godkendt.</w:t>
      </w:r>
    </w:p>
    <w:p w:rsidR="00EA77EC" w:rsidRPr="004524BD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33790D">
        <w:rPr>
          <w:rFonts w:ascii="Times New Roman" w:hAnsi="Times New Roman" w:cs="Times New Roman"/>
          <w:b/>
          <w:sz w:val="24"/>
        </w:rPr>
        <w:t>Orientering fra formanden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AE4F76" w:rsidRDefault="0033790D" w:rsidP="0092609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4F76">
        <w:rPr>
          <w:rFonts w:ascii="Times New Roman" w:hAnsi="Times New Roman" w:cs="Times New Roman"/>
          <w:sz w:val="24"/>
        </w:rPr>
        <w:tab/>
      </w:r>
      <w:r w:rsidR="0092609A">
        <w:rPr>
          <w:rFonts w:ascii="Times New Roman" w:hAnsi="Times New Roman" w:cs="Times New Roman"/>
          <w:sz w:val="24"/>
        </w:rPr>
        <w:t>Jubilæums arrangement</w:t>
      </w:r>
      <w:r w:rsidR="00343837">
        <w:rPr>
          <w:rFonts w:ascii="Times New Roman" w:hAnsi="Times New Roman" w:cs="Times New Roman"/>
          <w:sz w:val="24"/>
        </w:rPr>
        <w:t>,</w:t>
      </w:r>
      <w:r w:rsidR="0092609A">
        <w:rPr>
          <w:rFonts w:ascii="Times New Roman" w:hAnsi="Times New Roman" w:cs="Times New Roman"/>
          <w:sz w:val="24"/>
        </w:rPr>
        <w:t xml:space="preserve"> den 5</w:t>
      </w:r>
      <w:r w:rsidR="008E5C89">
        <w:rPr>
          <w:rFonts w:ascii="Times New Roman" w:hAnsi="Times New Roman" w:cs="Times New Roman"/>
          <w:sz w:val="24"/>
        </w:rPr>
        <w:t>.</w:t>
      </w:r>
      <w:r w:rsidR="00343837">
        <w:rPr>
          <w:rFonts w:ascii="Times New Roman" w:hAnsi="Times New Roman" w:cs="Times New Roman"/>
          <w:sz w:val="24"/>
        </w:rPr>
        <w:t xml:space="preserve"> maj 2022:</w:t>
      </w:r>
    </w:p>
    <w:p w:rsidR="00343837" w:rsidRDefault="00343837" w:rsidP="0092609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Peter Julius er konference.</w:t>
      </w:r>
    </w:p>
    <w:p w:rsidR="00343837" w:rsidRDefault="00343837" w:rsidP="00343837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Når budgettet for arrangementet er på plads vil der kunne træffes endelig aftale med Rytterkasernen om menu og musik.</w:t>
      </w:r>
    </w:p>
    <w:p w:rsidR="00343837" w:rsidRDefault="00343837" w:rsidP="0092609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Der skal udarbejdes en spændende invitation når arrangement er mere på plads.</w:t>
      </w:r>
    </w:p>
    <w:p w:rsidR="00343837" w:rsidRDefault="00343837" w:rsidP="00343837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Der er ikke så</w:t>
      </w:r>
      <w:r w:rsidR="00CA45E3">
        <w:rPr>
          <w:rFonts w:ascii="Times New Roman" w:hAnsi="Times New Roman" w:cs="Times New Roman"/>
          <w:sz w:val="24"/>
        </w:rPr>
        <w:t xml:space="preserve"> meget</w:t>
      </w:r>
      <w:r>
        <w:rPr>
          <w:rFonts w:ascii="Times New Roman" w:hAnsi="Times New Roman" w:cs="Times New Roman"/>
          <w:sz w:val="24"/>
        </w:rPr>
        <w:t xml:space="preserve"> nyt fra Handicaprådet. Vi håber vi får en </w:t>
      </w:r>
      <w:r w:rsidR="00CA45E3">
        <w:rPr>
          <w:rFonts w:ascii="Times New Roman" w:hAnsi="Times New Roman" w:cs="Times New Roman"/>
          <w:sz w:val="24"/>
        </w:rPr>
        <w:t>god periode i handicaprådet, der</w:t>
      </w:r>
      <w:r>
        <w:rPr>
          <w:rFonts w:ascii="Times New Roman" w:hAnsi="Times New Roman" w:cs="Times New Roman"/>
          <w:sz w:val="24"/>
        </w:rPr>
        <w:t xml:space="preserve"> er gode og seriøse medlemmer</w:t>
      </w:r>
      <w:r w:rsidR="00CA45E3">
        <w:rPr>
          <w:rFonts w:ascii="Times New Roman" w:hAnsi="Times New Roman" w:cs="Times New Roman"/>
          <w:sz w:val="24"/>
        </w:rPr>
        <w:t xml:space="preserve"> af Handicaprådet</w:t>
      </w:r>
      <w:r>
        <w:rPr>
          <w:rFonts w:ascii="Times New Roman" w:hAnsi="Times New Roman" w:cs="Times New Roman"/>
          <w:sz w:val="24"/>
        </w:rPr>
        <w:t>.</w:t>
      </w:r>
    </w:p>
    <w:p w:rsidR="00576529" w:rsidRPr="00E66466" w:rsidRDefault="008E5C89" w:rsidP="00576529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E66466">
        <w:rPr>
          <w:rFonts w:ascii="Times New Roman" w:hAnsi="Times New Roman" w:cs="Times New Roman"/>
          <w:b/>
          <w:sz w:val="24"/>
        </w:rPr>
        <w:t>Årsmøde 2022</w:t>
      </w:r>
      <w:r w:rsidR="00576529">
        <w:rPr>
          <w:rFonts w:ascii="Times New Roman" w:hAnsi="Times New Roman" w:cs="Times New Roman"/>
          <w:sz w:val="24"/>
        </w:rPr>
        <w:t>:</w:t>
      </w:r>
    </w:p>
    <w:p w:rsidR="00755988" w:rsidRDefault="00E66466" w:rsidP="00D633D7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0"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Årsmødet afholdes lørdag, den 12. marts 2022!</w:t>
      </w:r>
    </w:p>
    <w:p w:rsidR="00D633D7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0" w:firstLine="1134"/>
        <w:rPr>
          <w:rFonts w:ascii="Times New Roman" w:hAnsi="Times New Roman" w:cs="Times New Roman"/>
          <w:sz w:val="24"/>
        </w:rPr>
      </w:pPr>
    </w:p>
    <w:p w:rsidR="00E66466" w:rsidRDefault="00E66466" w:rsidP="00E66466">
      <w:pPr>
        <w:pStyle w:val="Listeafsnit"/>
        <w:numPr>
          <w:ilvl w:val="0"/>
          <w:numId w:val="26"/>
        </w:num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Sidsel Torp Baumann kommer og taler om den handicappolitiske situation og </w:t>
      </w:r>
      <w:r w:rsidR="00CA45E3">
        <w:rPr>
          <w:rFonts w:ascii="Times New Roman" w:hAnsi="Times New Roman" w:cs="Times New Roman"/>
          <w:sz w:val="24"/>
        </w:rPr>
        <w:t xml:space="preserve">vigtige </w:t>
      </w:r>
      <w:r>
        <w:rPr>
          <w:rFonts w:ascii="Times New Roman" w:hAnsi="Times New Roman" w:cs="Times New Roman"/>
          <w:sz w:val="24"/>
        </w:rPr>
        <w:t>fremtidige</w:t>
      </w:r>
      <w:r w:rsidR="00CA45E3">
        <w:rPr>
          <w:rFonts w:ascii="Times New Roman" w:hAnsi="Times New Roman" w:cs="Times New Roman"/>
          <w:sz w:val="24"/>
        </w:rPr>
        <w:t xml:space="preserve"> handicappolitiske emner</w:t>
      </w:r>
      <w:r>
        <w:rPr>
          <w:rFonts w:ascii="Times New Roman" w:hAnsi="Times New Roman" w:cs="Times New Roman"/>
          <w:sz w:val="24"/>
        </w:rPr>
        <w:t>.</w:t>
      </w:r>
    </w:p>
    <w:p w:rsidR="00E66466" w:rsidRDefault="00E66466" w:rsidP="00E66466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Sidsel skal på inden handleplanen, da noget af det Sidsel taler om, </w:t>
      </w:r>
      <w:r w:rsidR="00CA45E3">
        <w:rPr>
          <w:rFonts w:ascii="Times New Roman" w:hAnsi="Times New Roman" w:cs="Times New Roman"/>
          <w:sz w:val="24"/>
        </w:rPr>
        <w:t>muligvis kan og bør</w:t>
      </w:r>
      <w:r>
        <w:rPr>
          <w:rFonts w:ascii="Times New Roman" w:hAnsi="Times New Roman" w:cs="Times New Roman"/>
          <w:sz w:val="24"/>
        </w:rPr>
        <w:t xml:space="preserve"> indarbejdes i handplanen.</w:t>
      </w:r>
    </w:p>
    <w:p w:rsidR="00D633D7" w:rsidRDefault="00D633D7" w:rsidP="00E66466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</w:p>
    <w:p w:rsidR="00E66466" w:rsidRDefault="00E66466" w:rsidP="00E66466">
      <w:pPr>
        <w:pStyle w:val="Listeafsnit"/>
        <w:numPr>
          <w:ilvl w:val="0"/>
          <w:numId w:val="26"/>
        </w:num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Årsmødet starter med spisning i cafeen kl. 11.30. </w:t>
      </w:r>
      <w:r w:rsidR="00D633D7">
        <w:rPr>
          <w:rFonts w:ascii="Times New Roman" w:hAnsi="Times New Roman" w:cs="Times New Roman"/>
          <w:sz w:val="24"/>
        </w:rPr>
        <w:t>Vi håb</w:t>
      </w:r>
      <w:r w:rsidR="00CA45E3">
        <w:rPr>
          <w:rFonts w:ascii="Times New Roman" w:hAnsi="Times New Roman" w:cs="Times New Roman"/>
          <w:sz w:val="24"/>
        </w:rPr>
        <w:t>er der kommer nogen kl. 11 for at være</w:t>
      </w:r>
      <w:r w:rsidR="00D633D7">
        <w:rPr>
          <w:rFonts w:ascii="Times New Roman" w:hAnsi="Times New Roman" w:cs="Times New Roman"/>
          <w:sz w:val="24"/>
        </w:rPr>
        <w:t xml:space="preserve"> behjælpelig med opstilling borde til årsmødet.</w:t>
      </w:r>
    </w:p>
    <w:p w:rsidR="00D633D7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skal ikke kopieres nogle papirer – alle må formodes at have alle udsendte dokumenter på digitalt form.</w:t>
      </w:r>
    </w:p>
    <w:p w:rsidR="00D633D7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skal indkøbes en gave til Sidsel.</w:t>
      </w:r>
    </w:p>
    <w:p w:rsidR="00D633D7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</w:p>
    <w:p w:rsidR="00D633D7" w:rsidRDefault="00D633D7" w:rsidP="00D633D7">
      <w:pPr>
        <w:pStyle w:val="Listeafsnit"/>
        <w:numPr>
          <w:ilvl w:val="0"/>
          <w:numId w:val="26"/>
        </w:num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Vedrørende beretningen: Birthe Bjerre retter fejl og sender den til Keld.</w:t>
      </w:r>
    </w:p>
    <w:p w:rsidR="00E66466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 dokumenter vedrørende økonomi er OK og kan videre sendes til medlemmerne.</w:t>
      </w:r>
    </w:p>
    <w:p w:rsidR="00D633D7" w:rsidRPr="00D633D7" w:rsidRDefault="00D633D7" w:rsidP="00D633D7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</w:p>
    <w:p w:rsidR="00806AA4" w:rsidRDefault="00806AA4" w:rsidP="00806AA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06AA4">
        <w:rPr>
          <w:rFonts w:ascii="Times New Roman" w:hAnsi="Times New Roman" w:cs="Times New Roman"/>
          <w:b/>
          <w:sz w:val="24"/>
        </w:rPr>
        <w:t>Årshjul:</w:t>
      </w:r>
    </w:p>
    <w:p w:rsidR="00806AA4" w:rsidRPr="00F87B6C" w:rsidRDefault="00F87B6C" w:rsidP="00F87B6C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 mødet den 7. april ændres til den</w:t>
      </w:r>
      <w:r w:rsidR="00B02146" w:rsidRPr="00F87B6C">
        <w:rPr>
          <w:rFonts w:ascii="Times New Roman" w:hAnsi="Times New Roman" w:cs="Times New Roman"/>
          <w:sz w:val="24"/>
        </w:rPr>
        <w:t xml:space="preserve"> 28. marts</w:t>
      </w:r>
      <w:r>
        <w:rPr>
          <w:rFonts w:ascii="Times New Roman" w:hAnsi="Times New Roman" w:cs="Times New Roman"/>
          <w:sz w:val="24"/>
        </w:rPr>
        <w:t>, hvor der er</w:t>
      </w:r>
      <w:r w:rsidR="00B02146" w:rsidRPr="00F87B6C">
        <w:rPr>
          <w:rFonts w:ascii="Times New Roman" w:hAnsi="Times New Roman" w:cs="Times New Roman"/>
          <w:sz w:val="24"/>
        </w:rPr>
        <w:t xml:space="preserve"> møde med Handicaprådes FU kl. 17, forplejning: kaffe</w:t>
      </w:r>
    </w:p>
    <w:p w:rsidR="00B02146" w:rsidRDefault="00B02146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B02146" w:rsidRDefault="00B02146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28. marts er der FU møde kl. 18. </w:t>
      </w:r>
    </w:p>
    <w:p w:rsidR="00B73DFA" w:rsidRDefault="00B73DFA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B73DFA" w:rsidRDefault="00B73DFA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bestyrelsesmødet, den 30 maj deltager borgerrådgiver Helle T. Eriksen.</w:t>
      </w:r>
      <w:r w:rsidR="00A53BF8">
        <w:rPr>
          <w:rFonts w:ascii="Times New Roman" w:hAnsi="Times New Roman" w:cs="Times New Roman"/>
          <w:sz w:val="24"/>
        </w:rPr>
        <w:t xml:space="preserve"> Pårørende rådgiver deltager ikke den dag.</w:t>
      </w:r>
    </w:p>
    <w:p w:rsidR="00B73DFA" w:rsidRDefault="00B73DFA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B73DFA" w:rsidRDefault="00A53BF8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Emne som</w:t>
      </w:r>
      <w:r w:rsidR="00B73DFA">
        <w:rPr>
          <w:rFonts w:ascii="Times New Roman" w:hAnsi="Times New Roman" w:cs="Times New Roman"/>
          <w:sz w:val="24"/>
        </w:rPr>
        <w:t xml:space="preserve"> velfærdsteknologi</w:t>
      </w:r>
      <w:r>
        <w:rPr>
          <w:rFonts w:ascii="Times New Roman" w:hAnsi="Times New Roman" w:cs="Times New Roman"/>
          <w:sz w:val="24"/>
        </w:rPr>
        <w:t xml:space="preserve"> kan overvejes til et kommende møde. </w:t>
      </w:r>
    </w:p>
    <w:p w:rsidR="00B02146" w:rsidRDefault="00B02146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D633D7" w:rsidRPr="00140350" w:rsidRDefault="00B02146" w:rsidP="00140350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</w:t>
      </w:r>
      <w:r w:rsidR="00140350">
        <w:rPr>
          <w:rFonts w:ascii="Times New Roman" w:hAnsi="Times New Roman" w:cs="Times New Roman"/>
          <w:sz w:val="24"/>
        </w:rPr>
        <w:t>r f</w:t>
      </w:r>
      <w:r w:rsidR="00CA45E3">
        <w:rPr>
          <w:rFonts w:ascii="Times New Roman" w:hAnsi="Times New Roman" w:cs="Times New Roman"/>
          <w:sz w:val="24"/>
        </w:rPr>
        <w:t>lere møder der skal justeres.</w:t>
      </w:r>
      <w:r>
        <w:rPr>
          <w:rFonts w:ascii="Times New Roman" w:hAnsi="Times New Roman" w:cs="Times New Roman"/>
          <w:sz w:val="24"/>
        </w:rPr>
        <w:t xml:space="preserve"> </w:t>
      </w:r>
      <w:r w:rsidR="00CA45E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et er aftalt på fællesmødet, at</w:t>
      </w:r>
      <w:r w:rsidR="00140350">
        <w:rPr>
          <w:rFonts w:ascii="Times New Roman" w:hAnsi="Times New Roman" w:cs="Times New Roman"/>
          <w:sz w:val="24"/>
        </w:rPr>
        <w:t xml:space="preserve"> der skal afholdes flere fælles</w:t>
      </w:r>
      <w:r>
        <w:rPr>
          <w:rFonts w:ascii="Times New Roman" w:hAnsi="Times New Roman" w:cs="Times New Roman"/>
          <w:sz w:val="24"/>
        </w:rPr>
        <w:t>møder mellem Handicaprådes FU og DH Odenses FU!</w:t>
      </w:r>
    </w:p>
    <w:p w:rsidR="00D633D7" w:rsidRDefault="00D633D7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Default="009B5BC4" w:rsidP="009B5BC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Punkter til drøftelse</w:t>
      </w:r>
      <w:r>
        <w:rPr>
          <w:rFonts w:ascii="Times New Roman" w:hAnsi="Times New Roman" w:cs="Times New Roman"/>
          <w:sz w:val="24"/>
        </w:rPr>
        <w:t>.</w:t>
      </w: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var ikke nogen, der havde noget at berette.</w:t>
      </w: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Pr="00FE55F0" w:rsidRDefault="009B5BC4" w:rsidP="009B5BC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Budget 2022</w:t>
      </w:r>
    </w:p>
    <w:p w:rsidR="0001709D" w:rsidRPr="00140350" w:rsidRDefault="00140350" w:rsidP="0014035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Birthe Bjerre sender budgettet </w:t>
      </w:r>
      <w:r w:rsidR="00FC319B">
        <w:rPr>
          <w:rFonts w:ascii="Times New Roman" w:hAnsi="Times New Roman" w:cs="Times New Roman"/>
          <w:sz w:val="24"/>
        </w:rPr>
        <w:t>til DH centralt inden frist for indsendelse ultimo februar.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1709D" w:rsidRPr="00FE55F0" w:rsidRDefault="0001709D" w:rsidP="0001709D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Udpegninger og repræsentationer.</w:t>
      </w:r>
    </w:p>
    <w:p w:rsidR="0001709D" w:rsidRPr="00FE55F0" w:rsidRDefault="003912AC" w:rsidP="00FE55F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 Vind Frost er godkendt, som medlem af</w:t>
      </w:r>
      <w:r w:rsidR="00F237FE">
        <w:rPr>
          <w:rFonts w:ascii="Times New Roman" w:hAnsi="Times New Roman" w:cs="Times New Roman"/>
          <w:sz w:val="24"/>
        </w:rPr>
        <w:t xml:space="preserve"> arbejdsmarkedsrådet for FYN</w:t>
      </w:r>
      <w:r w:rsidR="0001709D">
        <w:rPr>
          <w:rFonts w:ascii="Times New Roman" w:hAnsi="Times New Roman" w:cs="Times New Roman"/>
          <w:sz w:val="24"/>
        </w:rPr>
        <w:t>.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Keld Nielsen</w:t>
      </w:r>
      <w:r w:rsidR="003912AC">
        <w:rPr>
          <w:rFonts w:ascii="Times New Roman" w:hAnsi="Times New Roman" w:cs="Times New Roman"/>
          <w:sz w:val="24"/>
        </w:rPr>
        <w:t xml:space="preserve"> er godkendt, som medlem af</w:t>
      </w:r>
      <w:r w:rsidR="00F237FE">
        <w:rPr>
          <w:rFonts w:ascii="Times New Roman" w:hAnsi="Times New Roman" w:cs="Times New Roman"/>
          <w:sz w:val="24"/>
        </w:rPr>
        <w:t xml:space="preserve"> CKV’s bestyrelse</w:t>
      </w:r>
      <w:r w:rsidR="00A13296">
        <w:rPr>
          <w:rFonts w:ascii="Times New Roman" w:hAnsi="Times New Roman" w:cs="Times New Roman"/>
          <w:sz w:val="24"/>
        </w:rPr>
        <w:t xml:space="preserve"> på</w:t>
      </w:r>
      <w:r>
        <w:rPr>
          <w:rFonts w:ascii="Times New Roman" w:hAnsi="Times New Roman" w:cs="Times New Roman"/>
          <w:sz w:val="24"/>
        </w:rPr>
        <w:t xml:space="preserve"> synsområdet</w:t>
      </w:r>
      <w:r w:rsidR="00A13296">
        <w:rPr>
          <w:rFonts w:ascii="Times New Roman" w:hAnsi="Times New Roman" w:cs="Times New Roman"/>
          <w:sz w:val="24"/>
        </w:rPr>
        <w:t>.</w:t>
      </w:r>
    </w:p>
    <w:p w:rsidR="00FE55F0" w:rsidRPr="003912AC" w:rsidRDefault="003912AC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55F0" w:rsidRPr="004C2C7B" w:rsidRDefault="00FE55F0" w:rsidP="00FE55F0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C2C7B">
        <w:rPr>
          <w:rFonts w:ascii="Times New Roman" w:hAnsi="Times New Roman" w:cs="Times New Roman"/>
          <w:b/>
          <w:sz w:val="24"/>
        </w:rPr>
        <w:t>Handicaprådet:</w:t>
      </w:r>
    </w:p>
    <w:p w:rsidR="002972B0" w:rsidRDefault="003912AC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kommet et fint referat fra det seneste Handicaprådsmøde, der gengiver den positive stemning, der var på mødet.</w:t>
      </w:r>
    </w:p>
    <w:p w:rsidR="003912AC" w:rsidRDefault="003912AC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3912AC" w:rsidRDefault="00B87AA3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fremtiden er der nogle formelle emner der skal behandles, blandt andet konstituering, producere og forretningsorden!</w:t>
      </w:r>
    </w:p>
    <w:p w:rsidR="00B87AA3" w:rsidRDefault="00B87AA3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B87AA3" w:rsidRDefault="00B87AA3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Når alt er på plads, skulle Rådmand Brian Dybro gerne være næstformand.</w:t>
      </w:r>
    </w:p>
    <w:p w:rsidR="00B87AA3" w:rsidRDefault="00B87AA3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B87AA3" w:rsidRDefault="00B87AA3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 emner til behandling i fremtiden:</w:t>
      </w:r>
    </w:p>
    <w:p w:rsidR="00B87AA3" w:rsidRDefault="00B87AA3" w:rsidP="00B87AA3">
      <w:pPr>
        <w:pStyle w:val="Listeafsnit"/>
        <w:numPr>
          <w:ilvl w:val="0"/>
          <w:numId w:val="27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Undersøgelse af de området der er hjemtaget fra CKV, hvordan går det, f</w:t>
      </w:r>
      <w:r w:rsidR="00FC319B">
        <w:rPr>
          <w:rFonts w:ascii="Times New Roman" w:hAnsi="Times New Roman" w:cs="Times New Roman"/>
          <w:sz w:val="24"/>
        </w:rPr>
        <w:t>år borgerne den samme gode service</w:t>
      </w:r>
      <w:r>
        <w:rPr>
          <w:rFonts w:ascii="Times New Roman" w:hAnsi="Times New Roman" w:cs="Times New Roman"/>
          <w:sz w:val="24"/>
        </w:rPr>
        <w:t>, som de fik af CKV?</w:t>
      </w:r>
    </w:p>
    <w:p w:rsidR="00B87AA3" w:rsidRDefault="00FC319B" w:rsidP="00B87AA3">
      <w:pPr>
        <w:pStyle w:val="Listeafsnit"/>
        <w:tabs>
          <w:tab w:val="left" w:pos="567"/>
          <w:tab w:val="left" w:pos="1701"/>
        </w:tabs>
        <w:spacing w:line="240" w:lineRule="auto"/>
        <w:ind w:left="18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Hvad er</w:t>
      </w:r>
      <w:r w:rsidR="00B87AA3">
        <w:rPr>
          <w:rFonts w:ascii="Times New Roman" w:hAnsi="Times New Roman" w:cs="Times New Roman"/>
          <w:sz w:val="24"/>
        </w:rPr>
        <w:t xml:space="preserve"> ventetiden og ven</w:t>
      </w:r>
      <w:r w:rsidR="002A7ECB">
        <w:rPr>
          <w:rFonts w:ascii="Times New Roman" w:hAnsi="Times New Roman" w:cs="Times New Roman"/>
          <w:sz w:val="24"/>
        </w:rPr>
        <w:t>teliste</w:t>
      </w:r>
      <w:r>
        <w:rPr>
          <w:rFonts w:ascii="Times New Roman" w:hAnsi="Times New Roman" w:cs="Times New Roman"/>
          <w:sz w:val="24"/>
        </w:rPr>
        <w:t>n</w:t>
      </w:r>
      <w:r w:rsidR="002A7ECB">
        <w:rPr>
          <w:rFonts w:ascii="Times New Roman" w:hAnsi="Times New Roman" w:cs="Times New Roman"/>
          <w:sz w:val="24"/>
        </w:rPr>
        <w:t>, er de lange og uoversku</w:t>
      </w:r>
      <w:r w:rsidR="00B87AA3">
        <w:rPr>
          <w:rFonts w:ascii="Times New Roman" w:hAnsi="Times New Roman" w:cs="Times New Roman"/>
          <w:sz w:val="24"/>
        </w:rPr>
        <w:t>elige.</w:t>
      </w:r>
    </w:p>
    <w:p w:rsidR="00B87AA3" w:rsidRDefault="002A7ECB" w:rsidP="00B87AA3">
      <w:pPr>
        <w:pStyle w:val="Listeafsnit"/>
        <w:numPr>
          <w:ilvl w:val="0"/>
          <w:numId w:val="27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Handicaprådets årshjul er lavet; men skal genudsendes.</w:t>
      </w:r>
    </w:p>
    <w:p w:rsidR="00FC319B" w:rsidRPr="00A53BF8" w:rsidRDefault="00FC319B" w:rsidP="00A53BF8">
      <w:pPr>
        <w:pStyle w:val="Listeafsnit"/>
        <w:numPr>
          <w:ilvl w:val="0"/>
          <w:numId w:val="27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Hvem der skal indstilles til</w:t>
      </w:r>
      <w:r w:rsidR="002A7ECB">
        <w:rPr>
          <w:rFonts w:ascii="Times New Roman" w:hAnsi="Times New Roman" w:cs="Times New Roman"/>
          <w:sz w:val="24"/>
        </w:rPr>
        <w:t xml:space="preserve"> forskellige udvalg, der skal ske en udpegning.</w:t>
      </w:r>
      <w:bookmarkStart w:id="0" w:name="_GoBack"/>
      <w:bookmarkEnd w:id="0"/>
    </w:p>
    <w:p w:rsidR="00D76710" w:rsidRDefault="00D76710" w:rsidP="00D76710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 w:rsidRPr="004C2C7B">
        <w:rPr>
          <w:rFonts w:ascii="Times New Roman" w:hAnsi="Times New Roman" w:cs="Times New Roman"/>
          <w:b/>
          <w:sz w:val="24"/>
        </w:rPr>
        <w:lastRenderedPageBreak/>
        <w:t>Seniorhuset</w:t>
      </w:r>
      <w:r>
        <w:rPr>
          <w:rFonts w:ascii="Times New Roman" w:hAnsi="Times New Roman" w:cs="Times New Roman"/>
          <w:sz w:val="24"/>
        </w:rPr>
        <w:t>.</w:t>
      </w:r>
    </w:p>
    <w:p w:rsidR="004C2C7B" w:rsidRDefault="00D20593" w:rsidP="002A7EC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der i fremtiden skal afholdes flere fællesmøder mellem Handicaprådets FU og DH’s FU kunne det bliver en belastning for DH’s budget, da Seniorhusets mødelokale 1 koster kr. 50 i timen at benytte – det bør overvejes om det er muligt at benytte vores eget lokale på 1. sal til de møder. Der er ikke så mege</w:t>
      </w:r>
      <w:r w:rsidR="00FC319B">
        <w:rPr>
          <w:rFonts w:ascii="Times New Roman" w:hAnsi="Times New Roman" w:cs="Times New Roman"/>
          <w:sz w:val="24"/>
        </w:rPr>
        <w:t>t plads, hvorfor der bliver lidt</w:t>
      </w:r>
      <w:r>
        <w:rPr>
          <w:rFonts w:ascii="Times New Roman" w:hAnsi="Times New Roman" w:cs="Times New Roman"/>
          <w:sz w:val="24"/>
        </w:rPr>
        <w:t xml:space="preserve"> trængt.</w:t>
      </w:r>
    </w:p>
    <w:p w:rsidR="00D20593" w:rsidRDefault="00D20593" w:rsidP="002A7EC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D20593" w:rsidRDefault="00AE14A9" w:rsidP="002A7EC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Seniorhuset arbejder med fremtiden; hvilket funktioner skal Seniorhuset kunne tilbyde i fremtiden? Og hvilke visioner har brugerne for seniorhuset?</w:t>
      </w:r>
    </w:p>
    <w:p w:rsidR="00AE14A9" w:rsidRDefault="00AE14A9" w:rsidP="002A7EC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AE14A9" w:rsidRDefault="00B73DFA" w:rsidP="00AE14A9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DH Odense skal sammen med dem vi deler kontor med,</w:t>
      </w:r>
      <w:r w:rsidR="00AE14A9">
        <w:rPr>
          <w:rFonts w:ascii="Times New Roman" w:hAnsi="Times New Roman" w:cs="Times New Roman"/>
          <w:sz w:val="24"/>
        </w:rPr>
        <w:t xml:space="preserve"> planlægge et fælles oplæg om sundhed for hele Seniorhuset, det er et eftermiddags arrangement.</w:t>
      </w:r>
    </w:p>
    <w:p w:rsidR="00AE14A9" w:rsidRDefault="00AE14A9" w:rsidP="00AE14A9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AE14A9" w:rsidRDefault="00AE14A9" w:rsidP="00AE14A9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DH Odense</w:t>
      </w:r>
      <w:r w:rsidR="00B73DFA">
        <w:rPr>
          <w:rFonts w:ascii="Times New Roman" w:hAnsi="Times New Roman" w:cs="Times New Roman"/>
          <w:sz w:val="24"/>
        </w:rPr>
        <w:t xml:space="preserve"> og dem vi deler kontor med,</w:t>
      </w:r>
      <w:r>
        <w:rPr>
          <w:rFonts w:ascii="Times New Roman" w:hAnsi="Times New Roman" w:cs="Times New Roman"/>
          <w:sz w:val="24"/>
        </w:rPr>
        <w:t xml:space="preserve"> skal planlægge en syng-sammen eftermiddag.</w:t>
      </w:r>
    </w:p>
    <w:p w:rsidR="00AE14A9" w:rsidRDefault="00AE14A9" w:rsidP="00AE14A9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A7ECB" w:rsidRPr="00FB3A49" w:rsidRDefault="00AE14A9" w:rsidP="00FB3A49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Seniorhuset har rund fødselsdag, hvorfor der er fødselsdagsfest den 20. og 21. april.</w:t>
      </w:r>
    </w:p>
    <w:p w:rsidR="002A7ECB" w:rsidRDefault="002A7EC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4C2C7B" w:rsidRPr="00395A60" w:rsidRDefault="00893DEF" w:rsidP="00893DEF">
      <w:pPr>
        <w:pStyle w:val="Listeafsnit"/>
        <w:numPr>
          <w:ilvl w:val="0"/>
          <w:numId w:val="2"/>
        </w:numPr>
        <w:tabs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Bordet rundt.</w:t>
      </w:r>
    </w:p>
    <w:p w:rsidR="00893DEF" w:rsidRPr="00395A60" w:rsidRDefault="00893DEF" w:rsidP="00893DEF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Nina Breilich:</w:t>
      </w:r>
    </w:p>
    <w:p w:rsidR="004D1CB1" w:rsidRDefault="00893DEF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B3A49">
        <w:rPr>
          <w:rFonts w:ascii="Times New Roman" w:hAnsi="Times New Roman" w:cs="Times New Roman"/>
          <w:sz w:val="24"/>
        </w:rPr>
        <w:t>Vi er igen kommet i gang med seriøst fagligt arbejde.</w:t>
      </w:r>
    </w:p>
    <w:p w:rsidR="00FB3A49" w:rsidRDefault="00FB3A49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Tilgængelig</w:t>
      </w:r>
      <w:r w:rsidR="00FC319B">
        <w:rPr>
          <w:rFonts w:ascii="Times New Roman" w:hAnsi="Times New Roman" w:cs="Times New Roman"/>
          <w:sz w:val="24"/>
        </w:rPr>
        <w:t>heds udvalget starter snart</w:t>
      </w:r>
      <w:r>
        <w:rPr>
          <w:rFonts w:ascii="Times New Roman" w:hAnsi="Times New Roman" w:cs="Times New Roman"/>
          <w:sz w:val="24"/>
        </w:rPr>
        <w:t xml:space="preserve"> sit arbejde.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Pr="00395A60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Keld Nielsen:</w:t>
      </w:r>
    </w:p>
    <w:p w:rsidR="00395A60" w:rsidRDefault="00FB3A49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Hvis man ønsker at opstille til valg til FU; skal man indsende en indstilling fra basis organisationen inden man kan blive valgt til DH’s FU på årsmødet.</w:t>
      </w:r>
    </w:p>
    <w:p w:rsidR="00FB3A49" w:rsidRPr="00FB3A49" w:rsidRDefault="00FB3A49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395A60" w:rsidRPr="00395A60" w:rsidRDefault="00395A60" w:rsidP="00395A60">
      <w:pPr>
        <w:pStyle w:val="Listeafsnit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Eventuelt.</w:t>
      </w:r>
    </w:p>
    <w:p w:rsidR="00576529" w:rsidRPr="00576529" w:rsidRDefault="00395A60" w:rsidP="00EB1B8C">
      <w:pPr>
        <w:pStyle w:val="Listeafsnit"/>
        <w:tabs>
          <w:tab w:val="left" w:pos="567"/>
        </w:tabs>
        <w:spacing w:line="240" w:lineRule="auto"/>
        <w:ind w:left="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Intet at bemærke</w:t>
      </w:r>
    </w:p>
    <w:sectPr w:rsidR="00576529" w:rsidRPr="00576529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28" w:rsidRDefault="00BF2528" w:rsidP="00F855DF">
      <w:pPr>
        <w:spacing w:after="0" w:line="240" w:lineRule="auto"/>
      </w:pPr>
      <w:r>
        <w:separator/>
      </w:r>
    </w:p>
  </w:endnote>
  <w:endnote w:type="continuationSeparator" w:id="0">
    <w:p w:rsidR="00BF2528" w:rsidRDefault="00BF252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F8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28" w:rsidRDefault="00BF2528" w:rsidP="00F855DF">
      <w:pPr>
        <w:spacing w:after="0" w:line="240" w:lineRule="auto"/>
      </w:pPr>
      <w:r>
        <w:separator/>
      </w:r>
    </w:p>
  </w:footnote>
  <w:footnote w:type="continuationSeparator" w:id="0">
    <w:p w:rsidR="00BF2528" w:rsidRDefault="00BF2528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6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21"/>
  </w:num>
  <w:num w:numId="10">
    <w:abstractNumId w:val="24"/>
  </w:num>
  <w:num w:numId="11">
    <w:abstractNumId w:val="4"/>
  </w:num>
  <w:num w:numId="12">
    <w:abstractNumId w:val="17"/>
  </w:num>
  <w:num w:numId="13">
    <w:abstractNumId w:val="6"/>
  </w:num>
  <w:num w:numId="14">
    <w:abstractNumId w:val="25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18"/>
  </w:num>
  <w:num w:numId="20">
    <w:abstractNumId w:val="7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  <w:num w:numId="25">
    <w:abstractNumId w:val="2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0350"/>
    <w:rsid w:val="001437F4"/>
    <w:rsid w:val="001514F4"/>
    <w:rsid w:val="00161CDC"/>
    <w:rsid w:val="001738B8"/>
    <w:rsid w:val="00176A40"/>
    <w:rsid w:val="001852D0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3790D"/>
    <w:rsid w:val="00343837"/>
    <w:rsid w:val="00354AA4"/>
    <w:rsid w:val="003632A8"/>
    <w:rsid w:val="00374800"/>
    <w:rsid w:val="00374874"/>
    <w:rsid w:val="00375D07"/>
    <w:rsid w:val="003817C4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24BD"/>
    <w:rsid w:val="004575D0"/>
    <w:rsid w:val="00465579"/>
    <w:rsid w:val="00471AF4"/>
    <w:rsid w:val="00475B28"/>
    <w:rsid w:val="00480F7A"/>
    <w:rsid w:val="00492C0A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2AEE"/>
    <w:rsid w:val="007E6DD4"/>
    <w:rsid w:val="007E732A"/>
    <w:rsid w:val="007F26D6"/>
    <w:rsid w:val="007F3DD4"/>
    <w:rsid w:val="008012E9"/>
    <w:rsid w:val="00806AA4"/>
    <w:rsid w:val="008121A5"/>
    <w:rsid w:val="00816ED3"/>
    <w:rsid w:val="00817E90"/>
    <w:rsid w:val="00817E95"/>
    <w:rsid w:val="008238B7"/>
    <w:rsid w:val="00832EB4"/>
    <w:rsid w:val="00837963"/>
    <w:rsid w:val="00841281"/>
    <w:rsid w:val="00851E1A"/>
    <w:rsid w:val="008566C5"/>
    <w:rsid w:val="00860D41"/>
    <w:rsid w:val="00881907"/>
    <w:rsid w:val="00893DEF"/>
    <w:rsid w:val="008A3015"/>
    <w:rsid w:val="008A4562"/>
    <w:rsid w:val="008B364E"/>
    <w:rsid w:val="008B72A4"/>
    <w:rsid w:val="008E5C89"/>
    <w:rsid w:val="008F7428"/>
    <w:rsid w:val="00913444"/>
    <w:rsid w:val="00913BE5"/>
    <w:rsid w:val="0092609A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5BC4"/>
    <w:rsid w:val="009B6FC9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452C"/>
    <w:rsid w:val="00A26459"/>
    <w:rsid w:val="00A304EE"/>
    <w:rsid w:val="00A3620C"/>
    <w:rsid w:val="00A47910"/>
    <w:rsid w:val="00A524D7"/>
    <w:rsid w:val="00A53BF8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3DFA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2528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0593"/>
    <w:rsid w:val="00D213EF"/>
    <w:rsid w:val="00D2258C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7CA1"/>
    <w:rsid w:val="00E51C8D"/>
    <w:rsid w:val="00E5486C"/>
    <w:rsid w:val="00E54DC1"/>
    <w:rsid w:val="00E613E3"/>
    <w:rsid w:val="00E61CA0"/>
    <w:rsid w:val="00E66466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87B6C"/>
    <w:rsid w:val="00F94901"/>
    <w:rsid w:val="00F94D98"/>
    <w:rsid w:val="00FB3A49"/>
    <w:rsid w:val="00FC28B6"/>
    <w:rsid w:val="00FC319B"/>
    <w:rsid w:val="00FC5FAE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A376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50CD-D77D-4030-A6A9-4882285B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8</cp:revision>
  <dcterms:created xsi:type="dcterms:W3CDTF">2022-02-26T09:19:00Z</dcterms:created>
  <dcterms:modified xsi:type="dcterms:W3CDTF">2023-03-08T07:22:00Z</dcterms:modified>
</cp:coreProperties>
</file>