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1B" w:rsidRDefault="00CA779B" w:rsidP="00465113">
      <w:pPr>
        <w:overflowPunct/>
        <w:autoSpaceDE/>
        <w:autoSpaceDN/>
        <w:adjustRightInd/>
        <w:jc w:val="lef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E3755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Bestyrelsesmøde DH-Nyborg den 18.01.2023, kl. 16.00-19.00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Sted: hos Lars, Sprotoften 1A 1th., 5800 Nyborg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Deltagere: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Anne Bartel (RYK, Dansk Handicapforbund)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Birthe Rasmussen (Gigtforeningen)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Karin Sarris (Høreforeningen)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Lars Bennedbæk (Dansk Blindesamfund)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Lillian Heidenreich (?)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Lisbeth Hansen (Skleroseforeningen)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Merete Bang (LEV)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Vagn Jensen (SIND)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Dagsorden: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1. Godkendelse af dagsorden og velkomst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2. Nyt fra formanden v. Karin Sarris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3. Nyt fra formand for Handicaprådet v. Lars Bennedbæk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4. Gennemgang af regnskab v. Lisbeth Hansen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5. Nyt fra medlemmerne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6. Dato for årsmøde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7. Dato for DH møder i 2023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8. Eventuelt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Ad 1)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Karin byder velkommen og dagsorden godkendt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Ad 2)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Karin or</w:t>
      </w:r>
      <w:r w:rsidR="0032341B">
        <w:rPr>
          <w:rFonts w:ascii="Arial" w:hAnsi="Arial" w:cs="Arial"/>
          <w:color w:val="222222"/>
          <w:sz w:val="24"/>
          <w:szCs w:val="24"/>
          <w:shd w:val="clear" w:color="auto" w:fill="FFFFFF"/>
        </w:rPr>
        <w:t>ienterer om tilsagn om §</w:t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18 midler f</w:t>
      </w:r>
      <w:r w:rsidR="0032341B">
        <w:rPr>
          <w:rFonts w:ascii="Arial" w:hAnsi="Arial" w:cs="Arial"/>
          <w:color w:val="222222"/>
          <w:sz w:val="24"/>
          <w:szCs w:val="24"/>
          <w:shd w:val="clear" w:color="auto" w:fill="FFFFFF"/>
        </w:rPr>
        <w:t>ra N</w:t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yborg kommune, </w:t>
      </w:r>
      <w:r w:rsidR="003234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tildelt </w:t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Kr.: 12.000.-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Vi skal hurtigst muligt have lagt en plan for hvordan vi bruger midlerne.</w:t>
      </w:r>
      <w:r w:rsidR="00465113" w:rsidRPr="00465113">
        <w:rPr>
          <w:rFonts w:ascii="Arial" w:hAnsi="Arial" w:cs="Arial"/>
          <w:color w:val="222222"/>
          <w:sz w:val="24"/>
          <w:szCs w:val="24"/>
        </w:rPr>
        <w:br/>
      </w:r>
      <w:r w:rsidR="0032341B">
        <w:rPr>
          <w:rFonts w:ascii="Arial" w:hAnsi="Arial" w:cs="Arial"/>
          <w:color w:val="222222"/>
          <w:sz w:val="24"/>
          <w:szCs w:val="24"/>
          <w:shd w:val="clear" w:color="auto" w:fill="FFFFFF"/>
        </w:rPr>
        <w:t>K</w:t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arin oplyser flytter til Holland til sommer</w:t>
      </w:r>
      <w:r w:rsidR="008D72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D7207" w:rsidRPr="008D7207">
        <w:rPr>
          <w:rFonts w:ascii="Arial" w:hAnsi="Arial" w:cs="Arial"/>
          <w:color w:val="222222"/>
          <w:sz w:val="24"/>
          <w:szCs w:val="24"/>
          <w:shd w:val="clear" w:color="auto" w:fill="FFFFFF"/>
        </w:rPr>
        <w:sym w:font="Wingdings" w:char="F04C"/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8D72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Karin skønner ikke, at </w:t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det</w:t>
      </w:r>
      <w:r w:rsidR="008D72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er realistisk at hun kan fortsætte</w:t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som formand, vi skal derfor have valgt en ny formand. Karin fortsætter som formand indtil sommer. Vi tænk</w:t>
      </w:r>
      <w:r w:rsidR="003234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er over det hver især frem til </w:t>
      </w:r>
      <w:r w:rsidR="00465113"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Årsmødet</w:t>
      </w:r>
      <w:r w:rsidR="0032341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C2714A" w:rsidRDefault="00465113" w:rsidP="00465113">
      <w:pPr>
        <w:overflowPunct/>
        <w:autoSpaceDE/>
        <w:autoSpaceDN/>
        <w:adjustRightInd/>
        <w:jc w:val="lef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65113">
        <w:rPr>
          <w:rFonts w:ascii="Arial" w:hAnsi="Arial" w:cs="Arial"/>
          <w:color w:val="222222"/>
          <w:sz w:val="24"/>
          <w:szCs w:val="24"/>
        </w:rPr>
        <w:br/>
      </w:r>
      <w:r w:rsidRPr="00465113">
        <w:rPr>
          <w:rFonts w:ascii="Arial" w:hAnsi="Arial" w:cs="Arial"/>
          <w:color w:val="222222"/>
          <w:sz w:val="24"/>
          <w:szCs w:val="24"/>
        </w:rPr>
        <w:br/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Ad 3)</w:t>
      </w:r>
      <w:r w:rsidR="00463E19">
        <w:rPr>
          <w:rFonts w:ascii="Arial" w:hAnsi="Arial" w:cs="Arial"/>
          <w:color w:val="222222"/>
          <w:sz w:val="24"/>
          <w:szCs w:val="24"/>
        </w:rPr>
        <w:t xml:space="preserve"> </w:t>
      </w:r>
      <w:r w:rsidR="0032341B">
        <w:rPr>
          <w:rFonts w:ascii="Arial" w:hAnsi="Arial" w:cs="Arial"/>
          <w:color w:val="222222"/>
          <w:sz w:val="24"/>
          <w:szCs w:val="24"/>
          <w:shd w:val="clear" w:color="auto" w:fill="FFFFFF"/>
        </w:rPr>
        <w:t>Anne orienterer om</w:t>
      </w:r>
      <w:r w:rsidR="008D72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sine dårlige</w:t>
      </w:r>
      <w:r w:rsidR="003234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oplevelse</w:t>
      </w:r>
      <w:r w:rsidR="008D7207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="003234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s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vømmehal</w:t>
      </w:r>
      <w:r w:rsidR="0032341B">
        <w:rPr>
          <w:rFonts w:ascii="Arial" w:hAnsi="Arial" w:cs="Arial"/>
          <w:color w:val="222222"/>
          <w:sz w:val="24"/>
          <w:szCs w:val="24"/>
          <w:shd w:val="clear" w:color="auto" w:fill="FFFFFF"/>
        </w:rPr>
        <w:t>len efter genåbning. Anne påpeger flere eksemp</w:t>
      </w:r>
      <w:r w:rsidR="00C2714A">
        <w:rPr>
          <w:rFonts w:ascii="Arial" w:hAnsi="Arial" w:cs="Arial"/>
          <w:color w:val="222222"/>
          <w:sz w:val="24"/>
          <w:szCs w:val="24"/>
          <w:shd w:val="clear" w:color="auto" w:fill="FFFFFF"/>
        </w:rPr>
        <w:t>ler</w:t>
      </w:r>
      <w:r w:rsidR="008D72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på mangler, i forhold til</w:t>
      </w:r>
      <w:r w:rsidR="003234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tilgængelighed for personer med funktionsnedsættelse. Vagn har også oplevet </w:t>
      </w:r>
      <w:r w:rsidR="00463E19">
        <w:rPr>
          <w:rFonts w:ascii="Arial" w:hAnsi="Arial" w:cs="Arial"/>
          <w:color w:val="222222"/>
          <w:sz w:val="24"/>
          <w:szCs w:val="24"/>
          <w:shd w:val="clear" w:color="auto" w:fill="FFFFFF"/>
        </w:rPr>
        <w:t>problemer med tilgængeligheden i svømmehallen.</w:t>
      </w:r>
      <w:r w:rsidRPr="00465113">
        <w:rPr>
          <w:rFonts w:ascii="Arial" w:hAnsi="Arial" w:cs="Arial"/>
          <w:color w:val="222222"/>
          <w:sz w:val="24"/>
          <w:szCs w:val="24"/>
        </w:rPr>
        <w:br/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Ann</w:t>
      </w:r>
      <w:r w:rsidR="00463E19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og Vagn</w:t>
      </w:r>
      <w:r w:rsidR="00463E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opfordres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til at skrive om si</w:t>
      </w:r>
      <w:r w:rsidR="00463E19">
        <w:rPr>
          <w:rFonts w:ascii="Arial" w:hAnsi="Arial" w:cs="Arial"/>
          <w:color w:val="222222"/>
          <w:sz w:val="24"/>
          <w:szCs w:val="24"/>
          <w:shd w:val="clear" w:color="auto" w:fill="FFFFFF"/>
        </w:rPr>
        <w:t>n oplevelser og observationer til formanden, Jan Jansen i ØHIF, Nyborg kommune o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g svømmehallen.</w:t>
      </w:r>
      <w:r w:rsidR="00463E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Problemstillingen bliver ligeledes fremlagt i Handicaprådet.</w:t>
      </w:r>
      <w:r w:rsidRPr="00465113">
        <w:rPr>
          <w:rFonts w:ascii="Arial" w:hAnsi="Arial" w:cs="Arial"/>
          <w:color w:val="222222"/>
          <w:sz w:val="24"/>
          <w:szCs w:val="24"/>
        </w:rPr>
        <w:br/>
      </w:r>
      <w:r w:rsidRPr="00465113">
        <w:rPr>
          <w:rFonts w:ascii="Arial" w:hAnsi="Arial" w:cs="Arial"/>
          <w:color w:val="222222"/>
          <w:sz w:val="24"/>
          <w:szCs w:val="24"/>
        </w:rPr>
        <w:br/>
      </w:r>
      <w:r w:rsidRPr="00465113">
        <w:rPr>
          <w:rFonts w:ascii="Arial" w:hAnsi="Arial" w:cs="Arial"/>
          <w:color w:val="222222"/>
          <w:sz w:val="24"/>
          <w:szCs w:val="24"/>
        </w:rPr>
        <w:br/>
      </w:r>
      <w:r w:rsidR="00C2714A">
        <w:rPr>
          <w:rFonts w:ascii="Arial" w:hAnsi="Arial" w:cs="Arial"/>
          <w:color w:val="222222"/>
          <w:sz w:val="24"/>
          <w:szCs w:val="24"/>
          <w:shd w:val="clear" w:color="auto" w:fill="FFFFFF"/>
        </w:rPr>
        <w:t>Ad4)</w:t>
      </w:r>
      <w:r w:rsidR="00463E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Lis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b</w:t>
      </w:r>
      <w:r w:rsidR="00463E19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th orientering om regnskab</w:t>
      </w:r>
      <w:r w:rsidR="00463E19">
        <w:rPr>
          <w:rFonts w:ascii="Arial" w:hAnsi="Arial" w:cs="Arial"/>
          <w:color w:val="222222"/>
          <w:sz w:val="24"/>
          <w:szCs w:val="24"/>
          <w:shd w:val="clear" w:color="auto" w:fill="FFFFFF"/>
        </w:rPr>
        <w:t>; slutregnskab indsendes til DH d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. 3/2</w:t>
      </w:r>
      <w:r w:rsidR="00463E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2023.</w:t>
      </w:r>
      <w:r w:rsidRPr="00465113">
        <w:rPr>
          <w:rFonts w:ascii="Arial" w:hAnsi="Arial" w:cs="Arial"/>
          <w:color w:val="222222"/>
          <w:sz w:val="24"/>
          <w:szCs w:val="24"/>
        </w:rPr>
        <w:br/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Intern revisor bilagskontrolant Inge Jordhøj kontrollere</w:t>
      </w:r>
      <w:r w:rsidR="00C2714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regnskab inden i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ndsendelse</w:t>
      </w:r>
      <w:r w:rsidR="00C2714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til DH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. Lisbeth start</w:t>
      </w:r>
      <w:r w:rsidR="00C2714A">
        <w:rPr>
          <w:rFonts w:ascii="Arial" w:hAnsi="Arial" w:cs="Arial"/>
          <w:color w:val="222222"/>
          <w:sz w:val="24"/>
          <w:szCs w:val="24"/>
          <w:shd w:val="clear" w:color="auto" w:fill="FFFFFF"/>
        </w:rPr>
        <w:t>er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på </w:t>
      </w:r>
      <w:r w:rsidR="00C2714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lægge 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budget</w:t>
      </w:r>
      <w:r w:rsidR="00C2714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2023, som 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afhænge</w:t>
      </w:r>
      <w:r w:rsidR="00C2714A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af antal møder, og udgif</w:t>
      </w:r>
      <w:r w:rsidR="00C2714A">
        <w:rPr>
          <w:rFonts w:ascii="Arial" w:hAnsi="Arial" w:cs="Arial"/>
          <w:color w:val="222222"/>
          <w:sz w:val="24"/>
          <w:szCs w:val="24"/>
          <w:shd w:val="clear" w:color="auto" w:fill="FFFFFF"/>
        </w:rPr>
        <w:t>ter til evt. runde fødselsdage og udtrædelse.</w:t>
      </w:r>
      <w:r w:rsidRPr="00465113">
        <w:rPr>
          <w:rFonts w:ascii="Arial" w:hAnsi="Arial" w:cs="Arial"/>
          <w:color w:val="222222"/>
          <w:sz w:val="24"/>
          <w:szCs w:val="24"/>
        </w:rPr>
        <w:br/>
      </w:r>
      <w:r w:rsidR="00C2714A">
        <w:rPr>
          <w:rFonts w:ascii="Arial" w:hAnsi="Arial" w:cs="Arial"/>
          <w:color w:val="222222"/>
          <w:sz w:val="24"/>
          <w:szCs w:val="24"/>
          <w:shd w:val="clear" w:color="auto" w:fill="FFFFFF"/>
        </w:rPr>
        <w:t>Lisbeth s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øger drift</w:t>
      </w:r>
      <w:r w:rsidR="00C2714A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midler ved DH inden d. 28/2</w:t>
      </w:r>
      <w:r w:rsidR="00C2714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2023</w:t>
      </w:r>
      <w:r w:rsidRPr="00465113">
        <w:rPr>
          <w:rFonts w:ascii="Arial" w:hAnsi="Arial" w:cs="Arial"/>
          <w:color w:val="222222"/>
          <w:sz w:val="24"/>
          <w:szCs w:val="24"/>
        </w:rPr>
        <w:br/>
      </w:r>
      <w:r w:rsidRPr="00465113">
        <w:rPr>
          <w:rFonts w:ascii="Arial" w:hAnsi="Arial" w:cs="Arial"/>
          <w:color w:val="222222"/>
          <w:sz w:val="24"/>
          <w:szCs w:val="24"/>
        </w:rPr>
        <w:br/>
      </w:r>
      <w:r w:rsidR="00C2714A">
        <w:rPr>
          <w:rFonts w:ascii="Arial" w:hAnsi="Arial" w:cs="Arial"/>
          <w:color w:val="222222"/>
          <w:sz w:val="24"/>
          <w:szCs w:val="24"/>
          <w:shd w:val="clear" w:color="auto" w:fill="FFFFFF"/>
        </w:rPr>
        <w:t>Ad 5) Årsmøde fastsættes til d.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1/3</w:t>
      </w:r>
      <w:r w:rsidR="00C2714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2023</w:t>
      </w:r>
    </w:p>
    <w:p w:rsidR="00465113" w:rsidRDefault="00465113" w:rsidP="00465113">
      <w:pPr>
        <w:overflowPunct/>
        <w:autoSpaceDE/>
        <w:autoSpaceDN/>
        <w:adjustRightInd/>
        <w:jc w:val="lef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65113">
        <w:rPr>
          <w:rFonts w:ascii="Arial" w:hAnsi="Arial" w:cs="Arial"/>
          <w:color w:val="222222"/>
          <w:sz w:val="24"/>
          <w:szCs w:val="24"/>
        </w:rPr>
        <w:br/>
      </w:r>
      <w:r w:rsidR="00463E19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bookmarkStart w:id="0" w:name="_GoBack"/>
      <w:bookmarkEnd w:id="0"/>
      <w:r w:rsidR="00463E19">
        <w:rPr>
          <w:rFonts w:ascii="Arial" w:hAnsi="Arial" w:cs="Arial"/>
          <w:color w:val="222222"/>
          <w:sz w:val="24"/>
          <w:szCs w:val="24"/>
          <w:shd w:val="clear" w:color="auto" w:fill="FFFFFF"/>
        </w:rPr>
        <w:t>d 6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) mødepla</w:t>
      </w:r>
      <w:r w:rsidR="00463E19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63E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for første halvår 2023: d. 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22/3, </w:t>
      </w:r>
      <w:r w:rsidR="00463E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d. 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19/4</w:t>
      </w:r>
      <w:r w:rsidR="00C2714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d. 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>10/5</w:t>
      </w:r>
      <w:r w:rsidR="00C2714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og d.</w:t>
      </w:r>
      <w:r w:rsidRPr="0046511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14/6</w:t>
      </w:r>
      <w:r w:rsidRPr="00465113">
        <w:rPr>
          <w:rFonts w:ascii="Arial" w:hAnsi="Arial" w:cs="Arial"/>
          <w:color w:val="222222"/>
          <w:sz w:val="24"/>
          <w:szCs w:val="24"/>
        </w:rPr>
        <w:br/>
      </w:r>
      <w:r w:rsidRPr="00465113">
        <w:rPr>
          <w:rFonts w:ascii="Arial" w:hAnsi="Arial" w:cs="Arial"/>
          <w:color w:val="222222"/>
          <w:sz w:val="24"/>
          <w:szCs w:val="24"/>
        </w:rPr>
        <w:br/>
      </w:r>
      <w:r w:rsidR="00C2714A">
        <w:rPr>
          <w:rFonts w:ascii="Arial" w:hAnsi="Arial" w:cs="Arial"/>
          <w:color w:val="222222"/>
          <w:sz w:val="24"/>
          <w:szCs w:val="24"/>
          <w:shd w:val="clear" w:color="auto" w:fill="FFFFFF"/>
        </w:rPr>
        <w:t>Ad 7) intet under evt.</w:t>
      </w:r>
    </w:p>
    <w:p w:rsidR="00C2714A" w:rsidRDefault="00C2714A" w:rsidP="00465113">
      <w:pPr>
        <w:overflowPunct/>
        <w:autoSpaceDE/>
        <w:autoSpaceDN/>
        <w:adjustRightInd/>
        <w:jc w:val="lef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2714A" w:rsidRPr="00465113" w:rsidRDefault="00C2714A" w:rsidP="00465113">
      <w:pPr>
        <w:overflowPunct/>
        <w:autoSpaceDE/>
        <w:autoSpaceDN/>
        <w:adjustRightInd/>
        <w:jc w:val="left"/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Referent Birthe Rasmussen</w:t>
      </w:r>
    </w:p>
    <w:p w:rsidR="00465113" w:rsidRPr="00465113" w:rsidRDefault="00465113" w:rsidP="00465113">
      <w:pPr>
        <w:shd w:val="clear" w:color="auto" w:fill="FFFFFF"/>
        <w:overflowPunct/>
        <w:autoSpaceDE/>
        <w:autoSpaceDN/>
        <w:adjustRightInd/>
        <w:spacing w:after="240"/>
        <w:jc w:val="left"/>
        <w:rPr>
          <w:rFonts w:ascii="Arial" w:hAnsi="Arial" w:cs="Arial"/>
          <w:color w:val="222222"/>
          <w:sz w:val="24"/>
          <w:szCs w:val="24"/>
        </w:rPr>
      </w:pPr>
      <w:r w:rsidRPr="00465113">
        <w:rPr>
          <w:rFonts w:ascii="Arial" w:hAnsi="Arial" w:cs="Arial"/>
          <w:color w:val="222222"/>
          <w:sz w:val="24"/>
          <w:szCs w:val="24"/>
        </w:rPr>
        <w:br/>
      </w:r>
    </w:p>
    <w:p w:rsidR="00A93C7E" w:rsidRDefault="00A93C7E" w:rsidP="00465113">
      <w:pPr>
        <w:overflowPunct/>
        <w:autoSpaceDE/>
        <w:autoSpaceDN/>
        <w:adjustRightInd/>
        <w:jc w:val="left"/>
        <w:rPr>
          <w:sz w:val="24"/>
        </w:rPr>
      </w:pPr>
    </w:p>
    <w:p w:rsidR="001620C3" w:rsidRPr="00CA779B" w:rsidRDefault="001620C3" w:rsidP="00A93C7E">
      <w:pPr>
        <w:overflowPunct/>
        <w:autoSpaceDE/>
        <w:autoSpaceDN/>
        <w:adjustRightInd/>
        <w:jc w:val="left"/>
      </w:pPr>
    </w:p>
    <w:sectPr w:rsidR="001620C3" w:rsidRPr="00CA779B" w:rsidSect="005661C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20" w:rsidRDefault="00B63A20" w:rsidP="00E450BB">
      <w:r>
        <w:separator/>
      </w:r>
    </w:p>
  </w:endnote>
  <w:endnote w:type="continuationSeparator" w:id="0">
    <w:p w:rsidR="00B63A20" w:rsidRDefault="00B63A20" w:rsidP="00E450BB">
      <w:r>
        <w:continuationSeparator/>
      </w:r>
    </w:p>
  </w:endnote>
  <w:endnote w:type="continuationNotice" w:id="1">
    <w:p w:rsidR="00B63A20" w:rsidRDefault="00B63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AFD" w:rsidRDefault="00C23AFD" w:rsidP="00AC6837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 w:rsidRPr="009F0364">
      <w:rPr>
        <w:rFonts w:ascii="Arial" w:hAnsi="Arial" w:cs="Arial"/>
        <w:sz w:val="18"/>
        <w:szCs w:val="18"/>
      </w:rPr>
      <w:t xml:space="preserve">DH blev stiftet i 1934 som De Samvirkende Invalideorganisationer </w:t>
    </w:r>
    <w:r>
      <w:rPr>
        <w:rFonts w:ascii="Arial" w:hAnsi="Arial" w:cs="Arial"/>
        <w:sz w:val="18"/>
        <w:szCs w:val="18"/>
      </w:rPr>
      <w:t>–</w:t>
    </w:r>
    <w:r w:rsidRPr="009F0364">
      <w:rPr>
        <w:rFonts w:ascii="Arial" w:hAnsi="Arial" w:cs="Arial"/>
        <w:sz w:val="18"/>
        <w:szCs w:val="18"/>
      </w:rPr>
      <w:t xml:space="preserve"> DSI</w:t>
    </w:r>
    <w:r>
      <w:rPr>
        <w:rFonts w:ascii="Arial" w:hAnsi="Arial" w:cs="Arial"/>
        <w:sz w:val="18"/>
        <w:szCs w:val="18"/>
      </w:rPr>
      <w:t>.</w:t>
    </w:r>
  </w:p>
  <w:p w:rsidR="00C23AFD" w:rsidRPr="009F0364" w:rsidRDefault="00C23AFD" w:rsidP="00AC6837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32 medlemsorganisationer repræsenterer 320.000 medlemmer og alle slags handicap.</w:t>
    </w:r>
  </w:p>
  <w:p w:rsidR="00C23AFD" w:rsidRDefault="00C23AF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20" w:rsidRDefault="00B63A20" w:rsidP="00E450BB">
      <w:r>
        <w:separator/>
      </w:r>
    </w:p>
  </w:footnote>
  <w:footnote w:type="continuationSeparator" w:id="0">
    <w:p w:rsidR="00B63A20" w:rsidRDefault="00B63A20" w:rsidP="00E450BB">
      <w:r>
        <w:continuationSeparator/>
      </w:r>
    </w:p>
  </w:footnote>
  <w:footnote w:type="continuationNotice" w:id="1">
    <w:p w:rsidR="00B63A20" w:rsidRDefault="00B63A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AFD" w:rsidRPr="00CF233D" w:rsidRDefault="00C23AFD" w:rsidP="00AC6837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rPr>
        <w:rFonts w:ascii="Arial Narrow" w:hAnsi="Arial Narrow" w:cs="Arial"/>
        <w:b/>
        <w:bCs/>
        <w:color w:val="008080"/>
        <w:sz w:val="30"/>
      </w:rPr>
    </w:pPr>
    <w:r w:rsidRPr="009F5424">
      <w:rPr>
        <w:noProof/>
        <w:color w:val="0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0" t="0" r="0" b="0"/>
          <wp:wrapNone/>
          <wp:docPr id="1" name="Billede 1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233D">
      <w:rPr>
        <w:rFonts w:ascii="Arial Narrow" w:hAnsi="Arial Narrow" w:cs="Arial"/>
        <w:b/>
        <w:bCs/>
        <w:color w:val="008080"/>
        <w:sz w:val="30"/>
      </w:rPr>
      <w:t>Danske Handicaporganisationer –</w:t>
    </w:r>
    <w:r>
      <w:rPr>
        <w:rFonts w:ascii="Arial Narrow" w:hAnsi="Arial Narrow" w:cs="Arial"/>
        <w:b/>
        <w:bCs/>
        <w:color w:val="008080"/>
        <w:sz w:val="30"/>
      </w:rPr>
      <w:t xml:space="preserve"> Nyborg</w:t>
    </w:r>
  </w:p>
  <w:p w:rsidR="00C23AFD" w:rsidRPr="00036AC6" w:rsidRDefault="00C23AFD" w:rsidP="00AC68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18"/>
        <w:szCs w:val="18"/>
      </w:rPr>
    </w:pPr>
    <w:r w:rsidRPr="00036AC6">
      <w:rPr>
        <w:rFonts w:ascii="Arial" w:hAnsi="Arial" w:cs="Arial"/>
        <w:color w:val="000000"/>
        <w:sz w:val="18"/>
        <w:szCs w:val="18"/>
      </w:rPr>
      <w:t xml:space="preserve">v/ formand </w:t>
    </w:r>
    <w:r w:rsidR="00063A90">
      <w:rPr>
        <w:rFonts w:ascii="Arial" w:hAnsi="Arial" w:cs="Arial"/>
        <w:color w:val="000000"/>
        <w:sz w:val="18"/>
        <w:szCs w:val="18"/>
      </w:rPr>
      <w:t>Karin Krohn Sarris</w:t>
    </w:r>
    <w:r>
      <w:rPr>
        <w:rFonts w:ascii="Arial" w:hAnsi="Arial" w:cs="Arial"/>
        <w:color w:val="000000"/>
        <w:sz w:val="18"/>
        <w:szCs w:val="18"/>
      </w:rPr>
      <w:t>, 5800 Nyborg</w:t>
    </w:r>
  </w:p>
  <w:p w:rsidR="00C23AFD" w:rsidRPr="00BF40E9" w:rsidRDefault="00C23AFD" w:rsidP="00AC68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18"/>
        <w:szCs w:val="18"/>
      </w:rPr>
    </w:pPr>
    <w:r w:rsidRPr="00BF40E9">
      <w:rPr>
        <w:rFonts w:ascii="Arial" w:hAnsi="Arial" w:cs="Arial"/>
        <w:color w:val="000000"/>
        <w:sz w:val="18"/>
        <w:szCs w:val="18"/>
      </w:rPr>
      <w:t xml:space="preserve">Telefon: </w:t>
    </w:r>
    <w:r w:rsidR="00063A90">
      <w:rPr>
        <w:rFonts w:ascii="Arial" w:hAnsi="Arial" w:cs="Arial"/>
        <w:color w:val="000000"/>
        <w:sz w:val="18"/>
        <w:szCs w:val="18"/>
      </w:rPr>
      <w:t>30857792</w:t>
    </w:r>
    <w:r w:rsidRPr="00BF40E9">
      <w:rPr>
        <w:rFonts w:ascii="Arial" w:hAnsi="Arial" w:cs="Arial"/>
        <w:color w:val="000000"/>
        <w:sz w:val="18"/>
        <w:szCs w:val="18"/>
      </w:rPr>
      <w:t xml:space="preserve"> E-mail</w:t>
    </w:r>
    <w:r w:rsidR="00063A90">
      <w:rPr>
        <w:rFonts w:ascii="Arial" w:hAnsi="Arial" w:cs="Arial"/>
        <w:color w:val="000000"/>
        <w:sz w:val="18"/>
        <w:szCs w:val="18"/>
      </w:rPr>
      <w:t>: karinsarris@gmail.com</w:t>
    </w:r>
  </w:p>
  <w:p w:rsidR="00063A90" w:rsidRDefault="00063A90" w:rsidP="00063A90">
    <w:pPr>
      <w:jc w:val="left"/>
      <w:rPr>
        <w:sz w:val="28"/>
      </w:rPr>
    </w:pPr>
    <w:r>
      <w:rPr>
        <w:rFonts w:ascii="Arial" w:hAnsi="Arial" w:cs="Arial"/>
        <w:color w:val="000000"/>
        <w:sz w:val="18"/>
        <w:szCs w:val="18"/>
      </w:rPr>
      <w:t xml:space="preserve">Hjemmeside: </w:t>
    </w:r>
    <w:r w:rsidR="00ED249C" w:rsidRPr="00ED249C">
      <w:rPr>
        <w:rFonts w:ascii="Arial" w:hAnsi="Arial" w:cs="Arial"/>
        <w:color w:val="000000"/>
        <w:sz w:val="18"/>
        <w:szCs w:val="18"/>
      </w:rPr>
      <w:t>https://handicap.dk/lokalafdelinger/syddanmark/dh-nyborg</w:t>
    </w:r>
    <w:r>
      <w:rPr>
        <w:sz w:val="28"/>
      </w:rPr>
      <w:t xml:space="preserve">     </w:t>
    </w:r>
  </w:p>
  <w:p w:rsidR="00C23AFD" w:rsidRPr="00036AC6" w:rsidRDefault="00C23AFD" w:rsidP="00AC683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18"/>
        <w:szCs w:val="18"/>
      </w:rPr>
    </w:pPr>
  </w:p>
  <w:p w:rsidR="00C23AFD" w:rsidRDefault="00C23AF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909"/>
    <w:multiLevelType w:val="hybridMultilevel"/>
    <w:tmpl w:val="04D824AA"/>
    <w:lvl w:ilvl="0" w:tplc="160658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54BBE"/>
    <w:multiLevelType w:val="hybridMultilevel"/>
    <w:tmpl w:val="F350F9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962"/>
    <w:multiLevelType w:val="hybridMultilevel"/>
    <w:tmpl w:val="465220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3AF"/>
    <w:multiLevelType w:val="hybridMultilevel"/>
    <w:tmpl w:val="1EC0E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564E"/>
    <w:multiLevelType w:val="hybridMultilevel"/>
    <w:tmpl w:val="F350F9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07B4A"/>
    <w:multiLevelType w:val="hybridMultilevel"/>
    <w:tmpl w:val="3D3ECD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B1B66"/>
    <w:multiLevelType w:val="hybridMultilevel"/>
    <w:tmpl w:val="28581C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26A12"/>
    <w:multiLevelType w:val="hybridMultilevel"/>
    <w:tmpl w:val="061254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BB"/>
    <w:rsid w:val="000108EF"/>
    <w:rsid w:val="000112E2"/>
    <w:rsid w:val="00016C5E"/>
    <w:rsid w:val="00023FBD"/>
    <w:rsid w:val="0002674C"/>
    <w:rsid w:val="000342DB"/>
    <w:rsid w:val="00036A87"/>
    <w:rsid w:val="00036F4A"/>
    <w:rsid w:val="00042D66"/>
    <w:rsid w:val="00063A90"/>
    <w:rsid w:val="00070847"/>
    <w:rsid w:val="00073E34"/>
    <w:rsid w:val="000948FD"/>
    <w:rsid w:val="000B5027"/>
    <w:rsid w:val="000C5F6C"/>
    <w:rsid w:val="000D399D"/>
    <w:rsid w:val="000D3C58"/>
    <w:rsid w:val="00132CC8"/>
    <w:rsid w:val="0015547E"/>
    <w:rsid w:val="001620C3"/>
    <w:rsid w:val="00166E76"/>
    <w:rsid w:val="00182459"/>
    <w:rsid w:val="001B42EC"/>
    <w:rsid w:val="001C4BB0"/>
    <w:rsid w:val="001E0A55"/>
    <w:rsid w:val="001F1541"/>
    <w:rsid w:val="00205ECB"/>
    <w:rsid w:val="00224833"/>
    <w:rsid w:val="002600B1"/>
    <w:rsid w:val="002841FB"/>
    <w:rsid w:val="002B1F13"/>
    <w:rsid w:val="002D14ED"/>
    <w:rsid w:val="002D5857"/>
    <w:rsid w:val="002E61F7"/>
    <w:rsid w:val="002F1673"/>
    <w:rsid w:val="0030228B"/>
    <w:rsid w:val="00305644"/>
    <w:rsid w:val="00305D6F"/>
    <w:rsid w:val="0032341B"/>
    <w:rsid w:val="00331081"/>
    <w:rsid w:val="00337FB0"/>
    <w:rsid w:val="00353076"/>
    <w:rsid w:val="003727C3"/>
    <w:rsid w:val="003A584C"/>
    <w:rsid w:val="004015A0"/>
    <w:rsid w:val="004220E0"/>
    <w:rsid w:val="00423022"/>
    <w:rsid w:val="00436916"/>
    <w:rsid w:val="00454F86"/>
    <w:rsid w:val="00463E19"/>
    <w:rsid w:val="00465113"/>
    <w:rsid w:val="00484402"/>
    <w:rsid w:val="004925BD"/>
    <w:rsid w:val="004B1694"/>
    <w:rsid w:val="004B4C52"/>
    <w:rsid w:val="004C4918"/>
    <w:rsid w:val="004C61FD"/>
    <w:rsid w:val="004C6A33"/>
    <w:rsid w:val="00540FF2"/>
    <w:rsid w:val="00541AA7"/>
    <w:rsid w:val="005537A6"/>
    <w:rsid w:val="00553D69"/>
    <w:rsid w:val="005661C3"/>
    <w:rsid w:val="005A6AA9"/>
    <w:rsid w:val="005C62DB"/>
    <w:rsid w:val="005E3755"/>
    <w:rsid w:val="005E4B04"/>
    <w:rsid w:val="005F1F8A"/>
    <w:rsid w:val="005F6D39"/>
    <w:rsid w:val="006329D4"/>
    <w:rsid w:val="006822D3"/>
    <w:rsid w:val="006B71DF"/>
    <w:rsid w:val="006D1EDC"/>
    <w:rsid w:val="007049B3"/>
    <w:rsid w:val="007216FA"/>
    <w:rsid w:val="007367F0"/>
    <w:rsid w:val="007555C4"/>
    <w:rsid w:val="00755ED0"/>
    <w:rsid w:val="007A0C19"/>
    <w:rsid w:val="007B0F39"/>
    <w:rsid w:val="007C27AF"/>
    <w:rsid w:val="007C37BC"/>
    <w:rsid w:val="007C43C9"/>
    <w:rsid w:val="007D7B36"/>
    <w:rsid w:val="007F7E0A"/>
    <w:rsid w:val="00822433"/>
    <w:rsid w:val="008268CE"/>
    <w:rsid w:val="008302FB"/>
    <w:rsid w:val="00830568"/>
    <w:rsid w:val="008426E7"/>
    <w:rsid w:val="0085485A"/>
    <w:rsid w:val="0086660B"/>
    <w:rsid w:val="00883DE2"/>
    <w:rsid w:val="00891A69"/>
    <w:rsid w:val="008A7298"/>
    <w:rsid w:val="008D7207"/>
    <w:rsid w:val="008E0372"/>
    <w:rsid w:val="008F03DB"/>
    <w:rsid w:val="008F370B"/>
    <w:rsid w:val="00900C89"/>
    <w:rsid w:val="00916F50"/>
    <w:rsid w:val="00920A49"/>
    <w:rsid w:val="00924035"/>
    <w:rsid w:val="009327D1"/>
    <w:rsid w:val="0095588C"/>
    <w:rsid w:val="00956BBA"/>
    <w:rsid w:val="00961936"/>
    <w:rsid w:val="0097277D"/>
    <w:rsid w:val="00985C3A"/>
    <w:rsid w:val="009C14C6"/>
    <w:rsid w:val="009D4E2F"/>
    <w:rsid w:val="009F5424"/>
    <w:rsid w:val="00A223FD"/>
    <w:rsid w:val="00A663B3"/>
    <w:rsid w:val="00A93C7E"/>
    <w:rsid w:val="00AC6837"/>
    <w:rsid w:val="00AC78EA"/>
    <w:rsid w:val="00AF60F9"/>
    <w:rsid w:val="00B05DBF"/>
    <w:rsid w:val="00B277AD"/>
    <w:rsid w:val="00B57114"/>
    <w:rsid w:val="00B637AC"/>
    <w:rsid w:val="00B63A20"/>
    <w:rsid w:val="00BD482D"/>
    <w:rsid w:val="00C00EF4"/>
    <w:rsid w:val="00C03020"/>
    <w:rsid w:val="00C1667C"/>
    <w:rsid w:val="00C206F7"/>
    <w:rsid w:val="00C23AFD"/>
    <w:rsid w:val="00C2714A"/>
    <w:rsid w:val="00C418A2"/>
    <w:rsid w:val="00C421CB"/>
    <w:rsid w:val="00C4426B"/>
    <w:rsid w:val="00C5473A"/>
    <w:rsid w:val="00C70F4A"/>
    <w:rsid w:val="00CA6CB2"/>
    <w:rsid w:val="00CA779B"/>
    <w:rsid w:val="00CB0A3D"/>
    <w:rsid w:val="00CB1E64"/>
    <w:rsid w:val="00CB26E0"/>
    <w:rsid w:val="00CB5106"/>
    <w:rsid w:val="00CE6630"/>
    <w:rsid w:val="00D128C9"/>
    <w:rsid w:val="00D62D9C"/>
    <w:rsid w:val="00D76D5C"/>
    <w:rsid w:val="00D86D54"/>
    <w:rsid w:val="00DB62A9"/>
    <w:rsid w:val="00DC175C"/>
    <w:rsid w:val="00DC436C"/>
    <w:rsid w:val="00DC56CF"/>
    <w:rsid w:val="00DD218A"/>
    <w:rsid w:val="00DD23D9"/>
    <w:rsid w:val="00DD64EB"/>
    <w:rsid w:val="00DE63D8"/>
    <w:rsid w:val="00DF1294"/>
    <w:rsid w:val="00E07AFB"/>
    <w:rsid w:val="00E15659"/>
    <w:rsid w:val="00E20DE0"/>
    <w:rsid w:val="00E2354A"/>
    <w:rsid w:val="00E359D6"/>
    <w:rsid w:val="00E43714"/>
    <w:rsid w:val="00E450BB"/>
    <w:rsid w:val="00E45D11"/>
    <w:rsid w:val="00E53A96"/>
    <w:rsid w:val="00E666ED"/>
    <w:rsid w:val="00E72032"/>
    <w:rsid w:val="00EA46A6"/>
    <w:rsid w:val="00EA7D62"/>
    <w:rsid w:val="00EA7F1E"/>
    <w:rsid w:val="00EC7C24"/>
    <w:rsid w:val="00ED249C"/>
    <w:rsid w:val="00ED7159"/>
    <w:rsid w:val="00EF001B"/>
    <w:rsid w:val="00EF2BE4"/>
    <w:rsid w:val="00EF6EC4"/>
    <w:rsid w:val="00F276E2"/>
    <w:rsid w:val="00F304AE"/>
    <w:rsid w:val="00F334F0"/>
    <w:rsid w:val="00F3598A"/>
    <w:rsid w:val="00F45A55"/>
    <w:rsid w:val="00F72667"/>
    <w:rsid w:val="00F94FF2"/>
    <w:rsid w:val="00F95E55"/>
    <w:rsid w:val="00F97998"/>
    <w:rsid w:val="00FA4D38"/>
    <w:rsid w:val="00FC3390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F482C4-471E-49FE-8E5A-2EFF6E4C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450B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450BB"/>
  </w:style>
  <w:style w:type="paragraph" w:styleId="Sidefod">
    <w:name w:val="footer"/>
    <w:basedOn w:val="Normal"/>
    <w:link w:val="SidefodTegn"/>
    <w:unhideWhenUsed/>
    <w:rsid w:val="00E450B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450BB"/>
  </w:style>
  <w:style w:type="paragraph" w:styleId="Brdtekst">
    <w:name w:val="Body Text"/>
    <w:basedOn w:val="Normal"/>
    <w:link w:val="BrdtekstTegn"/>
    <w:semiHidden/>
    <w:unhideWhenUsed/>
    <w:rsid w:val="008268CE"/>
    <w:pPr>
      <w:jc w:val="left"/>
    </w:pPr>
    <w:rPr>
      <w:sz w:val="28"/>
    </w:rPr>
  </w:style>
  <w:style w:type="character" w:customStyle="1" w:styleId="BrdtekstTegn">
    <w:name w:val="Brødtekst Tegn"/>
    <w:link w:val="Brdtekst"/>
    <w:semiHidden/>
    <w:rsid w:val="008268CE"/>
    <w:rPr>
      <w:rFonts w:ascii="Times New Roman" w:eastAsia="Times New Roman" w:hAnsi="Times New Roman" w:cs="Times New Roman"/>
      <w:sz w:val="2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8268CE"/>
    <w:pPr>
      <w:ind w:left="1304"/>
    </w:pPr>
  </w:style>
  <w:style w:type="character" w:styleId="Hyperlink">
    <w:name w:val="Hyperlink"/>
    <w:uiPriority w:val="99"/>
    <w:unhideWhenUsed/>
    <w:rsid w:val="006B71DF"/>
    <w:rPr>
      <w:color w:val="0000FF"/>
      <w:u w:val="single"/>
    </w:rPr>
  </w:style>
  <w:style w:type="character" w:styleId="BesgtLink">
    <w:name w:val="FollowedHyperlink"/>
    <w:uiPriority w:val="99"/>
    <w:semiHidden/>
    <w:unhideWhenUsed/>
    <w:rsid w:val="00F94FF2"/>
    <w:rPr>
      <w:color w:val="954F72"/>
      <w:u w:val="single"/>
    </w:rPr>
  </w:style>
  <w:style w:type="paragraph" w:styleId="Korrektur">
    <w:name w:val="Revision"/>
    <w:hidden/>
    <w:uiPriority w:val="99"/>
    <w:semiHidden/>
    <w:rsid w:val="00D62D9C"/>
    <w:rPr>
      <w:rFonts w:ascii="Times New Roman" w:eastAsia="Times New Roman" w:hAnsi="Times New Roman"/>
      <w:sz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D9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D9C"/>
    <w:rPr>
      <w:rFonts w:ascii="Segoe UI" w:eastAsia="Times New Roman" w:hAnsi="Segoe UI" w:cs="Segoe UI"/>
      <w:sz w:val="18"/>
      <w:szCs w:val="18"/>
    </w:rPr>
  </w:style>
  <w:style w:type="paragraph" w:customStyle="1" w:styleId="m-6243831879832705816s7">
    <w:name w:val="m_-6243831879832705816s7"/>
    <w:basedOn w:val="Normal"/>
    <w:rsid w:val="00E359D6"/>
    <w:pP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m-6243831879832705816s8">
    <w:name w:val="m_-6243831879832705816s8"/>
    <w:basedOn w:val="Standardskrifttypeiafsnit"/>
    <w:rsid w:val="00E3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1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9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3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158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1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56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9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52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21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84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50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67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6131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77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798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408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350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84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67563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202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584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7852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7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2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0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2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29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80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83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805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58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77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19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94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563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929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807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450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154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242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8473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4041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2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68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0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6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0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91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31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1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813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88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6319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71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24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771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669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618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01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195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311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930875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8397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6327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C56B-3096-43D5-A44F-9901DD6A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Skolerne i Nyborg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Qvist Jordhøj</dc:creator>
  <cp:keywords/>
  <cp:lastModifiedBy>Birthe Rasmussen</cp:lastModifiedBy>
  <cp:revision>3</cp:revision>
  <cp:lastPrinted>2015-02-15T15:13:00Z</cp:lastPrinted>
  <dcterms:created xsi:type="dcterms:W3CDTF">2023-02-04T19:19:00Z</dcterms:created>
  <dcterms:modified xsi:type="dcterms:W3CDTF">2023-02-04T19:53:00Z</dcterms:modified>
</cp:coreProperties>
</file>