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9" w:rsidRPr="005D3709" w:rsidRDefault="00A97DF7" w:rsidP="00427C9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REFERAT</w:t>
      </w:r>
    </w:p>
    <w:p w:rsidR="00823388" w:rsidRDefault="00A83DA9" w:rsidP="00234D1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E508BD" w:rsidRPr="005D3709" w:rsidRDefault="00155607" w:rsidP="00234D18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13. november</w:t>
      </w:r>
      <w:r w:rsidR="00E508BD">
        <w:rPr>
          <w:rFonts w:ascii="Arial" w:hAnsi="Arial" w:cs="Arial"/>
          <w:b/>
          <w:szCs w:val="32"/>
        </w:rPr>
        <w:t xml:space="preserve"> 201</w:t>
      </w:r>
      <w:r w:rsidR="008F262A">
        <w:rPr>
          <w:rFonts w:ascii="Arial" w:hAnsi="Arial" w:cs="Arial"/>
          <w:b/>
          <w:szCs w:val="32"/>
        </w:rPr>
        <w:t>4</w:t>
      </w:r>
    </w:p>
    <w:p w:rsidR="008F76AB" w:rsidRPr="005D3709" w:rsidRDefault="008F76AB" w:rsidP="00234D1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>kl. 1</w:t>
      </w:r>
      <w:r w:rsidR="00C34826" w:rsidRPr="005D3709">
        <w:rPr>
          <w:rFonts w:ascii="Arial" w:hAnsi="Arial" w:cs="Arial"/>
          <w:b/>
          <w:sz w:val="28"/>
          <w:szCs w:val="28"/>
        </w:rPr>
        <w:t>5</w:t>
      </w:r>
      <w:r w:rsidR="00171200" w:rsidRPr="005D3709">
        <w:rPr>
          <w:rFonts w:ascii="Arial" w:hAnsi="Arial" w:cs="Arial"/>
          <w:b/>
          <w:sz w:val="28"/>
          <w:szCs w:val="28"/>
        </w:rPr>
        <w:t>.00</w:t>
      </w:r>
      <w:r w:rsidRPr="005D3709">
        <w:rPr>
          <w:rFonts w:ascii="Arial" w:hAnsi="Arial" w:cs="Arial"/>
          <w:b/>
          <w:sz w:val="28"/>
          <w:szCs w:val="28"/>
        </w:rPr>
        <w:t xml:space="preserve"> – ca. </w:t>
      </w:r>
      <w:r w:rsidR="00C34826" w:rsidRPr="005D3709">
        <w:rPr>
          <w:rFonts w:ascii="Arial" w:hAnsi="Arial" w:cs="Arial"/>
          <w:b/>
          <w:sz w:val="28"/>
          <w:szCs w:val="28"/>
        </w:rPr>
        <w:t>1</w:t>
      </w:r>
      <w:r w:rsidR="00F95564">
        <w:rPr>
          <w:rFonts w:ascii="Arial" w:hAnsi="Arial" w:cs="Arial"/>
          <w:b/>
          <w:sz w:val="28"/>
          <w:szCs w:val="28"/>
        </w:rPr>
        <w:t>8</w:t>
      </w:r>
      <w:r w:rsidR="00C34826" w:rsidRPr="005D3709">
        <w:rPr>
          <w:rFonts w:ascii="Arial" w:hAnsi="Arial" w:cs="Arial"/>
          <w:b/>
          <w:sz w:val="28"/>
          <w:szCs w:val="28"/>
        </w:rPr>
        <w:t>.</w:t>
      </w:r>
      <w:r w:rsidR="00F95564">
        <w:rPr>
          <w:rFonts w:ascii="Arial" w:hAnsi="Arial" w:cs="Arial"/>
          <w:b/>
          <w:sz w:val="28"/>
          <w:szCs w:val="28"/>
        </w:rPr>
        <w:t>0</w:t>
      </w:r>
      <w:r w:rsidR="00C34826" w:rsidRPr="005D3709">
        <w:rPr>
          <w:rFonts w:ascii="Arial" w:hAnsi="Arial" w:cs="Arial"/>
          <w:b/>
          <w:sz w:val="28"/>
          <w:szCs w:val="28"/>
        </w:rPr>
        <w:t>0</w:t>
      </w:r>
    </w:p>
    <w:p w:rsidR="00F53FD9" w:rsidRDefault="008F76AB" w:rsidP="00234D1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”Trekanten”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234D18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1E516E">
        <w:rPr>
          <w:rFonts w:ascii="Arial" w:hAnsi="Arial" w:cs="Arial"/>
          <w:b/>
          <w:sz w:val="28"/>
          <w:szCs w:val="28"/>
        </w:rPr>
        <w:t>3</w:t>
      </w:r>
    </w:p>
    <w:p w:rsidR="00B026FE" w:rsidRDefault="00E508BD" w:rsidP="00234D18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4A0664">
        <w:rPr>
          <w:rFonts w:ascii="Arial" w:hAnsi="Arial" w:cs="Arial"/>
          <w:b/>
          <w:sz w:val="28"/>
          <w:szCs w:val="28"/>
        </w:rPr>
        <w:t>20</w:t>
      </w:r>
      <w:r w:rsidR="00155607">
        <w:rPr>
          <w:rFonts w:ascii="Arial" w:hAnsi="Arial" w:cs="Arial"/>
          <w:b/>
          <w:sz w:val="28"/>
          <w:szCs w:val="28"/>
        </w:rPr>
        <w:t xml:space="preserve">. november </w:t>
      </w:r>
      <w:r w:rsidR="000B7AB1">
        <w:rPr>
          <w:rFonts w:ascii="Arial" w:hAnsi="Arial" w:cs="Arial"/>
          <w:b/>
          <w:sz w:val="28"/>
          <w:szCs w:val="28"/>
        </w:rPr>
        <w:t>2014</w:t>
      </w:r>
    </w:p>
    <w:p w:rsidR="00234D18" w:rsidRDefault="00234D18" w:rsidP="00234D18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97DF7" w:rsidRDefault="00A97DF7" w:rsidP="004A0664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Deltagere: Ulla, </w:t>
      </w:r>
      <w:proofErr w:type="spellStart"/>
      <w:r>
        <w:rPr>
          <w:rFonts w:ascii="Arial" w:hAnsi="Arial" w:cs="Arial"/>
          <w:sz w:val="28"/>
          <w:szCs w:val="28"/>
        </w:rPr>
        <w:t>Nete</w:t>
      </w:r>
      <w:proofErr w:type="spellEnd"/>
      <w:r>
        <w:rPr>
          <w:rFonts w:ascii="Arial" w:hAnsi="Arial" w:cs="Arial"/>
          <w:sz w:val="28"/>
          <w:szCs w:val="28"/>
        </w:rPr>
        <w:t xml:space="preserve">, Steffen, </w:t>
      </w:r>
      <w:proofErr w:type="spellStart"/>
      <w:r>
        <w:rPr>
          <w:rFonts w:ascii="Arial" w:hAnsi="Arial" w:cs="Arial"/>
          <w:sz w:val="28"/>
          <w:szCs w:val="28"/>
        </w:rPr>
        <w:t>Asghar</w:t>
      </w:r>
      <w:proofErr w:type="spellEnd"/>
      <w:r>
        <w:rPr>
          <w:rFonts w:ascii="Arial" w:hAnsi="Arial" w:cs="Arial"/>
          <w:sz w:val="28"/>
          <w:szCs w:val="28"/>
        </w:rPr>
        <w:t>, Birthe, Palle, Louise</w:t>
      </w:r>
    </w:p>
    <w:p w:rsidR="003711A7" w:rsidRDefault="003711A7" w:rsidP="004A0664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Sygemeldt: Lotte</w:t>
      </w:r>
    </w:p>
    <w:p w:rsidR="003711A7" w:rsidRDefault="003711A7" w:rsidP="004A0664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</w:p>
    <w:p w:rsidR="008D1A37" w:rsidRDefault="00A97DF7" w:rsidP="004A0664">
      <w:pPr>
        <w:pStyle w:val="Brdtekst"/>
        <w:jc w:val="both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Dagsorden:</w:t>
      </w:r>
    </w:p>
    <w:p w:rsidR="00E01F59" w:rsidRDefault="008D1A37" w:rsidP="004A0664">
      <w:pPr>
        <w:numPr>
          <w:ilvl w:val="0"/>
          <w:numId w:val="14"/>
        </w:numPr>
        <w:overflowPunct/>
        <w:autoSpaceDE/>
        <w:autoSpaceDN/>
        <w:adjustRightInd/>
        <w:ind w:left="993" w:hanging="644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3F5A62" w:rsidRPr="005D3709">
        <w:rPr>
          <w:rFonts w:ascii="Arial" w:hAnsi="Arial" w:cs="Arial"/>
          <w:sz w:val="28"/>
          <w:szCs w:val="28"/>
        </w:rPr>
        <w:t>Valg af ordstyrer</w:t>
      </w:r>
      <w:r w:rsidR="00A97DF7">
        <w:rPr>
          <w:rFonts w:ascii="Arial" w:hAnsi="Arial" w:cs="Arial"/>
          <w:sz w:val="28"/>
          <w:szCs w:val="28"/>
        </w:rPr>
        <w:t xml:space="preserve"> – Palle valgt</w:t>
      </w:r>
    </w:p>
    <w:p w:rsidR="005E6423" w:rsidRPr="000E5052" w:rsidRDefault="005E6423" w:rsidP="004A066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4"/>
          <w:szCs w:val="24"/>
        </w:rPr>
      </w:pPr>
    </w:p>
    <w:p w:rsidR="00E01F59" w:rsidRPr="005D3709" w:rsidRDefault="008D1A3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6A63">
        <w:rPr>
          <w:rFonts w:ascii="Arial" w:hAnsi="Arial" w:cs="Arial"/>
          <w:sz w:val="28"/>
          <w:szCs w:val="28"/>
        </w:rPr>
        <w:tab/>
      </w:r>
      <w:r w:rsidR="00E01F59">
        <w:rPr>
          <w:rFonts w:ascii="Arial" w:hAnsi="Arial" w:cs="Arial"/>
          <w:sz w:val="28"/>
          <w:szCs w:val="28"/>
        </w:rPr>
        <w:t>Valg af referent</w:t>
      </w:r>
      <w:r w:rsidR="00A97DF7">
        <w:rPr>
          <w:rFonts w:ascii="Arial" w:hAnsi="Arial" w:cs="Arial"/>
          <w:sz w:val="28"/>
          <w:szCs w:val="28"/>
        </w:rPr>
        <w:t xml:space="preserve"> – Louise valgt</w:t>
      </w:r>
    </w:p>
    <w:p w:rsidR="00903026" w:rsidRDefault="00903026" w:rsidP="004A066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4"/>
          <w:szCs w:val="24"/>
        </w:rPr>
      </w:pPr>
    </w:p>
    <w:p w:rsidR="00696C3B" w:rsidRDefault="008D1A3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6A63">
        <w:rPr>
          <w:rFonts w:ascii="Arial" w:hAnsi="Arial" w:cs="Arial"/>
          <w:sz w:val="28"/>
          <w:szCs w:val="28"/>
        </w:rPr>
        <w:tab/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  <w:r w:rsidR="00A97DF7">
        <w:rPr>
          <w:rFonts w:ascii="Arial" w:hAnsi="Arial" w:cs="Arial"/>
          <w:sz w:val="28"/>
          <w:szCs w:val="28"/>
        </w:rPr>
        <w:t xml:space="preserve"> – godkendt.</w:t>
      </w:r>
    </w:p>
    <w:p w:rsidR="00A75752" w:rsidRDefault="00A75752" w:rsidP="004A0664">
      <w:pPr>
        <w:pStyle w:val="Listeafsnit"/>
        <w:ind w:left="720"/>
        <w:rPr>
          <w:rFonts w:ascii="Arial" w:hAnsi="Arial" w:cs="Arial"/>
          <w:sz w:val="28"/>
          <w:szCs w:val="28"/>
        </w:rPr>
      </w:pPr>
    </w:p>
    <w:p w:rsidR="009B3E9D" w:rsidRDefault="008D1A3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6A63">
        <w:rPr>
          <w:rFonts w:ascii="Arial" w:hAnsi="Arial" w:cs="Arial"/>
          <w:sz w:val="28"/>
          <w:szCs w:val="28"/>
        </w:rPr>
        <w:tab/>
      </w:r>
      <w:r w:rsidR="009B3E9D">
        <w:rPr>
          <w:rFonts w:ascii="Arial" w:hAnsi="Arial" w:cs="Arial"/>
          <w:sz w:val="28"/>
          <w:szCs w:val="28"/>
        </w:rPr>
        <w:t>Godkendelse af referat</w:t>
      </w:r>
      <w:r w:rsidR="00A97DF7">
        <w:rPr>
          <w:rFonts w:ascii="Arial" w:hAnsi="Arial" w:cs="Arial"/>
          <w:sz w:val="28"/>
          <w:szCs w:val="28"/>
        </w:rPr>
        <w:t xml:space="preserve"> – godkendt.</w:t>
      </w:r>
    </w:p>
    <w:p w:rsidR="002F122E" w:rsidRDefault="002F122E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2F122E" w:rsidRDefault="008D1A3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6A63">
        <w:rPr>
          <w:rFonts w:ascii="Arial" w:hAnsi="Arial" w:cs="Arial"/>
          <w:sz w:val="28"/>
          <w:szCs w:val="28"/>
        </w:rPr>
        <w:tab/>
      </w:r>
      <w:r w:rsidR="002F122E">
        <w:rPr>
          <w:rFonts w:ascii="Arial" w:hAnsi="Arial" w:cs="Arial"/>
          <w:sz w:val="28"/>
          <w:szCs w:val="28"/>
        </w:rPr>
        <w:t>Opfølgning sidste møde</w:t>
      </w:r>
      <w:r w:rsidR="00A97DF7">
        <w:rPr>
          <w:rFonts w:ascii="Arial" w:hAnsi="Arial" w:cs="Arial"/>
          <w:sz w:val="28"/>
          <w:szCs w:val="28"/>
        </w:rPr>
        <w:t xml:space="preserve"> - </w:t>
      </w:r>
    </w:p>
    <w:p w:rsidR="002F122E" w:rsidRDefault="002F122E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2F122E" w:rsidRDefault="002F122E" w:rsidP="004A0664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Etiske spilleregler</w:t>
      </w:r>
      <w:r w:rsidR="00A97DF7">
        <w:rPr>
          <w:rFonts w:ascii="Arial" w:hAnsi="Arial" w:cs="Arial"/>
          <w:sz w:val="28"/>
          <w:szCs w:val="28"/>
        </w:rPr>
        <w:t xml:space="preserve"> – ingenting til dette punkt.</w:t>
      </w:r>
    </w:p>
    <w:p w:rsidR="00166AF5" w:rsidRDefault="00166AF5" w:rsidP="004A066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</w:p>
    <w:p w:rsidR="00FE78E6" w:rsidRDefault="008D1A3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26A63">
        <w:rPr>
          <w:rFonts w:ascii="Arial" w:hAnsi="Arial" w:cs="Arial"/>
          <w:sz w:val="28"/>
          <w:szCs w:val="28"/>
        </w:rPr>
        <w:tab/>
      </w:r>
      <w:r w:rsidR="002F122E">
        <w:rPr>
          <w:rFonts w:ascii="Arial" w:hAnsi="Arial" w:cs="Arial"/>
          <w:sz w:val="28"/>
          <w:szCs w:val="28"/>
        </w:rPr>
        <w:t>Projektgrupperne</w:t>
      </w:r>
    </w:p>
    <w:p w:rsidR="002F122E" w:rsidRDefault="002F122E" w:rsidP="004A0664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Dobbeltminoriteter</w:t>
      </w:r>
      <w:r w:rsidR="00A97DF7">
        <w:rPr>
          <w:rFonts w:ascii="Arial" w:hAnsi="Arial" w:cs="Arial"/>
          <w:sz w:val="28"/>
          <w:szCs w:val="28"/>
        </w:rPr>
        <w:t xml:space="preserve"> – Birthe, Ulla og Asghar deltog i det 4. og sidste kursus i rækken den 7/11</w:t>
      </w:r>
      <w:r w:rsidR="00572E76">
        <w:rPr>
          <w:rFonts w:ascii="Arial" w:hAnsi="Arial" w:cs="Arial"/>
          <w:sz w:val="28"/>
          <w:szCs w:val="28"/>
        </w:rPr>
        <w:t>. Enighed om, at kursusrækken har været en succes og at det er vigtigt de gode takter fortsætter og plejes i forskellige netværk.</w:t>
      </w:r>
    </w:p>
    <w:p w:rsidR="00572E76" w:rsidRDefault="00572E76" w:rsidP="004A0664">
      <w:pPr>
        <w:overflowPunct/>
        <w:autoSpaceDE/>
        <w:autoSpaceDN/>
        <w:adjustRightInd/>
        <w:ind w:left="1494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Projektgruppemøderne fortsætter – næste møde er 19/1-2015.</w:t>
      </w:r>
    </w:p>
    <w:p w:rsidR="00572E76" w:rsidRDefault="00572E76" w:rsidP="004A0664">
      <w:pPr>
        <w:overflowPunct/>
        <w:autoSpaceDE/>
        <w:autoSpaceDN/>
        <w:adjustRightInd/>
        <w:ind w:left="1494"/>
        <w:textAlignment w:val="auto"/>
        <w:rPr>
          <w:rFonts w:ascii="Arial" w:hAnsi="Arial" w:cs="Arial"/>
          <w:sz w:val="28"/>
          <w:szCs w:val="28"/>
        </w:rPr>
      </w:pPr>
    </w:p>
    <w:p w:rsidR="002F122E" w:rsidRDefault="002F122E" w:rsidP="004A0664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Aktion</w:t>
      </w:r>
      <w:r w:rsidR="00572E76">
        <w:rPr>
          <w:rFonts w:ascii="Arial" w:hAnsi="Arial" w:cs="Arial"/>
          <w:sz w:val="28"/>
          <w:szCs w:val="28"/>
        </w:rPr>
        <w:t xml:space="preserve"> – intet under dette punkt – næste møde er i januar.</w:t>
      </w:r>
    </w:p>
    <w:p w:rsidR="00572E76" w:rsidRDefault="00572E76" w:rsidP="004A0664">
      <w:pPr>
        <w:overflowPunct/>
        <w:autoSpaceDE/>
        <w:autoSpaceDN/>
        <w:adjustRightInd/>
        <w:ind w:left="1494"/>
        <w:textAlignment w:val="auto"/>
        <w:rPr>
          <w:rFonts w:ascii="Arial" w:hAnsi="Arial" w:cs="Arial"/>
          <w:sz w:val="28"/>
          <w:szCs w:val="28"/>
        </w:rPr>
      </w:pPr>
    </w:p>
    <w:p w:rsidR="002F122E" w:rsidRDefault="002F122E" w:rsidP="004A0664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Kendskab til DH Aalborg</w:t>
      </w:r>
      <w:r w:rsidR="00572E76">
        <w:rPr>
          <w:rFonts w:ascii="Arial" w:hAnsi="Arial" w:cs="Arial"/>
          <w:sz w:val="28"/>
          <w:szCs w:val="28"/>
        </w:rPr>
        <w:t xml:space="preserve"> – Asghar arbejder sammen med Danny om ny tegning.</w:t>
      </w:r>
      <w:r w:rsidR="003711A7">
        <w:rPr>
          <w:rFonts w:ascii="Arial" w:hAnsi="Arial" w:cs="Arial"/>
          <w:sz w:val="28"/>
          <w:szCs w:val="28"/>
        </w:rPr>
        <w:t xml:space="preserve"> Folderen skal være færdig til forårsmessen i AKKC.</w:t>
      </w:r>
    </w:p>
    <w:p w:rsidR="004A0664" w:rsidRDefault="004A0664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4A0664" w:rsidRDefault="004A0664" w:rsidP="004A0664">
      <w:pPr>
        <w:overflowPunct/>
        <w:autoSpaceDE/>
        <w:autoSpaceDN/>
        <w:adjustRightInd/>
        <w:ind w:left="1494"/>
        <w:textAlignment w:val="auto"/>
        <w:rPr>
          <w:rFonts w:ascii="Arial" w:hAnsi="Arial" w:cs="Arial"/>
          <w:sz w:val="28"/>
          <w:szCs w:val="28"/>
        </w:rPr>
      </w:pPr>
    </w:p>
    <w:p w:rsidR="00FE78E6" w:rsidRDefault="00FE78E6" w:rsidP="004A0664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</w:p>
    <w:p w:rsidR="002F3C1C" w:rsidRDefault="00026A63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D1A3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2F3C1C" w:rsidRPr="005D3709">
        <w:rPr>
          <w:rFonts w:ascii="Arial" w:hAnsi="Arial" w:cs="Arial"/>
          <w:sz w:val="28"/>
          <w:szCs w:val="28"/>
        </w:rPr>
        <w:t>Økonomi</w:t>
      </w:r>
      <w:r w:rsidR="002F3C1C">
        <w:rPr>
          <w:rFonts w:ascii="Arial" w:hAnsi="Arial" w:cs="Arial"/>
          <w:sz w:val="28"/>
          <w:szCs w:val="28"/>
        </w:rPr>
        <w:t xml:space="preserve"> </w:t>
      </w:r>
    </w:p>
    <w:p w:rsidR="00B551C9" w:rsidRDefault="002F3C1C" w:rsidP="004A0664">
      <w:pPr>
        <w:numPr>
          <w:ilvl w:val="1"/>
          <w:numId w:val="14"/>
        </w:num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Budgetopfølgning</w:t>
      </w:r>
      <w:r w:rsidR="00572E76">
        <w:rPr>
          <w:rFonts w:ascii="Arial" w:hAnsi="Arial" w:cs="Arial"/>
          <w:sz w:val="28"/>
          <w:szCs w:val="28"/>
        </w:rPr>
        <w:t xml:space="preserve"> - Budget 2015 blev godkendt af Forretning</w:t>
      </w:r>
      <w:r w:rsidR="00572E76">
        <w:rPr>
          <w:rFonts w:ascii="Arial" w:hAnsi="Arial" w:cs="Arial"/>
          <w:sz w:val="28"/>
          <w:szCs w:val="28"/>
        </w:rPr>
        <w:t>s</w:t>
      </w:r>
      <w:r w:rsidR="00572E76">
        <w:rPr>
          <w:rFonts w:ascii="Arial" w:hAnsi="Arial" w:cs="Arial"/>
          <w:sz w:val="28"/>
          <w:szCs w:val="28"/>
        </w:rPr>
        <w:t>udvalget på mødet.</w:t>
      </w:r>
    </w:p>
    <w:p w:rsidR="00FE78E6" w:rsidRDefault="003810D0" w:rsidP="004A0664">
      <w:pPr>
        <w:pStyle w:val="Listeafsnit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 w:rsidRPr="00D93E3B">
        <w:rPr>
          <w:rFonts w:ascii="Arial" w:hAnsi="Arial" w:cs="Arial"/>
          <w:sz w:val="28"/>
          <w:szCs w:val="28"/>
        </w:rPr>
        <w:t>Formanden indskærper</w:t>
      </w:r>
      <w:r w:rsidR="00D93E3B" w:rsidRPr="00D93E3B">
        <w:rPr>
          <w:rFonts w:ascii="Arial" w:hAnsi="Arial" w:cs="Arial"/>
          <w:sz w:val="28"/>
          <w:szCs w:val="28"/>
        </w:rPr>
        <w:t>,</w:t>
      </w:r>
      <w:r w:rsidRPr="00D93E3B">
        <w:rPr>
          <w:rFonts w:ascii="Arial" w:hAnsi="Arial" w:cs="Arial"/>
          <w:sz w:val="28"/>
          <w:szCs w:val="28"/>
        </w:rPr>
        <w:t xml:space="preserve"> at kørselsgodtgørelse kun kan udbet</w:t>
      </w:r>
      <w:r w:rsidRPr="00D93E3B">
        <w:rPr>
          <w:rFonts w:ascii="Arial" w:hAnsi="Arial" w:cs="Arial"/>
          <w:sz w:val="28"/>
          <w:szCs w:val="28"/>
        </w:rPr>
        <w:t>a</w:t>
      </w:r>
      <w:r w:rsidRPr="00D93E3B">
        <w:rPr>
          <w:rFonts w:ascii="Arial" w:hAnsi="Arial" w:cs="Arial"/>
          <w:sz w:val="28"/>
          <w:szCs w:val="28"/>
        </w:rPr>
        <w:t xml:space="preserve">les </w:t>
      </w:r>
      <w:r w:rsidR="00D93E3B" w:rsidRPr="00D93E3B">
        <w:rPr>
          <w:rFonts w:ascii="Arial" w:hAnsi="Arial" w:cs="Arial"/>
          <w:sz w:val="28"/>
          <w:szCs w:val="28"/>
        </w:rPr>
        <w:t xml:space="preserve">når medlemmernes </w:t>
      </w:r>
      <w:r w:rsidRPr="00D93E3B">
        <w:rPr>
          <w:rFonts w:ascii="Arial" w:hAnsi="Arial" w:cs="Arial"/>
          <w:sz w:val="28"/>
          <w:szCs w:val="28"/>
        </w:rPr>
        <w:t>mødedeltagelse er godkendt i FU/af fo</w:t>
      </w:r>
      <w:r w:rsidRPr="00D93E3B">
        <w:rPr>
          <w:rFonts w:ascii="Arial" w:hAnsi="Arial" w:cs="Arial"/>
          <w:sz w:val="28"/>
          <w:szCs w:val="28"/>
        </w:rPr>
        <w:t>r</w:t>
      </w:r>
      <w:r w:rsidRPr="00D93E3B">
        <w:rPr>
          <w:rFonts w:ascii="Arial" w:hAnsi="Arial" w:cs="Arial"/>
          <w:sz w:val="28"/>
          <w:szCs w:val="28"/>
        </w:rPr>
        <w:t>manden.</w:t>
      </w:r>
      <w:r w:rsidR="00D93E3B" w:rsidRPr="00D93E3B">
        <w:rPr>
          <w:rFonts w:ascii="Arial" w:hAnsi="Arial" w:cs="Arial"/>
          <w:sz w:val="28"/>
          <w:szCs w:val="28"/>
        </w:rPr>
        <w:t xml:space="preserve"> Da kassereren er på ferie fra 10.december 2014 til 17. januar 2015 skal alle bilag fremsendes inden, </w:t>
      </w:r>
      <w:r w:rsidR="00D93E3B">
        <w:rPr>
          <w:rFonts w:ascii="Arial" w:hAnsi="Arial" w:cs="Arial"/>
          <w:sz w:val="28"/>
          <w:szCs w:val="28"/>
        </w:rPr>
        <w:t>for at udbetaling kan nås. FU vurderer, at evt. udgiftsbilag kan vente til januar 2015.</w:t>
      </w:r>
    </w:p>
    <w:p w:rsidR="00D93E3B" w:rsidRDefault="00D93E3B" w:rsidP="004A0664">
      <w:pPr>
        <w:pStyle w:val="Listeafsnit"/>
        <w:numPr>
          <w:ilvl w:val="1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Transportudgifter til formøder </w:t>
      </w:r>
      <w:r w:rsidR="003711A7">
        <w:rPr>
          <w:rFonts w:ascii="Arial" w:hAnsi="Arial" w:cs="Arial"/>
          <w:sz w:val="28"/>
          <w:szCs w:val="28"/>
        </w:rPr>
        <w:t xml:space="preserve">i Patientinddragelsesudvalget 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funderes.</w:t>
      </w:r>
    </w:p>
    <w:p w:rsidR="00D93E3B" w:rsidRPr="00D93E3B" w:rsidRDefault="00D93E3B" w:rsidP="004A0664">
      <w:pPr>
        <w:rPr>
          <w:rFonts w:ascii="Arial" w:hAnsi="Arial" w:cs="Arial"/>
          <w:sz w:val="28"/>
          <w:szCs w:val="28"/>
        </w:rPr>
      </w:pPr>
    </w:p>
    <w:p w:rsidR="00026A63" w:rsidRDefault="00026A63" w:rsidP="004A0664">
      <w:pPr>
        <w:pStyle w:val="Listeafsnit"/>
        <w:numPr>
          <w:ilvl w:val="0"/>
          <w:numId w:val="14"/>
        </w:numPr>
        <w:tabs>
          <w:tab w:val="left" w:pos="426"/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ab/>
      </w:r>
      <w:r w:rsidR="0073620A" w:rsidRPr="00026A63">
        <w:rPr>
          <w:rFonts w:ascii="Arial" w:hAnsi="Arial" w:cs="Arial"/>
          <w:sz w:val="28"/>
          <w:szCs w:val="28"/>
        </w:rPr>
        <w:t>Politiske sager til drøftelse</w:t>
      </w:r>
      <w:r>
        <w:rPr>
          <w:rFonts w:ascii="Arial" w:hAnsi="Arial" w:cs="Arial"/>
          <w:sz w:val="28"/>
          <w:szCs w:val="28"/>
        </w:rPr>
        <w:t xml:space="preserve"> - intet til dette punkt.</w:t>
      </w:r>
    </w:p>
    <w:p w:rsidR="00026A63" w:rsidRDefault="00026A63" w:rsidP="004A0664">
      <w:pPr>
        <w:pStyle w:val="Listeafsnit"/>
        <w:tabs>
          <w:tab w:val="left" w:pos="426"/>
          <w:tab w:val="left" w:pos="851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</w:p>
    <w:p w:rsidR="004A0664" w:rsidRDefault="008D1A37" w:rsidP="004A0664">
      <w:pPr>
        <w:pStyle w:val="Listeafsnit"/>
        <w:numPr>
          <w:ilvl w:val="0"/>
          <w:numId w:val="14"/>
        </w:numPr>
        <w:tabs>
          <w:tab w:val="left" w:pos="1134"/>
        </w:tabs>
        <w:rPr>
          <w:rFonts w:ascii="Arial" w:hAnsi="Arial" w:cs="Arial"/>
          <w:sz w:val="28"/>
          <w:szCs w:val="28"/>
        </w:rPr>
      </w:pPr>
      <w:r w:rsidRPr="00026A63">
        <w:rPr>
          <w:rFonts w:ascii="Arial" w:hAnsi="Arial" w:cs="Arial"/>
          <w:sz w:val="28"/>
          <w:szCs w:val="28"/>
        </w:rPr>
        <w:t xml:space="preserve"> </w:t>
      </w:r>
      <w:r w:rsidR="00026A63">
        <w:rPr>
          <w:rFonts w:ascii="Arial" w:hAnsi="Arial" w:cs="Arial"/>
          <w:sz w:val="28"/>
          <w:szCs w:val="28"/>
        </w:rPr>
        <w:tab/>
      </w:r>
      <w:r w:rsidR="00977488" w:rsidRPr="00026A63">
        <w:rPr>
          <w:rFonts w:ascii="Arial" w:hAnsi="Arial" w:cs="Arial"/>
          <w:sz w:val="28"/>
          <w:szCs w:val="28"/>
        </w:rPr>
        <w:t>Handicaprådet</w:t>
      </w:r>
      <w:r w:rsidR="003810D0" w:rsidRPr="00026A63">
        <w:rPr>
          <w:rFonts w:ascii="Arial" w:hAnsi="Arial" w:cs="Arial"/>
          <w:sz w:val="28"/>
          <w:szCs w:val="28"/>
        </w:rPr>
        <w:t xml:space="preserve"> - </w:t>
      </w:r>
      <w:r w:rsidR="00026A63" w:rsidRPr="00026A63">
        <w:rPr>
          <w:rFonts w:ascii="Arial" w:hAnsi="Arial" w:cs="Arial"/>
          <w:sz w:val="28"/>
          <w:szCs w:val="28"/>
        </w:rPr>
        <w:t>FU drøftede den aktuelle sag</w:t>
      </w:r>
      <w:r w:rsidR="00CD63D6">
        <w:rPr>
          <w:rFonts w:ascii="Arial" w:hAnsi="Arial" w:cs="Arial"/>
          <w:sz w:val="28"/>
          <w:szCs w:val="28"/>
        </w:rPr>
        <w:t xml:space="preserve"> vedrørende </w:t>
      </w:r>
      <w:proofErr w:type="spellStart"/>
      <w:r w:rsidR="00CD63D6">
        <w:rPr>
          <w:rFonts w:ascii="Arial" w:hAnsi="Arial" w:cs="Arial"/>
          <w:sz w:val="28"/>
          <w:szCs w:val="28"/>
        </w:rPr>
        <w:t>anven</w:t>
      </w:r>
      <w:r w:rsidR="004A0664">
        <w:rPr>
          <w:rFonts w:ascii="Arial" w:hAnsi="Arial" w:cs="Arial"/>
          <w:sz w:val="28"/>
          <w:szCs w:val="28"/>
        </w:rPr>
        <w:t>-</w:t>
      </w:r>
      <w:proofErr w:type="spellEnd"/>
    </w:p>
    <w:p w:rsidR="004A0664" w:rsidRDefault="004A0664" w:rsidP="004A0664">
      <w:pPr>
        <w:tabs>
          <w:tab w:val="left" w:pos="113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CD63D6" w:rsidRPr="004A0664">
        <w:rPr>
          <w:rFonts w:ascii="Arial" w:hAnsi="Arial" w:cs="Arial"/>
          <w:sz w:val="28"/>
          <w:szCs w:val="28"/>
        </w:rPr>
        <w:t>delse</w:t>
      </w:r>
      <w:proofErr w:type="spellEnd"/>
      <w:r w:rsidR="00CD63D6" w:rsidRPr="004A0664">
        <w:rPr>
          <w:rFonts w:ascii="Arial" w:hAnsi="Arial" w:cs="Arial"/>
          <w:sz w:val="28"/>
          <w:szCs w:val="28"/>
        </w:rPr>
        <w:t xml:space="preserve"> af stofseler på plejehjem</w:t>
      </w:r>
      <w:r w:rsidR="00026A63" w:rsidRPr="004A0664">
        <w:rPr>
          <w:rFonts w:ascii="Arial" w:hAnsi="Arial" w:cs="Arial"/>
          <w:sz w:val="28"/>
          <w:szCs w:val="28"/>
        </w:rPr>
        <w:t xml:space="preserve">. Formanden beder </w:t>
      </w:r>
      <w:r w:rsidR="00026A63" w:rsidRPr="00026A63">
        <w:rPr>
          <w:rFonts w:ascii="Arial" w:hAnsi="Arial" w:cs="Arial"/>
          <w:sz w:val="28"/>
          <w:szCs w:val="28"/>
        </w:rPr>
        <w:t>om at få punkt</w:t>
      </w:r>
      <w:r w:rsidR="00CD63D6">
        <w:rPr>
          <w:rFonts w:ascii="Arial" w:hAnsi="Arial" w:cs="Arial"/>
          <w:sz w:val="28"/>
          <w:szCs w:val="28"/>
        </w:rPr>
        <w:t xml:space="preserve">et i </w:t>
      </w:r>
    </w:p>
    <w:p w:rsidR="00026A63" w:rsidRDefault="00CD63D6" w:rsidP="004A0664">
      <w:pPr>
        <w:tabs>
          <w:tab w:val="left" w:pos="1134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relation til </w:t>
      </w:r>
      <w:proofErr w:type="spellStart"/>
      <w:r>
        <w:rPr>
          <w:rFonts w:ascii="Arial" w:hAnsi="Arial" w:cs="Arial"/>
          <w:sz w:val="28"/>
          <w:szCs w:val="28"/>
        </w:rPr>
        <w:t>botilbud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m.m.</w:t>
      </w:r>
      <w:r w:rsidR="00026A63" w:rsidRPr="00026A63">
        <w:rPr>
          <w:rFonts w:ascii="Arial" w:hAnsi="Arial" w:cs="Arial"/>
          <w:sz w:val="28"/>
          <w:szCs w:val="28"/>
        </w:rPr>
        <w:t>på</w:t>
      </w:r>
      <w:proofErr w:type="spellEnd"/>
      <w:r w:rsidR="00026A63" w:rsidRPr="00026A63">
        <w:rPr>
          <w:rFonts w:ascii="Arial" w:hAnsi="Arial" w:cs="Arial"/>
          <w:sz w:val="28"/>
          <w:szCs w:val="28"/>
        </w:rPr>
        <w:t xml:space="preserve"> dagsorden for status på næste </w:t>
      </w:r>
      <w:proofErr w:type="spellStart"/>
      <w:r w:rsidR="00026A63" w:rsidRPr="00026A63">
        <w:rPr>
          <w:rFonts w:ascii="Arial" w:hAnsi="Arial" w:cs="Arial"/>
          <w:sz w:val="28"/>
          <w:szCs w:val="28"/>
        </w:rPr>
        <w:t>Handi</w:t>
      </w:r>
      <w:r w:rsidR="004A0664">
        <w:rPr>
          <w:rFonts w:ascii="Arial" w:hAnsi="Arial" w:cs="Arial"/>
          <w:sz w:val="28"/>
          <w:szCs w:val="28"/>
        </w:rPr>
        <w:t>-ca</w:t>
      </w:r>
      <w:r w:rsidR="00026A63" w:rsidRPr="00026A63">
        <w:rPr>
          <w:rFonts w:ascii="Arial" w:hAnsi="Arial" w:cs="Arial"/>
          <w:sz w:val="28"/>
          <w:szCs w:val="28"/>
        </w:rPr>
        <w:t>prådsmøde</w:t>
      </w:r>
      <w:proofErr w:type="spellEnd"/>
      <w:r w:rsidR="00026A63" w:rsidRPr="00026A63">
        <w:rPr>
          <w:rFonts w:ascii="Arial" w:hAnsi="Arial" w:cs="Arial"/>
          <w:sz w:val="28"/>
          <w:szCs w:val="28"/>
        </w:rPr>
        <w:t>.</w:t>
      </w:r>
      <w:r w:rsidR="00026A63">
        <w:rPr>
          <w:rFonts w:ascii="Arial" w:hAnsi="Arial" w:cs="Arial"/>
          <w:sz w:val="28"/>
          <w:szCs w:val="28"/>
        </w:rPr>
        <w:t xml:space="preserve"> DH Aalborg forventer alt er i orden.</w:t>
      </w:r>
    </w:p>
    <w:p w:rsidR="00026A63" w:rsidRPr="00026A63" w:rsidRDefault="00026A63" w:rsidP="004A0664">
      <w:pPr>
        <w:tabs>
          <w:tab w:val="left" w:pos="851"/>
        </w:tabs>
        <w:rPr>
          <w:rFonts w:ascii="Arial" w:hAnsi="Arial" w:cs="Arial"/>
          <w:sz w:val="28"/>
          <w:szCs w:val="28"/>
        </w:rPr>
      </w:pPr>
    </w:p>
    <w:p w:rsidR="00026A63" w:rsidRDefault="008D1A37" w:rsidP="004A0664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 w:rsidRPr="00026A63">
        <w:rPr>
          <w:rFonts w:ascii="Arial" w:hAnsi="Arial" w:cs="Arial"/>
          <w:sz w:val="28"/>
          <w:szCs w:val="28"/>
        </w:rPr>
        <w:t xml:space="preserve">Gensidig orientering samt tilbagemeldinger på deltagelse som </w:t>
      </w:r>
      <w:r w:rsidR="00EA2AC4" w:rsidRPr="00026A63">
        <w:rPr>
          <w:rFonts w:ascii="Arial" w:hAnsi="Arial" w:cs="Arial"/>
          <w:sz w:val="28"/>
          <w:szCs w:val="28"/>
        </w:rPr>
        <w:t>D</w:t>
      </w:r>
      <w:r w:rsidRPr="00026A63">
        <w:rPr>
          <w:rFonts w:ascii="Arial" w:hAnsi="Arial" w:cs="Arial"/>
          <w:sz w:val="28"/>
          <w:szCs w:val="28"/>
        </w:rPr>
        <w:t>H</w:t>
      </w:r>
    </w:p>
    <w:p w:rsidR="00160AA6" w:rsidRDefault="00026A63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026A63">
        <w:rPr>
          <w:rFonts w:ascii="Arial" w:hAnsi="Arial" w:cs="Arial"/>
          <w:sz w:val="28"/>
          <w:szCs w:val="28"/>
        </w:rPr>
        <w:t>R</w:t>
      </w:r>
      <w:r w:rsidR="008D1A37" w:rsidRPr="00026A63">
        <w:rPr>
          <w:rFonts w:ascii="Arial" w:hAnsi="Arial" w:cs="Arial"/>
          <w:sz w:val="28"/>
          <w:szCs w:val="28"/>
        </w:rPr>
        <w:t>epræsentant</w:t>
      </w:r>
      <w:r>
        <w:rPr>
          <w:rFonts w:ascii="Arial" w:hAnsi="Arial" w:cs="Arial"/>
          <w:sz w:val="28"/>
          <w:szCs w:val="28"/>
        </w:rPr>
        <w:t xml:space="preserve"> – </w:t>
      </w:r>
    </w:p>
    <w:p w:rsidR="004A0664" w:rsidRDefault="00160AA6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026A63">
        <w:rPr>
          <w:rFonts w:ascii="Arial" w:hAnsi="Arial" w:cs="Arial"/>
          <w:sz w:val="28"/>
          <w:szCs w:val="28"/>
        </w:rPr>
        <w:t xml:space="preserve">Ulla orienterede om Temadag for Specialområdet </w:t>
      </w:r>
      <w:r>
        <w:rPr>
          <w:rFonts w:ascii="Arial" w:hAnsi="Arial" w:cs="Arial"/>
          <w:sz w:val="28"/>
          <w:szCs w:val="28"/>
        </w:rPr>
        <w:t>p</w:t>
      </w:r>
      <w:r w:rsidR="00026A63">
        <w:rPr>
          <w:rFonts w:ascii="Arial" w:hAnsi="Arial" w:cs="Arial"/>
          <w:sz w:val="28"/>
          <w:szCs w:val="28"/>
        </w:rPr>
        <w:t xml:space="preserve">å Rebild Bakker </w:t>
      </w:r>
    </w:p>
    <w:p w:rsidR="008D1A37" w:rsidRPr="00026A63" w:rsidRDefault="00026A63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1134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28. oktober 2014. En rigtig god dag </w:t>
      </w:r>
      <w:r w:rsidR="00160AA6">
        <w:rPr>
          <w:rFonts w:ascii="Arial" w:hAnsi="Arial" w:cs="Arial"/>
          <w:sz w:val="28"/>
          <w:szCs w:val="28"/>
        </w:rPr>
        <w:t>med gode workshops og o</w:t>
      </w:r>
      <w:r w:rsidR="00160AA6">
        <w:rPr>
          <w:rFonts w:ascii="Arial" w:hAnsi="Arial" w:cs="Arial"/>
          <w:sz w:val="28"/>
          <w:szCs w:val="28"/>
        </w:rPr>
        <w:t>p</w:t>
      </w:r>
      <w:r w:rsidR="004A0664">
        <w:rPr>
          <w:rFonts w:ascii="Arial" w:hAnsi="Arial" w:cs="Arial"/>
          <w:sz w:val="28"/>
          <w:szCs w:val="28"/>
        </w:rPr>
        <w:t>l</w:t>
      </w:r>
      <w:r w:rsidR="00160AA6" w:rsidRPr="004A0664">
        <w:rPr>
          <w:rFonts w:ascii="Arial" w:hAnsi="Arial" w:cs="Arial"/>
          <w:sz w:val="28"/>
          <w:szCs w:val="28"/>
        </w:rPr>
        <w:t xml:space="preserve">æg. De deltagende politikere tog alle input med </w:t>
      </w:r>
      <w:r w:rsidR="00160AA6">
        <w:rPr>
          <w:rFonts w:ascii="Arial" w:hAnsi="Arial" w:cs="Arial"/>
          <w:sz w:val="28"/>
          <w:szCs w:val="28"/>
        </w:rPr>
        <w:t>sig hjem.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D1A37" w:rsidRDefault="00160AA6" w:rsidP="004A0664">
      <w:pPr>
        <w:tabs>
          <w:tab w:val="left" w:pos="1134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Birthe orienterede om VAMIS - tilbud til misbrugere, der ikke kan benytte de eksisterende </w:t>
      </w:r>
      <w:r w:rsidR="00334F3E">
        <w:rPr>
          <w:rFonts w:ascii="Arial" w:hAnsi="Arial" w:cs="Arial"/>
          <w:sz w:val="28"/>
          <w:szCs w:val="28"/>
        </w:rPr>
        <w:t>dag</w:t>
      </w:r>
      <w:r>
        <w:rPr>
          <w:rFonts w:ascii="Arial" w:hAnsi="Arial" w:cs="Arial"/>
          <w:sz w:val="28"/>
          <w:szCs w:val="28"/>
        </w:rPr>
        <w:t>tilbud.</w:t>
      </w:r>
    </w:p>
    <w:p w:rsidR="00334F3E" w:rsidRDefault="00334F3E" w:rsidP="004A0664">
      <w:pPr>
        <w:tabs>
          <w:tab w:val="left" w:pos="1134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DH kursus i Viborg 24. oktober – enighed om, at det var et meget godt og lærerigt kursus. </w:t>
      </w:r>
      <w:proofErr w:type="spellStart"/>
      <w:r>
        <w:rPr>
          <w:rFonts w:ascii="Arial" w:hAnsi="Arial" w:cs="Arial"/>
          <w:sz w:val="28"/>
          <w:szCs w:val="28"/>
        </w:rPr>
        <w:t>Bl.a</w:t>
      </w:r>
      <w:proofErr w:type="spellEnd"/>
      <w:r>
        <w:rPr>
          <w:rFonts w:ascii="Arial" w:hAnsi="Arial" w:cs="Arial"/>
          <w:sz w:val="28"/>
          <w:szCs w:val="28"/>
        </w:rPr>
        <w:t xml:space="preserve"> om Det Gode Møde – Ordstyrerens Rolle, Den Gode Historie og input til hvordan DH styrker afdelingen.</w:t>
      </w:r>
    </w:p>
    <w:p w:rsidR="00334F3E" w:rsidRDefault="00334F3E" w:rsidP="004A0664">
      <w:pPr>
        <w:tabs>
          <w:tab w:val="left" w:pos="1134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Asghar foreslog, at DH i 2015 planlægger, hvem man vil </w:t>
      </w:r>
      <w:proofErr w:type="spellStart"/>
      <w:r>
        <w:rPr>
          <w:rFonts w:ascii="Arial" w:hAnsi="Arial" w:cs="Arial"/>
          <w:sz w:val="28"/>
          <w:szCs w:val="28"/>
        </w:rPr>
        <w:t>netværke</w:t>
      </w:r>
      <w:proofErr w:type="spellEnd"/>
      <w:r>
        <w:rPr>
          <w:rFonts w:ascii="Arial" w:hAnsi="Arial" w:cs="Arial"/>
          <w:sz w:val="28"/>
          <w:szCs w:val="28"/>
        </w:rPr>
        <w:t xml:space="preserve"> med og styrke samarbejdet med.</w:t>
      </w:r>
    </w:p>
    <w:p w:rsidR="00160AA6" w:rsidRPr="00160AA6" w:rsidRDefault="00160AA6" w:rsidP="004A0664">
      <w:pPr>
        <w:tabs>
          <w:tab w:val="left" w:pos="1134"/>
        </w:tabs>
        <w:rPr>
          <w:rFonts w:ascii="Arial" w:hAnsi="Arial" w:cs="Arial"/>
          <w:sz w:val="28"/>
          <w:szCs w:val="28"/>
        </w:rPr>
      </w:pPr>
    </w:p>
    <w:p w:rsidR="00334F3E" w:rsidRDefault="00EA2AC4" w:rsidP="004A0664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 w:rsidRPr="00334F3E">
        <w:rPr>
          <w:rFonts w:ascii="Arial" w:hAnsi="Arial" w:cs="Arial"/>
          <w:sz w:val="28"/>
          <w:szCs w:val="28"/>
        </w:rPr>
        <w:t>Julefrokost</w:t>
      </w:r>
      <w:r w:rsidR="00334F3E">
        <w:rPr>
          <w:rFonts w:ascii="Arial" w:hAnsi="Arial" w:cs="Arial"/>
          <w:sz w:val="28"/>
          <w:szCs w:val="28"/>
        </w:rPr>
        <w:t xml:space="preserve"> – Nete har udsendt fin invitation – 9 tilmeldte </w:t>
      </w:r>
      <w:proofErr w:type="spellStart"/>
      <w:r w:rsidR="00334F3E">
        <w:rPr>
          <w:rFonts w:ascii="Arial" w:hAnsi="Arial" w:cs="Arial"/>
          <w:sz w:val="28"/>
          <w:szCs w:val="28"/>
        </w:rPr>
        <w:t>dd</w:t>
      </w:r>
      <w:proofErr w:type="spellEnd"/>
      <w:r w:rsidR="00334F3E">
        <w:rPr>
          <w:rFonts w:ascii="Arial" w:hAnsi="Arial" w:cs="Arial"/>
          <w:sz w:val="28"/>
          <w:szCs w:val="28"/>
        </w:rPr>
        <w:t>. Til-</w:t>
      </w:r>
    </w:p>
    <w:p w:rsidR="00EA2AC4" w:rsidRPr="00334F3E" w:rsidRDefault="00334F3E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meldinger sendes til Asghar.</w:t>
      </w:r>
    </w:p>
    <w:p w:rsidR="00155607" w:rsidRDefault="00155607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334F3E" w:rsidRDefault="00155607" w:rsidP="004A0664">
      <w:pPr>
        <w:pStyle w:val="Listeafsnit"/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 w:rsidRPr="00334F3E">
        <w:rPr>
          <w:rFonts w:ascii="Arial" w:hAnsi="Arial" w:cs="Arial"/>
          <w:sz w:val="28"/>
          <w:szCs w:val="28"/>
        </w:rPr>
        <w:t>Valg til LBR</w:t>
      </w:r>
      <w:r w:rsidR="00334F3E">
        <w:rPr>
          <w:rFonts w:ascii="Arial" w:hAnsi="Arial" w:cs="Arial"/>
          <w:sz w:val="28"/>
          <w:szCs w:val="28"/>
        </w:rPr>
        <w:t xml:space="preserve"> – Aalborg kommune har valgt at videreføre LBR lokalt </w:t>
      </w:r>
    </w:p>
    <w:p w:rsidR="00087ABE" w:rsidRDefault="00087ABE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34F3E">
        <w:rPr>
          <w:rFonts w:ascii="Arial" w:hAnsi="Arial" w:cs="Arial"/>
          <w:sz w:val="28"/>
          <w:szCs w:val="28"/>
        </w:rPr>
        <w:t>med samme indhold. Dog skal der fremover kun udpeges en re</w:t>
      </w:r>
      <w:r>
        <w:rPr>
          <w:rFonts w:ascii="Arial" w:hAnsi="Arial" w:cs="Arial"/>
          <w:sz w:val="28"/>
          <w:szCs w:val="28"/>
        </w:rPr>
        <w:t>-</w:t>
      </w:r>
    </w:p>
    <w:p w:rsidR="00155607" w:rsidRDefault="00087ABE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spellStart"/>
      <w:r w:rsidR="00334F3E">
        <w:rPr>
          <w:rFonts w:ascii="Arial" w:hAnsi="Arial" w:cs="Arial"/>
          <w:sz w:val="28"/>
          <w:szCs w:val="28"/>
        </w:rPr>
        <w:t>præsentant</w:t>
      </w:r>
      <w:proofErr w:type="spellEnd"/>
      <w:r w:rsidR="00334F3E">
        <w:rPr>
          <w:rFonts w:ascii="Arial" w:hAnsi="Arial" w:cs="Arial"/>
          <w:sz w:val="28"/>
          <w:szCs w:val="28"/>
        </w:rPr>
        <w:t xml:space="preserve"> fra DH Aalborg. </w:t>
      </w:r>
      <w:r w:rsidR="00972A50">
        <w:rPr>
          <w:rFonts w:ascii="Arial" w:hAnsi="Arial" w:cs="Arial"/>
          <w:sz w:val="28"/>
          <w:szCs w:val="28"/>
        </w:rPr>
        <w:t>Ulla</w:t>
      </w:r>
      <w:r w:rsidR="00334F3E">
        <w:rPr>
          <w:rFonts w:ascii="Arial" w:hAnsi="Arial" w:cs="Arial"/>
          <w:sz w:val="28"/>
          <w:szCs w:val="28"/>
        </w:rPr>
        <w:t xml:space="preserve"> laver indstillingsrunde så </w:t>
      </w:r>
      <w:proofErr w:type="spellStart"/>
      <w:r w:rsidR="00334F3E">
        <w:rPr>
          <w:rFonts w:ascii="Arial" w:hAnsi="Arial" w:cs="Arial"/>
          <w:sz w:val="28"/>
          <w:szCs w:val="28"/>
        </w:rPr>
        <w:t>repræ</w:t>
      </w:r>
      <w:r w:rsidR="004A0664">
        <w:rPr>
          <w:rFonts w:ascii="Arial" w:hAnsi="Arial" w:cs="Arial"/>
          <w:sz w:val="28"/>
          <w:szCs w:val="28"/>
        </w:rPr>
        <w:t>-</w:t>
      </w:r>
      <w:proofErr w:type="spellEnd"/>
      <w:r>
        <w:rPr>
          <w:rFonts w:ascii="Arial" w:hAnsi="Arial" w:cs="Arial"/>
          <w:sz w:val="28"/>
          <w:szCs w:val="28"/>
        </w:rPr>
        <w:tab/>
      </w:r>
      <w:r w:rsidR="00334F3E">
        <w:rPr>
          <w:rFonts w:ascii="Arial" w:hAnsi="Arial" w:cs="Arial"/>
          <w:sz w:val="28"/>
          <w:szCs w:val="28"/>
        </w:rPr>
        <w:t>sentanten kan deltage i 1. møde i LBR.</w:t>
      </w:r>
    </w:p>
    <w:p w:rsidR="00087ABE" w:rsidRPr="00334F3E" w:rsidRDefault="00087ABE" w:rsidP="004A0664">
      <w:pPr>
        <w:pStyle w:val="Listeafsnit"/>
        <w:tabs>
          <w:tab w:val="left" w:pos="1134"/>
        </w:tabs>
        <w:overflowPunct/>
        <w:autoSpaceDE/>
        <w:autoSpaceDN/>
        <w:adjustRightInd/>
        <w:ind w:left="1134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Valg til Regionalt Arbejdsmarkedsråd –</w:t>
      </w:r>
      <w:r w:rsidR="004A0664">
        <w:rPr>
          <w:rFonts w:ascii="Arial" w:hAnsi="Arial" w:cs="Arial"/>
          <w:sz w:val="28"/>
          <w:szCs w:val="28"/>
        </w:rPr>
        <w:t xml:space="preserve"> </w:t>
      </w:r>
      <w:r w:rsidR="00972A50">
        <w:rPr>
          <w:rFonts w:ascii="Arial" w:hAnsi="Arial" w:cs="Arial"/>
          <w:sz w:val="28"/>
          <w:szCs w:val="28"/>
        </w:rPr>
        <w:t>Basisorganisationerne in</w:t>
      </w:r>
      <w:r w:rsidR="00972A50">
        <w:rPr>
          <w:rFonts w:ascii="Arial" w:hAnsi="Arial" w:cs="Arial"/>
          <w:sz w:val="28"/>
          <w:szCs w:val="28"/>
        </w:rPr>
        <w:t>d</w:t>
      </w:r>
      <w:r w:rsidR="00972A50">
        <w:rPr>
          <w:rFonts w:ascii="Arial" w:hAnsi="Arial" w:cs="Arial"/>
          <w:sz w:val="28"/>
          <w:szCs w:val="28"/>
        </w:rPr>
        <w:t xml:space="preserve">stiller til </w:t>
      </w:r>
      <w:r>
        <w:rPr>
          <w:rFonts w:ascii="Arial" w:hAnsi="Arial" w:cs="Arial"/>
          <w:sz w:val="28"/>
          <w:szCs w:val="28"/>
        </w:rPr>
        <w:t>DH Centralt, der så foretager den endelige udvælgelse.</w:t>
      </w:r>
      <w:r w:rsidR="00972A50">
        <w:rPr>
          <w:rFonts w:ascii="Arial" w:hAnsi="Arial" w:cs="Arial"/>
          <w:sz w:val="28"/>
          <w:szCs w:val="28"/>
        </w:rPr>
        <w:t xml:space="preserve"> </w:t>
      </w:r>
    </w:p>
    <w:p w:rsidR="00EA2AC4" w:rsidRDefault="00EA2AC4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4A0664" w:rsidRDefault="0015560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 møder i 2015</w:t>
      </w:r>
      <w:r w:rsidR="00087ABE">
        <w:rPr>
          <w:rFonts w:ascii="Arial" w:hAnsi="Arial" w:cs="Arial"/>
          <w:sz w:val="28"/>
          <w:szCs w:val="28"/>
        </w:rPr>
        <w:t xml:space="preserve"> – mødelisten er udsendt og godkendt</w:t>
      </w:r>
      <w:r w:rsidR="00972A50">
        <w:rPr>
          <w:rFonts w:ascii="Arial" w:hAnsi="Arial" w:cs="Arial"/>
          <w:sz w:val="28"/>
          <w:szCs w:val="28"/>
        </w:rPr>
        <w:t xml:space="preserve">, herunder </w:t>
      </w:r>
    </w:p>
    <w:p w:rsidR="00EA2AC4" w:rsidRDefault="004A0664" w:rsidP="004A0664">
      <w:pPr>
        <w:tabs>
          <w:tab w:val="left" w:pos="1134"/>
        </w:tabs>
        <w:overflowPunct/>
        <w:autoSpaceDE/>
        <w:autoSpaceDN/>
        <w:adjustRightInd/>
        <w:ind w:left="720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72A50">
        <w:rPr>
          <w:rFonts w:ascii="Arial" w:hAnsi="Arial" w:cs="Arial"/>
          <w:sz w:val="28"/>
          <w:szCs w:val="28"/>
        </w:rPr>
        <w:t>de bestilt</w:t>
      </w:r>
      <w:r>
        <w:rPr>
          <w:rFonts w:ascii="Arial" w:hAnsi="Arial" w:cs="Arial"/>
          <w:sz w:val="28"/>
          <w:szCs w:val="28"/>
        </w:rPr>
        <w:t>e</w:t>
      </w:r>
      <w:r w:rsidR="00972A50">
        <w:rPr>
          <w:rFonts w:ascii="Arial" w:hAnsi="Arial" w:cs="Arial"/>
          <w:sz w:val="28"/>
          <w:szCs w:val="28"/>
        </w:rPr>
        <w:t xml:space="preserve"> lokaler på Trekanten til alle møderne</w:t>
      </w:r>
      <w:r w:rsidR="00087ABE">
        <w:rPr>
          <w:rFonts w:ascii="Arial" w:hAnsi="Arial" w:cs="Arial"/>
          <w:sz w:val="28"/>
          <w:szCs w:val="28"/>
        </w:rPr>
        <w:t>.</w:t>
      </w:r>
    </w:p>
    <w:p w:rsidR="00EA2AC4" w:rsidRDefault="00EA2AC4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155607" w:rsidRDefault="0015560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Trekantens </w:t>
      </w:r>
      <w:r w:rsidR="00087ABE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acebook</w:t>
      </w:r>
      <w:r w:rsidR="00087ABE">
        <w:rPr>
          <w:rFonts w:ascii="Arial" w:hAnsi="Arial" w:cs="Arial"/>
          <w:sz w:val="28"/>
          <w:szCs w:val="28"/>
        </w:rPr>
        <w:t xml:space="preserve"> – DH Aalborg link lægges ind her.</w:t>
      </w:r>
    </w:p>
    <w:p w:rsidR="00155607" w:rsidRDefault="00155607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4A0664" w:rsidRDefault="00155607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Etiske spilleregler</w:t>
      </w:r>
      <w:r w:rsidR="00087ABE">
        <w:rPr>
          <w:rFonts w:ascii="Arial" w:hAnsi="Arial" w:cs="Arial"/>
          <w:sz w:val="28"/>
          <w:szCs w:val="28"/>
        </w:rPr>
        <w:t xml:space="preserve"> – formanden roste dagens ordstyrer.</w:t>
      </w:r>
      <w:r w:rsidR="00EC52F9">
        <w:rPr>
          <w:rFonts w:ascii="Arial" w:hAnsi="Arial" w:cs="Arial"/>
          <w:sz w:val="28"/>
          <w:szCs w:val="28"/>
        </w:rPr>
        <w:t xml:space="preserve"> Ellers enig</w:t>
      </w:r>
    </w:p>
    <w:p w:rsidR="00155607" w:rsidRDefault="004A0664" w:rsidP="004A0664">
      <w:p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C52F9">
        <w:rPr>
          <w:rFonts w:ascii="Arial" w:hAnsi="Arial" w:cs="Arial"/>
          <w:sz w:val="28"/>
          <w:szCs w:val="28"/>
        </w:rPr>
        <w:t>hed om, at det var et godt møde.</w:t>
      </w:r>
    </w:p>
    <w:p w:rsidR="00F46C97" w:rsidRDefault="00F46C97" w:rsidP="004A0664">
      <w:pPr>
        <w:pStyle w:val="Listeafsnit"/>
        <w:rPr>
          <w:rFonts w:ascii="Arial" w:hAnsi="Arial" w:cs="Arial"/>
          <w:sz w:val="28"/>
          <w:szCs w:val="28"/>
        </w:rPr>
      </w:pPr>
    </w:p>
    <w:p w:rsidR="00087ABE" w:rsidRDefault="00EA2AC4" w:rsidP="004A0664">
      <w:pPr>
        <w:numPr>
          <w:ilvl w:val="0"/>
          <w:numId w:val="14"/>
        </w:num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Eventuelt</w:t>
      </w:r>
      <w:r w:rsidR="008D1A37">
        <w:rPr>
          <w:rFonts w:ascii="Arial" w:hAnsi="Arial" w:cs="Arial"/>
          <w:sz w:val="28"/>
          <w:szCs w:val="28"/>
        </w:rPr>
        <w:t xml:space="preserve"> </w:t>
      </w:r>
      <w:r w:rsidR="00087ABE">
        <w:rPr>
          <w:rFonts w:ascii="Arial" w:hAnsi="Arial" w:cs="Arial"/>
          <w:sz w:val="28"/>
          <w:szCs w:val="28"/>
        </w:rPr>
        <w:t xml:space="preserve"> - Birthe opfordrede til at huske Verdens Diabetesdag 5. </w:t>
      </w:r>
    </w:p>
    <w:p w:rsidR="00C2171E" w:rsidRPr="00B56C9B" w:rsidRDefault="00087ABE" w:rsidP="004A0664">
      <w:pPr>
        <w:tabs>
          <w:tab w:val="left" w:pos="1134"/>
        </w:tabs>
        <w:overflowPunct/>
        <w:autoSpaceDE/>
        <w:autoSpaceDN/>
        <w:adjustRightInd/>
        <w:textAlignment w:val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december i Kedelhallen, Nordkraft - </w:t>
      </w:r>
      <w:r>
        <w:rPr>
          <w:rFonts w:ascii="Arial" w:hAnsi="Arial" w:cs="Arial"/>
          <w:sz w:val="28"/>
          <w:szCs w:val="28"/>
        </w:rPr>
        <w:tab/>
        <w:t>Nete indskærpede, at FU h</w:t>
      </w:r>
      <w:r w:rsidR="00234D18">
        <w:rPr>
          <w:rFonts w:ascii="Arial" w:hAnsi="Arial" w:cs="Arial"/>
          <w:sz w:val="28"/>
          <w:szCs w:val="28"/>
        </w:rPr>
        <w:t>u-</w:t>
      </w:r>
      <w:r>
        <w:rPr>
          <w:rFonts w:ascii="Arial" w:hAnsi="Arial" w:cs="Arial"/>
          <w:sz w:val="28"/>
          <w:szCs w:val="28"/>
        </w:rPr>
        <w:tab/>
        <w:t xml:space="preserve">sker at tilmelde sig møderne af hensyn til forplejning. </w:t>
      </w:r>
      <w:bookmarkStart w:id="0" w:name="_GoBack"/>
      <w:bookmarkEnd w:id="0"/>
    </w:p>
    <w:sectPr w:rsidR="00C2171E" w:rsidRPr="00B56C9B" w:rsidSect="00087AB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74F" w:rsidRDefault="00CC474F">
      <w:r>
        <w:separator/>
      </w:r>
    </w:p>
  </w:endnote>
  <w:endnote w:type="continuationSeparator" w:id="0">
    <w:p w:rsidR="00CC474F" w:rsidRDefault="00CC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77369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77369B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234D18">
      <w:rPr>
        <w:rStyle w:val="Sidetal"/>
        <w:rFonts w:ascii="Arial" w:hAnsi="Arial" w:cs="Arial"/>
        <w:i/>
        <w:iCs/>
        <w:noProof/>
        <w:sz w:val="22"/>
      </w:rPr>
      <w:t>3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77369B">
    <w:pPr>
      <w:pStyle w:val="Sidefod"/>
      <w:jc w:val="right"/>
    </w:pPr>
    <w:r>
      <w:fldChar w:fldCharType="begin"/>
    </w:r>
    <w:r w:rsidR="00087ABE">
      <w:instrText xml:space="preserve"> PAGE   \* MERGEFORMAT </w:instrText>
    </w:r>
    <w:r>
      <w:fldChar w:fldCharType="separate"/>
    </w:r>
    <w:r w:rsidR="00234D18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74F" w:rsidRDefault="00CC474F">
      <w:r>
        <w:separator/>
      </w:r>
    </w:p>
  </w:footnote>
  <w:footnote w:type="continuationSeparator" w:id="0">
    <w:p w:rsidR="00CC474F" w:rsidRDefault="00CC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</w:t>
    </w:r>
    <w:proofErr w:type="spellStart"/>
    <w:r w:rsidRPr="00A77746">
      <w:rPr>
        <w:rFonts w:ascii="Arial" w:hAnsi="Arial" w:cs="Arial"/>
        <w:color w:val="000000"/>
        <w:sz w:val="22"/>
        <w:szCs w:val="22"/>
        <w:lang w:val="de-DE"/>
      </w:rPr>
      <w:t>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1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3"/>
  </w:num>
  <w:num w:numId="20">
    <w:abstractNumId w:val="4"/>
  </w:num>
  <w:num w:numId="21">
    <w:abstractNumId w:val="9"/>
  </w:num>
  <w:num w:numId="22">
    <w:abstractNumId w:val="17"/>
  </w:num>
  <w:num w:numId="23">
    <w:abstractNumId w:val="22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7F1F"/>
    <w:rsid w:val="0002056E"/>
    <w:rsid w:val="0002202E"/>
    <w:rsid w:val="00022137"/>
    <w:rsid w:val="000255D9"/>
    <w:rsid w:val="00025878"/>
    <w:rsid w:val="00025A15"/>
    <w:rsid w:val="00026A63"/>
    <w:rsid w:val="00027AFF"/>
    <w:rsid w:val="00032D05"/>
    <w:rsid w:val="0003676B"/>
    <w:rsid w:val="00036AC6"/>
    <w:rsid w:val="000438CC"/>
    <w:rsid w:val="000501FD"/>
    <w:rsid w:val="00053C9C"/>
    <w:rsid w:val="00055523"/>
    <w:rsid w:val="00055B66"/>
    <w:rsid w:val="000572F2"/>
    <w:rsid w:val="00060DFA"/>
    <w:rsid w:val="00062279"/>
    <w:rsid w:val="00063AA1"/>
    <w:rsid w:val="0006418A"/>
    <w:rsid w:val="000777EB"/>
    <w:rsid w:val="00080772"/>
    <w:rsid w:val="00081080"/>
    <w:rsid w:val="0008329D"/>
    <w:rsid w:val="000834CB"/>
    <w:rsid w:val="000857DD"/>
    <w:rsid w:val="00087ABE"/>
    <w:rsid w:val="000922F0"/>
    <w:rsid w:val="0009405F"/>
    <w:rsid w:val="00096F65"/>
    <w:rsid w:val="00097881"/>
    <w:rsid w:val="000A6288"/>
    <w:rsid w:val="000A79AC"/>
    <w:rsid w:val="000B7AB1"/>
    <w:rsid w:val="000C1166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1008F4"/>
    <w:rsid w:val="0010095C"/>
    <w:rsid w:val="00100CD6"/>
    <w:rsid w:val="00104FA7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303E3"/>
    <w:rsid w:val="001311D6"/>
    <w:rsid w:val="00137A87"/>
    <w:rsid w:val="001400B5"/>
    <w:rsid w:val="00147B90"/>
    <w:rsid w:val="00155607"/>
    <w:rsid w:val="00156012"/>
    <w:rsid w:val="00160AA6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189B"/>
    <w:rsid w:val="001C2064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3547"/>
    <w:rsid w:val="00201F11"/>
    <w:rsid w:val="002032F9"/>
    <w:rsid w:val="00203C65"/>
    <w:rsid w:val="00206706"/>
    <w:rsid w:val="00211A00"/>
    <w:rsid w:val="002276C2"/>
    <w:rsid w:val="00231FD3"/>
    <w:rsid w:val="00232AB0"/>
    <w:rsid w:val="00233713"/>
    <w:rsid w:val="00234B9A"/>
    <w:rsid w:val="00234D18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7855"/>
    <w:rsid w:val="002F122E"/>
    <w:rsid w:val="002F36D5"/>
    <w:rsid w:val="002F3C1C"/>
    <w:rsid w:val="00302322"/>
    <w:rsid w:val="00314D4A"/>
    <w:rsid w:val="00314E39"/>
    <w:rsid w:val="0032122C"/>
    <w:rsid w:val="00323229"/>
    <w:rsid w:val="00324D3A"/>
    <w:rsid w:val="003266D5"/>
    <w:rsid w:val="003308A0"/>
    <w:rsid w:val="0033135E"/>
    <w:rsid w:val="00334F3E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11A7"/>
    <w:rsid w:val="00374B8C"/>
    <w:rsid w:val="00380323"/>
    <w:rsid w:val="003810D0"/>
    <w:rsid w:val="0038151E"/>
    <w:rsid w:val="00381907"/>
    <w:rsid w:val="0038720E"/>
    <w:rsid w:val="0039290D"/>
    <w:rsid w:val="00392FFA"/>
    <w:rsid w:val="00394114"/>
    <w:rsid w:val="003A0638"/>
    <w:rsid w:val="003A318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D60A1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5119"/>
    <w:rsid w:val="00406531"/>
    <w:rsid w:val="004072B9"/>
    <w:rsid w:val="00410A64"/>
    <w:rsid w:val="004147A2"/>
    <w:rsid w:val="00415492"/>
    <w:rsid w:val="00415560"/>
    <w:rsid w:val="0041603C"/>
    <w:rsid w:val="00417F7B"/>
    <w:rsid w:val="00422AD4"/>
    <w:rsid w:val="004236B7"/>
    <w:rsid w:val="00427C98"/>
    <w:rsid w:val="00430F3F"/>
    <w:rsid w:val="004329AF"/>
    <w:rsid w:val="00432EA2"/>
    <w:rsid w:val="0043728F"/>
    <w:rsid w:val="00443D1A"/>
    <w:rsid w:val="00447A1E"/>
    <w:rsid w:val="00453A00"/>
    <w:rsid w:val="0045718A"/>
    <w:rsid w:val="00457A92"/>
    <w:rsid w:val="00457D3A"/>
    <w:rsid w:val="004626CE"/>
    <w:rsid w:val="00463271"/>
    <w:rsid w:val="00463F04"/>
    <w:rsid w:val="00463F0B"/>
    <w:rsid w:val="00466534"/>
    <w:rsid w:val="00467190"/>
    <w:rsid w:val="004671A7"/>
    <w:rsid w:val="00473BDE"/>
    <w:rsid w:val="004763A6"/>
    <w:rsid w:val="0047702E"/>
    <w:rsid w:val="00480174"/>
    <w:rsid w:val="00482DF5"/>
    <w:rsid w:val="004846D8"/>
    <w:rsid w:val="00490DDF"/>
    <w:rsid w:val="00493412"/>
    <w:rsid w:val="00494EFF"/>
    <w:rsid w:val="004976E8"/>
    <w:rsid w:val="0049784A"/>
    <w:rsid w:val="004A0664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2F58"/>
    <w:rsid w:val="004D39DE"/>
    <w:rsid w:val="004E0850"/>
    <w:rsid w:val="004E2DA5"/>
    <w:rsid w:val="004E3B3E"/>
    <w:rsid w:val="004E4420"/>
    <w:rsid w:val="004E54C4"/>
    <w:rsid w:val="004E6122"/>
    <w:rsid w:val="004E742F"/>
    <w:rsid w:val="004F0A45"/>
    <w:rsid w:val="004F5291"/>
    <w:rsid w:val="004F694B"/>
    <w:rsid w:val="00502DF4"/>
    <w:rsid w:val="00506D8E"/>
    <w:rsid w:val="005076D2"/>
    <w:rsid w:val="00507B2C"/>
    <w:rsid w:val="00511165"/>
    <w:rsid w:val="00511BD0"/>
    <w:rsid w:val="0051316C"/>
    <w:rsid w:val="00513D2D"/>
    <w:rsid w:val="0051647E"/>
    <w:rsid w:val="00521AB4"/>
    <w:rsid w:val="00523478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0E5A"/>
    <w:rsid w:val="00542CE7"/>
    <w:rsid w:val="005450C7"/>
    <w:rsid w:val="00546DEC"/>
    <w:rsid w:val="00547111"/>
    <w:rsid w:val="00547D89"/>
    <w:rsid w:val="0055011A"/>
    <w:rsid w:val="00550324"/>
    <w:rsid w:val="00555E0D"/>
    <w:rsid w:val="005604DC"/>
    <w:rsid w:val="00566CD0"/>
    <w:rsid w:val="0056733B"/>
    <w:rsid w:val="00572E76"/>
    <w:rsid w:val="005832C6"/>
    <w:rsid w:val="00583BBA"/>
    <w:rsid w:val="0058583F"/>
    <w:rsid w:val="00591FED"/>
    <w:rsid w:val="005929AC"/>
    <w:rsid w:val="00593EF0"/>
    <w:rsid w:val="005A2680"/>
    <w:rsid w:val="005A26D2"/>
    <w:rsid w:val="005A2FFF"/>
    <w:rsid w:val="005A45C2"/>
    <w:rsid w:val="005A67C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10745"/>
    <w:rsid w:val="006125E6"/>
    <w:rsid w:val="00612C9F"/>
    <w:rsid w:val="00613CAA"/>
    <w:rsid w:val="00614CD9"/>
    <w:rsid w:val="00616042"/>
    <w:rsid w:val="0061605C"/>
    <w:rsid w:val="00617956"/>
    <w:rsid w:val="00621EAD"/>
    <w:rsid w:val="00624DCF"/>
    <w:rsid w:val="006265B2"/>
    <w:rsid w:val="0062734F"/>
    <w:rsid w:val="00627361"/>
    <w:rsid w:val="006319ED"/>
    <w:rsid w:val="00633572"/>
    <w:rsid w:val="006341EE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902AA"/>
    <w:rsid w:val="00693063"/>
    <w:rsid w:val="00693497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D3D9B"/>
    <w:rsid w:val="006D4147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1318"/>
    <w:rsid w:val="00712988"/>
    <w:rsid w:val="007229BD"/>
    <w:rsid w:val="007250FD"/>
    <w:rsid w:val="00725C6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B6A"/>
    <w:rsid w:val="007719D1"/>
    <w:rsid w:val="0077203C"/>
    <w:rsid w:val="0077369B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6549"/>
    <w:rsid w:val="00836B6C"/>
    <w:rsid w:val="00840714"/>
    <w:rsid w:val="0084103F"/>
    <w:rsid w:val="008422CA"/>
    <w:rsid w:val="008448D9"/>
    <w:rsid w:val="00844905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8B7"/>
    <w:rsid w:val="0087121E"/>
    <w:rsid w:val="00873A7D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112E"/>
    <w:rsid w:val="009317CE"/>
    <w:rsid w:val="009373EA"/>
    <w:rsid w:val="00940134"/>
    <w:rsid w:val="0094471F"/>
    <w:rsid w:val="00951E4C"/>
    <w:rsid w:val="00953D59"/>
    <w:rsid w:val="009540B9"/>
    <w:rsid w:val="00955E17"/>
    <w:rsid w:val="00960ABB"/>
    <w:rsid w:val="0096184C"/>
    <w:rsid w:val="00962555"/>
    <w:rsid w:val="009645DA"/>
    <w:rsid w:val="00965D28"/>
    <w:rsid w:val="00972A50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2F36"/>
    <w:rsid w:val="00A431EC"/>
    <w:rsid w:val="00A4484E"/>
    <w:rsid w:val="00A44A4E"/>
    <w:rsid w:val="00A44DB3"/>
    <w:rsid w:val="00A64775"/>
    <w:rsid w:val="00A6653E"/>
    <w:rsid w:val="00A67A44"/>
    <w:rsid w:val="00A74AF5"/>
    <w:rsid w:val="00A75752"/>
    <w:rsid w:val="00A76BC3"/>
    <w:rsid w:val="00A77746"/>
    <w:rsid w:val="00A81189"/>
    <w:rsid w:val="00A81CB5"/>
    <w:rsid w:val="00A83DA9"/>
    <w:rsid w:val="00A84155"/>
    <w:rsid w:val="00A842B0"/>
    <w:rsid w:val="00A84F56"/>
    <w:rsid w:val="00A860DD"/>
    <w:rsid w:val="00A92FA0"/>
    <w:rsid w:val="00A976F8"/>
    <w:rsid w:val="00A97DF7"/>
    <w:rsid w:val="00AA31A0"/>
    <w:rsid w:val="00AA46D1"/>
    <w:rsid w:val="00AA4DB2"/>
    <w:rsid w:val="00AA63EB"/>
    <w:rsid w:val="00AB627E"/>
    <w:rsid w:val="00AC48A2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7BB5"/>
    <w:rsid w:val="00B20C84"/>
    <w:rsid w:val="00B21311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6F8C"/>
    <w:rsid w:val="00B70390"/>
    <w:rsid w:val="00B80857"/>
    <w:rsid w:val="00B81407"/>
    <w:rsid w:val="00B81435"/>
    <w:rsid w:val="00B818DE"/>
    <w:rsid w:val="00B819D3"/>
    <w:rsid w:val="00B913F1"/>
    <w:rsid w:val="00B91ECC"/>
    <w:rsid w:val="00B924D5"/>
    <w:rsid w:val="00B971AC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4A6"/>
    <w:rsid w:val="00BD59DA"/>
    <w:rsid w:val="00BE3704"/>
    <w:rsid w:val="00BE4E15"/>
    <w:rsid w:val="00BE4ED3"/>
    <w:rsid w:val="00BE56EE"/>
    <w:rsid w:val="00BE68CD"/>
    <w:rsid w:val="00BF295B"/>
    <w:rsid w:val="00BF4420"/>
    <w:rsid w:val="00BF5DCC"/>
    <w:rsid w:val="00BF5FFD"/>
    <w:rsid w:val="00BF71CB"/>
    <w:rsid w:val="00C03878"/>
    <w:rsid w:val="00C070CE"/>
    <w:rsid w:val="00C14D21"/>
    <w:rsid w:val="00C2171E"/>
    <w:rsid w:val="00C22812"/>
    <w:rsid w:val="00C2414C"/>
    <w:rsid w:val="00C26791"/>
    <w:rsid w:val="00C27704"/>
    <w:rsid w:val="00C34826"/>
    <w:rsid w:val="00C34E1C"/>
    <w:rsid w:val="00C3631C"/>
    <w:rsid w:val="00C37138"/>
    <w:rsid w:val="00C379F5"/>
    <w:rsid w:val="00C41E59"/>
    <w:rsid w:val="00C50297"/>
    <w:rsid w:val="00C528E3"/>
    <w:rsid w:val="00C53CA4"/>
    <w:rsid w:val="00C54B65"/>
    <w:rsid w:val="00C56A92"/>
    <w:rsid w:val="00C5733B"/>
    <w:rsid w:val="00C642C0"/>
    <w:rsid w:val="00C650C6"/>
    <w:rsid w:val="00C65841"/>
    <w:rsid w:val="00C671D3"/>
    <w:rsid w:val="00C67EC3"/>
    <w:rsid w:val="00C7138C"/>
    <w:rsid w:val="00C722A7"/>
    <w:rsid w:val="00C74160"/>
    <w:rsid w:val="00C763B6"/>
    <w:rsid w:val="00C77A5B"/>
    <w:rsid w:val="00C80F05"/>
    <w:rsid w:val="00C81F4E"/>
    <w:rsid w:val="00C8496B"/>
    <w:rsid w:val="00C850F2"/>
    <w:rsid w:val="00C85392"/>
    <w:rsid w:val="00C859D8"/>
    <w:rsid w:val="00C90FE7"/>
    <w:rsid w:val="00C967D3"/>
    <w:rsid w:val="00CA22C5"/>
    <w:rsid w:val="00CA3278"/>
    <w:rsid w:val="00CB726F"/>
    <w:rsid w:val="00CC30C2"/>
    <w:rsid w:val="00CC3443"/>
    <w:rsid w:val="00CC474F"/>
    <w:rsid w:val="00CC54CC"/>
    <w:rsid w:val="00CC62EB"/>
    <w:rsid w:val="00CD34EF"/>
    <w:rsid w:val="00CD54FD"/>
    <w:rsid w:val="00CD63D6"/>
    <w:rsid w:val="00CD7133"/>
    <w:rsid w:val="00CE06BA"/>
    <w:rsid w:val="00CE0AE2"/>
    <w:rsid w:val="00CE0F96"/>
    <w:rsid w:val="00CE25C6"/>
    <w:rsid w:val="00CE4B3B"/>
    <w:rsid w:val="00CE5D98"/>
    <w:rsid w:val="00CF06A7"/>
    <w:rsid w:val="00CF1D06"/>
    <w:rsid w:val="00CF233D"/>
    <w:rsid w:val="00CF7268"/>
    <w:rsid w:val="00D057A0"/>
    <w:rsid w:val="00D06665"/>
    <w:rsid w:val="00D10D23"/>
    <w:rsid w:val="00D11234"/>
    <w:rsid w:val="00D171F1"/>
    <w:rsid w:val="00D271D8"/>
    <w:rsid w:val="00D30C65"/>
    <w:rsid w:val="00D33C4A"/>
    <w:rsid w:val="00D3452E"/>
    <w:rsid w:val="00D358C4"/>
    <w:rsid w:val="00D358C6"/>
    <w:rsid w:val="00D36FA0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80315"/>
    <w:rsid w:val="00D83AB2"/>
    <w:rsid w:val="00D907CC"/>
    <w:rsid w:val="00D93E3B"/>
    <w:rsid w:val="00D9496B"/>
    <w:rsid w:val="00DA27DD"/>
    <w:rsid w:val="00DA2C70"/>
    <w:rsid w:val="00DA323E"/>
    <w:rsid w:val="00DA3DDD"/>
    <w:rsid w:val="00DA6784"/>
    <w:rsid w:val="00DB01AD"/>
    <w:rsid w:val="00DB023E"/>
    <w:rsid w:val="00DB421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F59"/>
    <w:rsid w:val="00E0320C"/>
    <w:rsid w:val="00E043F2"/>
    <w:rsid w:val="00E04591"/>
    <w:rsid w:val="00E04A49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FE5"/>
    <w:rsid w:val="00E478BD"/>
    <w:rsid w:val="00E508BD"/>
    <w:rsid w:val="00E600BE"/>
    <w:rsid w:val="00E61CB2"/>
    <w:rsid w:val="00E67756"/>
    <w:rsid w:val="00E70AFE"/>
    <w:rsid w:val="00E73C90"/>
    <w:rsid w:val="00E76AFA"/>
    <w:rsid w:val="00E773DA"/>
    <w:rsid w:val="00E827A5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2A41"/>
    <w:rsid w:val="00EC4772"/>
    <w:rsid w:val="00EC52F9"/>
    <w:rsid w:val="00EC7F1A"/>
    <w:rsid w:val="00ED0744"/>
    <w:rsid w:val="00ED375B"/>
    <w:rsid w:val="00ED685C"/>
    <w:rsid w:val="00EE7360"/>
    <w:rsid w:val="00EE76A9"/>
    <w:rsid w:val="00EF22A2"/>
    <w:rsid w:val="00EF4660"/>
    <w:rsid w:val="00EF7890"/>
    <w:rsid w:val="00F03FEB"/>
    <w:rsid w:val="00F06A90"/>
    <w:rsid w:val="00F11236"/>
    <w:rsid w:val="00F12A4A"/>
    <w:rsid w:val="00F12E5B"/>
    <w:rsid w:val="00F142E5"/>
    <w:rsid w:val="00F16239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5564"/>
    <w:rsid w:val="00F966C6"/>
    <w:rsid w:val="00F975FB"/>
    <w:rsid w:val="00FA082A"/>
    <w:rsid w:val="00FA17A9"/>
    <w:rsid w:val="00FA26D5"/>
    <w:rsid w:val="00FA4C36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1</TotalTime>
  <Pages>3</Pages>
  <Words>471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3344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Hans B. Vistisen</cp:lastModifiedBy>
  <cp:revision>2</cp:revision>
  <cp:lastPrinted>2014-02-03T12:23:00Z</cp:lastPrinted>
  <dcterms:created xsi:type="dcterms:W3CDTF">2014-11-22T06:28:00Z</dcterms:created>
  <dcterms:modified xsi:type="dcterms:W3CDTF">2014-11-22T06:28:00Z</dcterms:modified>
</cp:coreProperties>
</file>